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Elliot Page Interview and the Debate Over Gender Ideology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culture and conversation are circling a viral clip: Elliot Page’s recent Democracy Now interview has reignited arguments about gender identity, public life and how public figures cope with scrutiny, and why this matters for anyone watching the culture wars unfold.</w:t>
      </w:r>
      <w:r/>
    </w:p>
    <w:p>
      <w:r/>
      <w:r>
        <w:t>Essential Takeaways</w:t>
      </w:r>
      <w:r/>
      <w:r/>
    </w:p>
    <w:p>
      <w:pPr>
        <w:pStyle w:val="ListBullet"/>
        <w:spacing w:line="240" w:lineRule="auto"/>
        <w:ind w:left="720"/>
      </w:pPr>
      <w:r/>
      <w:r>
        <w:rPr>
          <w:b/>
        </w:rPr>
        <w:t>Viral moment:</w:t>
      </w:r>
      <w:r>
        <w:t xml:space="preserve"> A short clip from Elliot Page’s Democracy Now appearance has been widely shared and debated online.</w:t>
      </w:r>
      <w:r/>
    </w:p>
    <w:p>
      <w:pPr>
        <w:pStyle w:val="ListBullet"/>
        <w:spacing w:line="240" w:lineRule="auto"/>
        <w:ind w:left="720"/>
      </w:pPr>
      <w:r/>
      <w:r>
        <w:rPr>
          <w:b/>
        </w:rPr>
        <w:t>Key claim:</w:t>
      </w:r>
      <w:r>
        <w:t xml:space="preserve"> Page described a sense of self-acceptance she links to her transition, and criticised those who attack trans people.</w:t>
      </w:r>
      <w:r/>
    </w:p>
    <w:p>
      <w:pPr>
        <w:pStyle w:val="ListBullet"/>
        <w:spacing w:line="240" w:lineRule="auto"/>
        <w:ind w:left="720"/>
      </w:pPr>
      <w:r/>
      <w:r>
        <w:rPr>
          <w:b/>
        </w:rPr>
        <w:t>Critics’ reaction:</w:t>
      </w:r>
      <w:r>
        <w:t xml:space="preserve"> Some commentators argue Page’s tone and demeanour undercut that message, framing the clip as evidence against what they call "gender ideology."</w:t>
      </w:r>
      <w:r/>
    </w:p>
    <w:p>
      <w:pPr>
        <w:pStyle w:val="ListBullet"/>
        <w:spacing w:line="240" w:lineRule="auto"/>
        <w:ind w:left="720"/>
      </w:pPr>
      <w:r/>
      <w:r>
        <w:rPr>
          <w:b/>
        </w:rPr>
        <w:t>Context:</w:t>
      </w:r>
      <w:r>
        <w:t xml:space="preserve"> The interview is part of a longer conversation about Page’s life and work that aired on Democracy Now.</w:t>
      </w:r>
      <w:r/>
    </w:p>
    <w:p>
      <w:pPr>
        <w:pStyle w:val="ListBullet"/>
        <w:spacing w:line="240" w:lineRule="auto"/>
        <w:ind w:left="720"/>
      </w:pPr>
      <w:r/>
      <w:r>
        <w:rPr>
          <w:b/>
        </w:rPr>
        <w:t>Practical note:</w:t>
      </w:r>
      <w:r>
        <w:t xml:space="preserve"> Public reactions often simplify long interviews; watching the full segment gives more nuance.</w:t>
      </w:r>
      <w:r/>
      <w:r/>
    </w:p>
    <w:p>
      <w:pPr>
        <w:pStyle w:val="Heading2"/>
      </w:pPr>
      <w:r>
        <w:t>Why one clip can set off weeks of commentary</w:t>
      </w:r>
      <w:r/>
    </w:p>
    <w:p>
      <w:r/>
      <w:r>
        <w:t>A short, emotive excerpt from a longer interview is tailor-made for social feeds, and this clip did exactly that: it condensed a complex conversation into a soundbite people could react to instantly, and strongly. Social platforms favour sharp contrast, someone appearing calm and asserting inner joy next to viral commentary questioning that joy creates friction that draws attention. For anyone following the debate, it’s a reminder that context matters; a few lines can’t carry an entire life story.</w:t>
      </w:r>
      <w:r/>
    </w:p>
    <w:p>
      <w:pPr>
        <w:pStyle w:val="Heading2"/>
      </w:pPr>
      <w:r>
        <w:t>What Elliot Page actually said and the fuller context</w:t>
      </w:r>
      <w:r/>
    </w:p>
    <w:p>
      <w:r/>
      <w:r>
        <w:t>According to Democracy Now, the segment sits inside a broader interview about Page’s upbringing, career and personal journey. In that longer discussion Page speaks about resilience, pushback from critics and a personal sense of peace tied to self-acceptance. Listening to the full interview gives a clearer sense of tone and intent, rather than letting commentators’ takes stand in for the whole conversation. If you care about fair-minded reading, give the full piece a listen.</w:t>
      </w:r>
      <w:r/>
    </w:p>
    <w:p>
      <w:pPr>
        <w:pStyle w:val="Heading2"/>
      </w:pPr>
      <w:r>
        <w:t>Why critics seized on appearance and tone</w:t>
      </w:r>
      <w:r/>
    </w:p>
    <w:p>
      <w:r/>
      <w:r>
        <w:t>Commentators from across the political spectrum quickly weighed in, but some conservative outlets framed the clip as evidence that the public narrative around gender transitions is inconsistent. They argued Page’s expressions and manner betrayed inner turmoil, while others counter that reading a person’s sincerity from a single clip is unreliable and unkind. This clash shows how media narratives often project broader anxieties, about medicine, identity, and social change, onto individual lives.</w:t>
      </w:r>
      <w:r/>
    </w:p>
    <w:p>
      <w:pPr>
        <w:pStyle w:val="Heading2"/>
      </w:pPr>
      <w:r>
        <w:t>What this moment says about the wider debate on gender identity</w:t>
      </w:r>
      <w:r/>
    </w:p>
    <w:p>
      <w:r/>
      <w:r>
        <w:t>The episode highlights a recurring tension: personal testimony versus public scepticism. For many trans people, medical and social transition are deeply affirming, while for some critics the same choices raise questions about long-term outcomes and cultural messages. Industry reporting, medical research and lived experience all matter here, so does humility when discussing other people’s inner lives. If you want to understand the debate better, follow a range of sources: medical journals, reputable news outlets, and direct interviews like the Democracy Now conversation.</w:t>
      </w:r>
      <w:r/>
    </w:p>
    <w:p>
      <w:pPr>
        <w:pStyle w:val="Heading2"/>
      </w:pPr>
      <w:r>
        <w:t>How to follow these stories without getting lost in the noise</w:t>
      </w:r>
      <w:r/>
    </w:p>
    <w:p>
      <w:r/>
      <w:r>
        <w:t>Start with primary sources and longer-form interviews rather than isolated clips. Pay attention to reputable reporting that names studies or expert opinion, and be wary of hot takes that promise definitive answers from limited evidence. If you’re discussing this with friends or on social media, aim for curiosity over certainty, ask what people actually said and why it matters to them. It helps the conversation stay human rather than purely argumentative.</w:t>
      </w:r>
      <w:r/>
    </w:p>
    <w:p>
      <w:r/>
      <w:r>
        <w:t>It's a small cultural moment that opens bigger questions, listen more, assume less, and weigh the full conversation.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Paragraph 3: </w:t>
      </w:r>
      <w:hyperlink r:id="rId12">
        <w:r>
          <w:rPr>
            <w:color w:val="0000EE"/>
            <w:u w:val="single"/>
          </w:rPr>
          <w:t>[6]</w:t>
        </w:r>
      </w:hyperlink>
      <w:r>
        <w:t xml:space="preserve">- Paragraph 4: </w:t>
      </w:r>
      <w:hyperlink r:id="rId9">
        <w:r>
          <w:rPr>
            <w:color w:val="0000EE"/>
            <w:u w:val="single"/>
          </w:rPr>
          <w:t>[1]</w:t>
        </w:r>
      </w:hyperlink>
      <w:r>
        <w:t xml:space="preserve">, </w:t>
      </w:r>
      <w:hyperlink r:id="rId12">
        <w:r>
          <w:rPr>
            <w:color w:val="0000EE"/>
            <w:u w:val="single"/>
          </w:rPr>
          <w:t>[6]</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https://pjmedia.com/matt-margolis/2026/07/12/ellen-page-accidentally-makes-the-case-against-gender-ideology-n4954942</w:t>
        </w:r>
      </w:hyperlink>
      <w:r>
        <w:t xml:space="preserve"> - Please view link - unable to able to access data</w:t>
      </w:r>
      <w:r/>
    </w:p>
    <w:p>
      <w:pPr>
        <w:pStyle w:val="ListNumber"/>
        <w:spacing w:line="240" w:lineRule="auto"/>
        <w:ind w:left="720"/>
      </w:pPr>
      <w:r/>
      <w:hyperlink r:id="rId10">
        <w:r>
          <w:rPr>
            <w:color w:val="0000EE"/>
            <w:u w:val="single"/>
          </w:rPr>
          <w:t>https://www.democracynow.org/2026/6/24/actor_elliot_page_on_growing_up</w:t>
        </w:r>
      </w:hyperlink>
      <w:r>
        <w:t xml:space="preserve"> - In this interview, actor Elliot Page discusses his experiences growing up queer, his trans identity, and his involvement in the film 'Second Nature' directed by Drew Denny. He shares insights into his personal journey and the themes explored in the documentary, which delves into gender and sexuality in nonhuman animal species.</w:t>
      </w:r>
      <w:r/>
    </w:p>
    <w:p>
      <w:pPr>
        <w:pStyle w:val="ListNumber"/>
        <w:spacing w:line="240" w:lineRule="auto"/>
        <w:ind w:left="720"/>
      </w:pPr>
      <w:r/>
      <w:hyperlink r:id="rId11">
        <w:r>
          <w:rPr>
            <w:color w:val="0000EE"/>
            <w:u w:val="single"/>
          </w:rPr>
          <w:t>https://www.democracynow.org/2026/6/24/second_nature_elliot_page</w:t>
        </w:r>
      </w:hyperlink>
      <w:r>
        <w:t xml:space="preserve"> - Elliot Page narrates 'Second Nature,' a documentary directed by Drew Denny that explores the diversity of gender and sexual behaviours in the animal kingdom. The film challenges traditional binary concepts of sex and gender, highlighting examples such as same-sex penguin parents and sex-changing fish, offering a broader understanding of these concepts beyond human experiences.</w:t>
      </w:r>
      <w:r/>
    </w:p>
    <w:p>
      <w:pPr>
        <w:pStyle w:val="ListNumber"/>
        <w:spacing w:line="240" w:lineRule="auto"/>
        <w:ind w:left="720"/>
      </w:pPr>
      <w:r/>
      <w:hyperlink r:id="rId13">
        <w:r>
          <w:rPr>
            <w:color w:val="0000EE"/>
            <w:u w:val="single"/>
          </w:rPr>
          <w:t>https://www.pjmedia.com/victoria-taft/2026/07/05/explosive-spencer-pratt-video-strafes-mamdani-and-communism-f-you-communist-this-is-our-home-n4954699</w:t>
        </w:r>
      </w:hyperlink>
      <w:r>
        <w:t xml:space="preserve"> - Victoria Taft reports on a recent video by Spencer Pratt, formerly of 'The Hills,' in which he criticises political figures and ideologies, including those associated with Mamdani and communism. Pratt's remarks have sparked discussions on social media, reflecting his shift towards more outspoken political commentary.</w:t>
      </w:r>
      <w:r/>
    </w:p>
    <w:p>
      <w:pPr>
        <w:pStyle w:val="ListNumber"/>
        <w:spacing w:line="240" w:lineRule="auto"/>
        <w:ind w:left="720"/>
      </w:pPr>
      <w:r/>
      <w:hyperlink r:id="rId14">
        <w:r>
          <w:rPr>
            <w:color w:val="0000EE"/>
            <w:u w:val="single"/>
          </w:rPr>
          <w:t>https://www.pjmedia.com/david-manney/2026/07/06/the-question-that-flips-the-interview-does-israel-have-the-right-to-exist-n4954731</w:t>
        </w:r>
      </w:hyperlink>
      <w:r>
        <w:t xml:space="preserve"> - David Manney discusses a common tactic used in interviews where a conservative guest is asked about Israel's right to exist, aiming to put them on the defensive. This approach contrasts with how progressive guests are treated, highlighting the different standards applied in media interviews.</w:t>
      </w:r>
      <w:r/>
    </w:p>
    <w:p>
      <w:pPr>
        <w:pStyle w:val="ListNumber"/>
        <w:spacing w:line="240" w:lineRule="auto"/>
        <w:ind w:left="720"/>
      </w:pPr>
      <w:r/>
      <w:hyperlink r:id="rId12">
        <w:r>
          <w:rPr>
            <w:color w:val="0000EE"/>
            <w:u w:val="single"/>
          </w:rPr>
          <w:t>https://www.pjmedia.com/matt-margolis/2026/07/12/ellen-page-accidentally-makes-the-case-against-gender-ideology-n4954942</w:t>
        </w:r>
      </w:hyperlink>
      <w:r>
        <w:t xml:space="preserve"> - Matt Margolis critiques Elliot Page's recent interview, suggesting that his comments inadvertently undermine transgender ideology. Margolis argues that Page's defence of his transition and his accusations against critics expose contradictions within the movement, questioning the authenticity of self-acceptance promoted by transgender advocates.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jmedia.com/matt-margolis/2026/07/12/ellen-page-accidentally-makes-the-case-against-gender-ideology-n4954942" TargetMode="External"/><Relationship Id="rId10" Type="http://schemas.openxmlformats.org/officeDocument/2006/relationships/hyperlink" Target="https://www.democracynow.org/2026/6/24/actor_elliot_page_on_growing_up" TargetMode="External"/><Relationship Id="rId11" Type="http://schemas.openxmlformats.org/officeDocument/2006/relationships/hyperlink" Target="https://www.democracynow.org/2026/6/24/second_nature_elliot_page" TargetMode="External"/><Relationship Id="rId12" Type="http://schemas.openxmlformats.org/officeDocument/2006/relationships/hyperlink" Target="https://www.pjmedia.com/matt-margolis/2026/07/12/ellen-page-accidentally-makes-the-case-against-gender-ideology-n4954942" TargetMode="External"/><Relationship Id="rId13" Type="http://schemas.openxmlformats.org/officeDocument/2006/relationships/hyperlink" Target="https://www.pjmedia.com/victoria-taft/2026/07/05/explosive-spencer-pratt-video-strafes-mamdani-and-communism-f-you-communist-this-is-our-home-n4954699" TargetMode="External"/><Relationship Id="rId14" Type="http://schemas.openxmlformats.org/officeDocument/2006/relationships/hyperlink" Target="https://www.pjmedia.com/david-manney/2026/07/06/the-question-that-flips-the-interview-does-israel-have-the-right-to-exist-n495473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