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Make Pride Accessible: How "La Marcha que Conecta" Brought Voices From Across Peru</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supporters are finding new ways to show up: a campaign called La Marcha que Conecta helped people from Peru’s regions beam messages into Lima’s Pride march, widening visibility for LGBTQIA+ communities who can’t travel to the capital. It matters because representation isn’t only physical presence , it’s being heard.</w:t>
      </w:r>
      <w:r/>
    </w:p>
    <w:p>
      <w:r/>
      <w:r>
        <w:t>Essential Takeaways</w:t>
      </w:r>
      <w:r/>
      <w:r/>
    </w:p>
    <w:p>
      <w:pPr>
        <w:pStyle w:val="ListBullet"/>
        <w:spacing w:line="240" w:lineRule="auto"/>
        <w:ind w:left="720"/>
      </w:pPr>
      <w:r/>
      <w:r>
        <w:rPr>
          <w:b/>
        </w:rPr>
        <w:t>What happened:</w:t>
      </w:r>
      <w:r>
        <w:t xml:space="preserve"> A campaign by condom brand Piel called La Marcha que Conecta projected messages from people across Peru into the Lima Pride march, creating remote participation.</w:t>
      </w:r>
      <w:r/>
    </w:p>
    <w:p>
      <w:pPr>
        <w:pStyle w:val="ListBullet"/>
        <w:spacing w:line="240" w:lineRule="auto"/>
        <w:ind w:left="720"/>
      </w:pPr>
      <w:r/>
      <w:r>
        <w:rPr>
          <w:b/>
        </w:rPr>
        <w:t>Why it matters:</w:t>
      </w:r>
      <w:r>
        <w:t xml:space="preserve"> Many LGBTQIA+ Peruvians can’t attend Lima events due to distance, cost or lack of local spaces; inclusion can be digital as well as physical.</w:t>
      </w:r>
      <w:r/>
    </w:p>
    <w:p>
      <w:pPr>
        <w:pStyle w:val="ListBullet"/>
        <w:spacing w:line="240" w:lineRule="auto"/>
        <w:ind w:left="720"/>
      </w:pPr>
      <w:r/>
      <w:r>
        <w:rPr>
          <w:b/>
        </w:rPr>
        <w:t>Size of the problem:</w:t>
      </w:r>
      <w:r>
        <w:t xml:space="preserve"> According to the II National Human Rights Survey, 59% of Peruvians say LGBTQIA+ people still face discrimination, underlining the need for broader visibility.</w:t>
      </w:r>
      <w:r/>
    </w:p>
    <w:p>
      <w:pPr>
        <w:pStyle w:val="ListBullet"/>
        <w:spacing w:line="240" w:lineRule="auto"/>
        <w:ind w:left="720"/>
      </w:pPr>
      <w:r/>
      <w:r>
        <w:rPr>
          <w:b/>
        </w:rPr>
        <w:t>How it felt:</w:t>
      </w:r>
      <w:r>
        <w:t xml:space="preserve"> The initiative created a visible, emotional bridge , messages from towns far from the capital were part of the march’s atmosphere.</w:t>
      </w:r>
      <w:r/>
    </w:p>
    <w:p>
      <w:pPr>
        <w:pStyle w:val="ListBullet"/>
        <w:spacing w:line="240" w:lineRule="auto"/>
        <w:ind w:left="720"/>
      </w:pPr>
      <w:r/>
      <w:r>
        <w:rPr>
          <w:b/>
        </w:rPr>
        <w:t>Practical edge:</w:t>
      </w:r>
      <w:r>
        <w:t xml:space="preserve"> Initiatives like this help build community and pressure for local changes without requiring everyone to travel.</w:t>
      </w:r>
      <w:r/>
      <w:r/>
    </w:p>
    <w:p>
      <w:pPr>
        <w:pStyle w:val="Heading2"/>
      </w:pPr>
      <w:r>
        <w:t>Why bridging distance matters: Pride beyond the capital</w:t>
      </w:r>
      <w:r/>
    </w:p>
    <w:p>
      <w:r/>
      <w:r>
        <w:t>Remote voices carry a particular hush and urgency , messages from provincial towns often sound rawer, more necessary. According to the Ministry of Justice and Human Rights’ II National Human Rights Survey, a majority of Peruvians recognise ongoing discrimination, so making Pride visible outside Lima isn’t a nicety, it’s essential. Campaigns that let people send in messages or livestream local actions create a sense that Pride is nation‑wide, not just a capital event. If you live outside Lima, being part of the conversation can be the difference between feeling isolated and feeling seen.</w:t>
      </w:r>
      <w:r/>
    </w:p>
    <w:p>
      <w:pPr>
        <w:pStyle w:val="Heading2"/>
      </w:pPr>
      <w:r>
        <w:t>How La Marcha que Conecta worked , simple tech, big heart</w:t>
      </w:r>
      <w:r/>
    </w:p>
    <w:p>
      <w:r/>
      <w:r>
        <w:t>The idea was straightforward: collect messages from LGBTQIA+ people and allies in different regions and project or broadcast them during the march. The effort, led by Piel and articulated by campaign managers, aimed to answer a simple question , what about those who want to participate but can’t get to Lima? Using projections and curated messages gave those voices a physical presence in the capital’s procession. It’s an easy model to copy: a clear call for submissions, basic AV set‑ups and partnerships with local groups can make remote participation feel real.</w:t>
      </w:r>
      <w:r/>
    </w:p>
    <w:p>
      <w:pPr>
        <w:pStyle w:val="Heading2"/>
      </w:pPr>
      <w:r>
        <w:t>Why brands and organisations are stepping in</w:t>
      </w:r>
      <w:r/>
    </w:p>
    <w:p>
      <w:r/>
      <w:r>
        <w:t>Commercial or civil-society partnerships can move fast and fund the tech and logistics that grassroots groups sometimes lack. APROPO’s marketing lead framed the campaign around representation, not just attendance, and that framing matters. When brands offer platforms responsibly and work with local advocates, they can amplify stories that otherwise stay local. Still, it’s worth watching that such initiatives serve community goals, not only brand visibility , transparency and community leadership help keep the spotlight where it belongs.</w:t>
      </w:r>
      <w:r/>
    </w:p>
    <w:p>
      <w:pPr>
        <w:pStyle w:val="Heading2"/>
      </w:pPr>
      <w:r>
        <w:t>The data behind the push for wider inclusion</w:t>
      </w:r>
      <w:r/>
    </w:p>
    <w:p>
      <w:r/>
      <w:r>
        <w:t>Ipsos’ work for the Ministry of Justice shows a telling context: significant portions of the population perceive discrimination against LGBTQIA+ people. Government reports and surveys reinforce that visibility must be accompanied by policy and local organising. Campaigns like La Marcha que Conecta plug a visibility gap today and can feed longer‑term change by connecting regional voices with national audiences. If more municipalities saw this as a model, local Pride events or hubs could follow, reducing the travel barrier altogether.</w:t>
      </w:r>
      <w:r/>
    </w:p>
    <w:p>
      <w:pPr>
        <w:pStyle w:val="Heading2"/>
      </w:pPr>
      <w:r>
        <w:t>How communities and organisers can copy the idea</w:t>
      </w:r>
      <w:r/>
    </w:p>
    <w:p>
      <w:r/>
      <w:r>
        <w:t>Start local and think hybrid: solicit short video messages or written notes from people who can’t travel, partner with a local AV company or university media lab, and integrate those messages into a central march or livestream. Keep submissions safe and consensual, especially where privacy matters. Work with local NGOs so outreach reaches quieter or at‑risk groups. Small budgets can still create a big emotional impact; sometimes a few well‑placed screens or a strong online push is all that’s needed.</w:t>
      </w:r>
      <w:r/>
    </w:p>
    <w:p>
      <w:r/>
      <w:r>
        <w:t>It's a small change that can make every Pride feel a little closer to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[3]</w:t>
        </w:r>
      </w:hyperlink>
      <w:r>
        <w:t xml:space="preserve">- Paragraph 4: </w:t>
      </w:r>
      <w:hyperlink r:id="rId11">
        <w:r>
          <w:rPr>
            <w:color w:val="0000EE"/>
            <w:u w:val="single"/>
          </w:rPr>
          <w:t>[4]</w:t>
        </w:r>
      </w:hyperlink>
      <w:r>
        <w:t xml:space="preserve">, </w:t>
      </w:r>
      <w:hyperlink r:id="rId12">
        <w:r>
          <w:rPr>
            <w:color w:val="0000EE"/>
            <w:u w:val="single"/>
          </w:rPr>
          <w:t>[7]</w:t>
        </w:r>
      </w:hyperlink>
      <w:r>
        <w:t xml:space="preserve">- Paragraph 5: </w:t>
      </w:r>
      <w:hyperlink r:id="rId10">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https://ojo.pe/actualidad/pride-sin-fronteras-una-iniciativa-permitio-que-mas-voces-lgbtqia-fueran-parte-de-la-marcha-noticia/</w:t>
        </w:r>
      </w:hyperlink>
      <w:r>
        <w:t xml:space="preserve"> - Please view link - unable to able to access data</w:t>
      </w:r>
      <w:r/>
    </w:p>
    <w:p>
      <w:pPr>
        <w:pStyle w:val="ListNumber"/>
        <w:spacing w:line="240" w:lineRule="auto"/>
        <w:ind w:left="720"/>
      </w:pPr>
      <w:r/>
      <w:hyperlink r:id="rId9">
        <w:r>
          <w:rPr>
            <w:color w:val="0000EE"/>
            <w:u w:val="single"/>
          </w:rPr>
          <w:t>https://ojo.pe/actualidad/pride-sin-fronteras-una-iniciativa-permitio-que-mas-voces-lgbtqia-fueran-parte-de-la-marcha-noticia/</w:t>
        </w:r>
      </w:hyperlink>
      <w:r>
        <w:t xml:space="preserve"> - The article discusses 'La Marcha que Conecta', an initiative by Piel, a leading condom brand in Peru, which projected messages from LGBTQIA+ individuals across the country during the Pride March in Lima. This effort aimed to overcome challenges faced by LGBTQIA+ people from rural areas, such as distance and lack of local events, by amplifying their voices in the capital's celebration. The initiative highlights the importance of inclusivity and representation beyond Lima, addressing the 59% of Peruvians who believe LGBTQIA+ individuals continue to face discrimination, as per the II Encuesta Nacional de Derechos Humanos.</w:t>
      </w:r>
      <w:r/>
    </w:p>
    <w:p>
      <w:pPr>
        <w:pStyle w:val="ListNumber"/>
        <w:spacing w:line="240" w:lineRule="auto"/>
        <w:ind w:left="720"/>
      </w:pPr>
      <w:r/>
      <w:hyperlink r:id="rId10">
        <w:r>
          <w:rPr>
            <w:color w:val="0000EE"/>
            <w:u w:val="single"/>
          </w:rPr>
          <w:t>https://serperuano.com/2026/07/la-marcha-que-conecta-una-iniciativa-que-abrio-nuevas-formas-de-participar-del-pride/</w:t>
        </w:r>
      </w:hyperlink>
      <w:r>
        <w:t xml:space="preserve"> - This article highlights 'La Marcha que Conecta', an initiative by Piel, a leading condom brand in Peru, which projected messages from LGBTQIA+ individuals across the country during the Pride March in Lima. The initiative aimed to overcome challenges faced by LGBTQIA+ people from rural areas, such as distance and lack of local events, by amplifying their voices in the capital's celebration. The article underscores the importance of inclusivity and representation beyond Lima, addressing the 59% of Peruvians who believe LGBTQIA+ individuals continue to face discrimination, as per the II Encuesta Nacional de Derechos Humanos.</w:t>
      </w:r>
      <w:r/>
    </w:p>
    <w:p>
      <w:pPr>
        <w:pStyle w:val="ListNumber"/>
        <w:spacing w:line="240" w:lineRule="auto"/>
        <w:ind w:left="720"/>
      </w:pPr>
      <w:r/>
      <w:hyperlink r:id="rId11">
        <w:r>
          <w:rPr>
            <w:color w:val="0000EE"/>
            <w:u w:val="single"/>
          </w:rPr>
          <w:t>https://www.gob.pe/institucion/minjus/informes-publicaciones/1599340-informe-analitico-de-la-ii-encuesta-nacional-de-derechos-humanos</w:t>
        </w:r>
      </w:hyperlink>
      <w:r>
        <w:t xml:space="preserve"> - The 'Informe Analítico de la II Encuesta Nacional de Derechos Humanos' is a comprehensive report by the Ministry of Justice and Human Rights of Peru, analyzing the results of the second national survey on human rights. The report provides insights into various human rights issues in Peru, including the discrimination faced by LGBTQIA+ individuals. It serves as a valuable resource for understanding the challenges and progress in human rights within the country.</w:t>
      </w:r>
      <w:r/>
    </w:p>
    <w:p>
      <w:pPr>
        <w:pStyle w:val="ListNumber"/>
        <w:spacing w:line="240" w:lineRule="auto"/>
        <w:ind w:left="720"/>
      </w:pPr>
      <w:r/>
      <w:hyperlink r:id="rId13">
        <w:r>
          <w:rPr>
            <w:color w:val="0000EE"/>
            <w:u w:val="single"/>
          </w:rPr>
          <w:t>https://www.gob.pe/institucion/minjus/noticias/189466-minjusdh-presenta-estudio-que-coadyuvara-al-fortalecimiento-de-politicas-publicas-del-sector-justicia</w:t>
        </w:r>
      </w:hyperlink>
      <w:r>
        <w:t xml:space="preserve"> - The Ministry of Justice and Human Rights (MINJUSDH) presented the 'Informe Analítico de la II Encuesta Nacional de Derechos Humanos', which interprets the results of the survey conducted by Ipsos in 2019. The report, presented by experts, aims to strengthen public policies in the justice sector by providing a multidimensional analysis of human rights issues in Peru, including the challenges faced by vulnerable groups such as the LGBTQIA+ community.</w:t>
      </w:r>
      <w:r/>
    </w:p>
    <w:p>
      <w:pPr>
        <w:pStyle w:val="ListNumber"/>
        <w:spacing w:line="240" w:lineRule="auto"/>
        <w:ind w:left="720"/>
      </w:pPr>
      <w:r/>
      <w:hyperlink r:id="rId14">
        <w:r>
          <w:rPr>
            <w:color w:val="0000EE"/>
            <w:u w:val="single"/>
          </w:rPr>
          <w:t>https://www.gob.pe/institucion/mimp/noticias/189671-encuesta-de-derechos-humanosrevela-la-persistencia-de-prejuicios-contra-grupos-de-especial-proteccion</w:t>
        </w:r>
      </w:hyperlink>
      <w:r>
        <w:t xml:space="preserve"> - The Ministry of Women and Vulnerable Populations (MIMP) highlighted the persistence of discriminatory attitudes against special protection groups, including the LGBTQIA+ community, as revealed by the II Encuesta Nacional de Derechos Humanos. The survey, conducted by the Ministry of Justice and Human Rights (MINJUSDH), underscores the need for continued efforts to combat discrimination and promote inclusivity in Peru.</w:t>
      </w:r>
      <w:r/>
    </w:p>
    <w:p>
      <w:pPr>
        <w:pStyle w:val="ListNumber"/>
        <w:spacing w:line="240" w:lineRule="auto"/>
        <w:ind w:left="720"/>
      </w:pPr>
      <w:r/>
      <w:hyperlink r:id="rId12">
        <w:r>
          <w:rPr>
            <w:color w:val="0000EE"/>
            <w:u w:val="single"/>
          </w:rPr>
          <w:t>https://www.ipsos.com/es-pe/medicion-de-la-poblacion-no-heterosexual-en-el-peru</w:t>
        </w:r>
      </w:hyperlink>
      <w:r>
        <w:t xml:space="preserve"> - Ipsos conducted the II Encuesta Nacional de Derechos Humanos, revealing that 8% of Peruvian adults identify as non-heterosexual. The survey also found that 71% of Peruvians believe the LGBTQIA+ population faces discrimination in the country. These findings highlight the challenges faced by the LGBTQIA+ community and the importance of initiatives like 'La Marcha que Conecta' to promote inclusivity and representation.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jo.pe/actualidad/pride-sin-fronteras-una-iniciativa-permitio-que-mas-voces-lgbtqia-fueran-parte-de-la-marcha-noticia/" TargetMode="External"/><Relationship Id="rId10" Type="http://schemas.openxmlformats.org/officeDocument/2006/relationships/hyperlink" Target="https://serperuano.com/2026/07/la-marcha-que-conecta-una-iniciativa-que-abrio-nuevas-formas-de-participar-del-pride/" TargetMode="External"/><Relationship Id="rId11" Type="http://schemas.openxmlformats.org/officeDocument/2006/relationships/hyperlink" Target="https://www.gob.pe/institucion/minjus/informes-publicaciones/1599340-informe-analitico-de-la-ii-encuesta-nacional-de-derechos-humanos" TargetMode="External"/><Relationship Id="rId12" Type="http://schemas.openxmlformats.org/officeDocument/2006/relationships/hyperlink" Target="https://www.ipsos.com/es-pe/medicion-de-la-poblacion-no-heterosexual-en-el-peru" TargetMode="External"/><Relationship Id="rId13" Type="http://schemas.openxmlformats.org/officeDocument/2006/relationships/hyperlink" Target="https://www.gob.pe/institucion/minjus/noticias/189466-minjusdh-presenta-estudio-que-coadyuvara-al-fortalecimiento-de-politicas-publicas-del-sector-justicia" TargetMode="External"/><Relationship Id="rId14" Type="http://schemas.openxmlformats.org/officeDocument/2006/relationships/hyperlink" Target="https://www.gob.pe/institucion/mimp/noticias/189671-encuesta-de-derechos-humanosrevela-la-persistencia-de-prejuicios-contra-grupos-de-especial-protecc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