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Films for LGBTQ+ Visibility in 2025 — Where Representation Stalled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a worrying shift: GLAAD’s new Where We Are in Film report shows the big studios released fewer films with LGBTQ+ characters in 2025, why it matters for queer audiences, and what to watch or avoid next.</w:t>
      </w:r>
      <w:r/>
    </w:p>
    <w:p>
      <w:r/>
      <w:r>
        <w:t>Essential Takeaways</w:t>
      </w:r>
      <w:r/>
      <w:r/>
    </w:p>
    <w:p>
      <w:pPr>
        <w:pStyle w:val="ListBullet"/>
        <w:spacing w:line="240" w:lineRule="auto"/>
        <w:ind w:left="720"/>
      </w:pPr>
      <w:r/>
      <w:r>
        <w:rPr>
          <w:b/>
        </w:rPr>
        <w:t>Fewer films included LGBTQ+ characters:</w:t>
      </w:r>
      <w:r>
        <w:t xml:space="preserve"> 46 of 225 films (20.4%) featured LGBTQ+ characters in 2025, down from 23.6% the year before. </w:t>
      </w:r>
      <w:r/>
    </w:p>
    <w:p>
      <w:pPr>
        <w:pStyle w:val="ListBullet"/>
        <w:spacing w:line="240" w:lineRule="auto"/>
        <w:ind w:left="720"/>
      </w:pPr>
      <w:r/>
      <w:r>
        <w:rPr>
          <w:b/>
        </w:rPr>
        <w:t>Character numbers fell sharply:</w:t>
      </w:r>
      <w:r>
        <w:t xml:space="preserve"> The total tally dropped to 112 LGBTQ+ characters from 181, meaning smaller, less-visible roles. </w:t>
      </w:r>
      <w:r/>
    </w:p>
    <w:p>
      <w:pPr>
        <w:pStyle w:val="ListBullet"/>
        <w:spacing w:line="240" w:lineRule="auto"/>
        <w:ind w:left="720"/>
      </w:pPr>
      <w:r/>
      <w:r>
        <w:rPr>
          <w:b/>
        </w:rPr>
        <w:t>Bi and trans representation lagged:</w:t>
      </w:r>
      <w:r>
        <w:t xml:space="preserve"> Bi characters made up only about 10% of LGBTQ+ characters; there were no trans characters counted as distinct from non‑binary in 2025. </w:t>
      </w:r>
      <w:r/>
    </w:p>
    <w:p>
      <w:pPr>
        <w:pStyle w:val="ListBullet"/>
        <w:spacing w:line="240" w:lineRule="auto"/>
        <w:ind w:left="720"/>
      </w:pPr>
      <w:r/>
      <w:r>
        <w:rPr>
          <w:b/>
        </w:rPr>
        <w:t>Family animation blanked out:</w:t>
      </w:r>
      <w:r>
        <w:t xml:space="preserve"> Major studios released no animated or family films with LGBTQ+ representation that year, leaving younger viewers without on‑screen mirrors. </w:t>
      </w:r>
      <w:r/>
    </w:p>
    <w:p>
      <w:pPr>
        <w:pStyle w:val="ListBullet"/>
        <w:spacing w:line="240" w:lineRule="auto"/>
        <w:ind w:left="720"/>
      </w:pPr>
      <w:r/>
      <w:r>
        <w:rPr>
          <w:b/>
        </w:rPr>
        <w:t>Reporting got more precise:</w:t>
      </w:r>
      <w:r>
        <w:t xml:space="preserve"> GLAAD now separates leads, significant supporting, supporting and background roles, so fleeting cameos no longer count the same as central figures.</w:t>
      </w:r>
      <w:r/>
      <w:r/>
    </w:p>
    <w:p>
      <w:pPr>
        <w:pStyle w:val="Heading2"/>
      </w:pPr>
      <w:r>
        <w:t>Why this shift matters , visibility isn’t just rhetoric</w:t>
      </w:r>
      <w:r/>
    </w:p>
    <w:p>
      <w:r/>
      <w:r>
        <w:t>The first line of the GLAAD report reads like a weather warning for queer audiences: less presence on screen equals fewer stories that reflect everyday lives. That’s not just symbolic , research and lived experience show representation helps reduce stigma and improves wellbeing. According to reporting in the Guardian, the drop is part of a three‑year slide that’s caught activists and viewers off guard. For families and young people looking for themselves in mainstream movies, the gap is tangible and, frankly, irritating.</w:t>
      </w:r>
      <w:r/>
    </w:p>
    <w:p>
      <w:pPr>
        <w:pStyle w:val="Heading2"/>
      </w:pPr>
      <w:r>
        <w:t>How GLAAD changed the measurement , better nuance, starker results</w:t>
      </w:r>
      <w:r/>
    </w:p>
    <w:p>
      <w:r/>
      <w:r>
        <w:t>GLAAD’s new approach is more granular, which is useful. By separating lead, significant supporting, supporting and background roles, they’ve made it harder for studios to claim progress on the back of token appearances. That clarity means the headline percentage is more meaningful: fewer films contain substantial queer characters, not just blink‑and‑you‑miss‑it cameos. Industry coverage notes that GLAAD has also stepped back from ranking studios publicly, choosing to keep this more as a lobbying and advocacy tool rather than a league table.</w:t>
      </w:r>
      <w:r/>
    </w:p>
    <w:p>
      <w:pPr>
        <w:pStyle w:val="Heading2"/>
      </w:pPr>
      <w:r>
        <w:t>Where the shortfalls are most obvious , bi, trans and family films</w:t>
      </w:r>
      <w:r/>
    </w:p>
    <w:p>
      <w:r/>
      <w:r>
        <w:t>The statistics get uncomfortable when you look closer. Bisexual characters represented a small fraction of the total queer rolls , roughly one in ten of LGBTQ+ characters in the films surveyed , which doesn’t mirror the community’s real composition. Even more concerning, 2025 recorded zero distinct trans characters in the sample. Coverage from LGBTQ Nation and other outlets flagged that Hollywood appears to have largely stopped making films centred on trans lives, a void that has real cultural consequences. And for parents hoping to introduce inclusive stories early, there were no animated or family titles with LGBTQ+ representation among the major distributors that year.</w:t>
      </w:r>
      <w:r/>
    </w:p>
    <w:p>
      <w:pPr>
        <w:pStyle w:val="Heading2"/>
      </w:pPr>
      <w:r>
        <w:t>What studios and audiences are saying , mixed responses</w:t>
      </w:r>
      <w:r/>
    </w:p>
    <w:p>
      <w:r/>
      <w:r>
        <w:t>The conversation since GLAAD’s release has been noisy. Some outlets report industry defensiveness, while others amplify activists who see this as a step backwards after years of incremental gains. There’s also debate over whether market forces, political pressure or internal studio caution drove the pullback. Reporting indicates that the 10 largest distributors remain the focus , names you’ll recognise , and GLAAD’s data covers 225 films from those companies. Expect more public pressure and advocacy in response; studios that want better optics will have to invest in stories, not just token casting.</w:t>
      </w:r>
      <w:r/>
    </w:p>
    <w:p>
      <w:pPr>
        <w:pStyle w:val="Heading2"/>
      </w:pPr>
      <w:r>
        <w:t>How to find meaningful representation now , practical viewing tips</w:t>
      </w:r>
      <w:r/>
    </w:p>
    <w:p>
      <w:r/>
      <w:r>
        <w:t>If you want films where queer characters feel lived‑in rather than tacked on, look for titles where a queer person is billed as a lead or significant supporting character, and check reviews or queer press for depth rather than presence. Independent cinema and streaming platform originals still tend to take more risks, so scan festival winners, queer film outlets and curated lists from LGBTQ+ publications. For parents, seek out indie family projects or short films that centre inclusion, and don’t be shy to support those creators , visibility follows attention and box office or streaming traction.</w:t>
      </w:r>
      <w:r/>
    </w:p>
    <w:p>
      <w:r/>
      <w:r>
        <w:t>It's a small change in habits that can help keep meaningful representation on the radar.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https://bicommunitynews.co.uk/2026/07/10/bis-on-screen-more-invisible-2026/?utm_source=rss&amp;utm_medium=rss&amp;utm_campaign=bis-on-screen-more-invisible-2026</w:t>
        </w:r>
      </w:hyperlink>
      <w:r>
        <w:t xml:space="preserve"> - Please view link - unable to able to access data</w:t>
      </w:r>
      <w:r/>
    </w:p>
    <w:p>
      <w:pPr>
        <w:pStyle w:val="ListNumber"/>
        <w:spacing w:line="240" w:lineRule="auto"/>
        <w:ind w:left="720"/>
      </w:pPr>
      <w:r/>
      <w:hyperlink r:id="rId10">
        <w:r>
          <w:rPr>
            <w:color w:val="0000EE"/>
            <w:u w:val="single"/>
          </w:rPr>
          <w:t>https://www.theguardian.com/film/2026/jul/09/lgbtq-film-representation-glaad-study</w:t>
        </w:r>
      </w:hyperlink>
      <w:r>
        <w:t xml:space="preserve"> - A recent GLAAD study reveals a decline in LGBTQ+ representation in films, with only 20.4% of 2025 releases featuring LGBTQ+ characters. This marks the third consecutive year of decline, with no transgender characters present in the 225 films analysed. The report highlights the absence of LGBTQ+ representation in animated and family films, raising concerns about the industry's commitment to inclusivity. The study also notes a decrease in LGBTQ+ characters of colour, emphasising the need for more diverse and substantial representation in mainstream cinema.</w:t>
      </w:r>
      <w:r/>
    </w:p>
    <w:p>
      <w:pPr>
        <w:pStyle w:val="ListNumber"/>
        <w:spacing w:line="240" w:lineRule="auto"/>
        <w:ind w:left="720"/>
      </w:pPr>
      <w:r/>
      <w:hyperlink r:id="rId12">
        <w:r>
          <w:rPr>
            <w:color w:val="0000EE"/>
            <w:u w:val="single"/>
          </w:rPr>
          <w:t>https://www.lgbtqnation.com/2026/07/hollywood-stopped-making-films-with-trans-characters-as-lgbtq-representation-declines/</w:t>
        </w:r>
      </w:hyperlink>
      <w:r>
        <w:t xml:space="preserve"> - GLAAD's latest 'Where We Are in Film' study indicates a significant decline in LGBTQ+ representation in 2025, with only 20.4% of films featuring LGBTQ+ characters. Notably, there were no transgender characters in any of the 225 films analysed, and no LGBTQ+ representation in animated or family films. The report underscores the industry's regression in inclusivity, highlighting the absence of LGBTQ+ characters of colour and the need for more diverse representation in mainstream cinema.</w:t>
      </w:r>
      <w:r/>
    </w:p>
    <w:p>
      <w:pPr>
        <w:pStyle w:val="ListNumber"/>
        <w:spacing w:line="240" w:lineRule="auto"/>
        <w:ind w:left="720"/>
      </w:pPr>
      <w:r/>
      <w:hyperlink r:id="rId11">
        <w:r>
          <w:rPr>
            <w:color w:val="0000EE"/>
            <w:u w:val="single"/>
          </w:rPr>
          <w:t>https://www.pajiba.com/film_reviews/glaad-study-finds-lgbtq-representation-in-film-declined-for-third-year-in-a-row.php</w:t>
        </w:r>
      </w:hyperlink>
      <w:r>
        <w:t xml:space="preserve"> - GLAAD's 'Where We Are in Film' study reveals a third consecutive year of decline in LGBTQ+ representation in films, with only 20.4% of 2025 releases featuring LGBTQ+ characters. The report highlights the absence of transgender characters in the 225 films analysed and notes a decrease in LGBTQ+ characters of colour. The study also points out the lack of LGBTQ+ representation in animated and family films, raising concerns about the industry's commitment to inclusivity.</w:t>
      </w:r>
      <w:r/>
    </w:p>
    <w:p>
      <w:pPr>
        <w:pStyle w:val="ListNumber"/>
        <w:spacing w:line="240" w:lineRule="auto"/>
        <w:ind w:left="720"/>
      </w:pPr>
      <w:r/>
      <w:hyperlink r:id="rId15">
        <w:r>
          <w:rPr>
            <w:color w:val="0000EE"/>
            <w:u w:val="single"/>
          </w:rPr>
          <w:t>https://www.breitbart.com/entertainment/2026/07/09/glaad-outraged-as-lgbtqqiaap2s-characters-in-film-declines-for-third-year/</w:t>
        </w:r>
      </w:hyperlink>
      <w:r>
        <w:t xml:space="preserve"> - GLAAD's annual report indicates a decline in LGBTQ+ representation in films for the third consecutive year, with only 20.4% of 2025 releases featuring LGBTQ+ characters. The study highlights the absence of transgender characters in the 225 films analysed and notes a decrease in LGBTQ+ characters of colour. The report also points out the lack of LGBTQ+ representation in animated and family films, raising concerns about the industry's commitment to inclusivity.</w:t>
      </w:r>
      <w:r/>
    </w:p>
    <w:p>
      <w:pPr>
        <w:pStyle w:val="ListNumber"/>
        <w:spacing w:line="240" w:lineRule="auto"/>
        <w:ind w:left="720"/>
      </w:pPr>
      <w:r/>
      <w:hyperlink r:id="rId14">
        <w:r>
          <w:rPr>
            <w:color w:val="0000EE"/>
            <w:u w:val="single"/>
          </w:rPr>
          <w:t>https://www.foxnews.com/media/glaad-releases-particularly-concerning-report-showing-shrinking-lgbtq-representation-third-year-row</w:t>
        </w:r>
      </w:hyperlink>
      <w:r>
        <w:t xml:space="preserve"> - GLAAD's latest report reveals a concerning decline in LGBTQ+ representation in films, with only 20.4% of 2025 releases featuring LGBTQ+ characters. This marks the third consecutive year of decline, with no transgender characters present in the 225 films analysed. The study also highlights the absence of LGBTQ+ representation in animated and family films, raising questions about the industry's commitment to inclusivity and the need for more diverse representation in mainstream cinema.</w:t>
      </w:r>
      <w:r/>
    </w:p>
    <w:p>
      <w:pPr>
        <w:pStyle w:val="ListNumber"/>
        <w:spacing w:line="240" w:lineRule="auto"/>
        <w:ind w:left="720"/>
      </w:pPr>
      <w:r/>
      <w:hyperlink r:id="rId13">
        <w:r>
          <w:rPr>
            <w:color w:val="0000EE"/>
            <w:u w:val="single"/>
          </w:rPr>
          <w:t>https://www.imdb.com/news/ni65921212/</w:t>
        </w:r>
      </w:hyperlink>
      <w:r>
        <w:t xml:space="preserve"> - GLAAD's 'Where We Are in Film' study reveals a third consecutive year of decline in LGBTQ+ representation in films, with only 20.4% of 2025 releases featuring LGBTQ+ characters. The report highlights the absence of transgender characters in the 225 films analysed and notes a decrease in LGBTQ+ characters of colour. The study also points out the lack of LGBTQ+ representation in animated and family films, raising concerns about the industry's commitment to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communitynews.co.uk/2026/07/10/bis-on-screen-more-invisible-2026/?utm_source=rss&amp;utm_medium=rss&amp;utm_campaign=bis-on-screen-more-invisible-2026" TargetMode="External"/><Relationship Id="rId10" Type="http://schemas.openxmlformats.org/officeDocument/2006/relationships/hyperlink" Target="https://www.theguardian.com/film/2026/jul/09/lgbtq-film-representation-glaad-study" TargetMode="External"/><Relationship Id="rId11" Type="http://schemas.openxmlformats.org/officeDocument/2006/relationships/hyperlink" Target="https://www.pajiba.com/film_reviews/glaad-study-finds-lgbtq-representation-in-film-declined-for-third-year-in-a-row.php" TargetMode="External"/><Relationship Id="rId12" Type="http://schemas.openxmlformats.org/officeDocument/2006/relationships/hyperlink" Target="https://www.lgbtqnation.com/2026/07/hollywood-stopped-making-films-with-trans-characters-as-lgbtq-representation-declines/" TargetMode="External"/><Relationship Id="rId13" Type="http://schemas.openxmlformats.org/officeDocument/2006/relationships/hyperlink" Target="https://www.imdb.com/news/ni65921212/" TargetMode="External"/><Relationship Id="rId14" Type="http://schemas.openxmlformats.org/officeDocument/2006/relationships/hyperlink" Target="https://www.foxnews.com/media/glaad-releases-particularly-concerning-report-showing-shrinking-lgbtq-representation-third-year-row" TargetMode="External"/><Relationship Id="rId15" Type="http://schemas.openxmlformats.org/officeDocument/2006/relationships/hyperlink" Target="https://www.breitbart.com/entertainment/2026/07/09/glaad-outraged-as-lgbtqqiaap2s-characters-in-film-declines-for-third-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