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Explanations for Why Rainbow Month Has Faded in China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Observers note how once-visible Pride signs and college banners have dwindled across China, as online spaces and public events shrink and authorities tighten rules , here's a concise look at why Rainbow Month looks different there now, what changed, and what people say it means.</w:t>
      </w:r>
      <w:r/>
    </w:p>
    <w:p>
      <w:r/>
      <w:r>
        <w:t>Essential Takeaways</w:t>
      </w:r>
      <w:r/>
      <w:r/>
    </w:p>
    <w:p>
      <w:pPr>
        <w:pStyle w:val="ListBullet"/>
        <w:spacing w:line="240" w:lineRule="auto"/>
        <w:ind w:left="720"/>
      </w:pPr>
      <w:r/>
      <w:r>
        <w:rPr>
          <w:b/>
        </w:rPr>
        <w:t>Public events contracted:</w:t>
      </w:r>
      <w:r>
        <w:t xml:space="preserve"> Pride festivals and campus displays that grew in the 2000s–2010s have reduced or stopped in recent years.</w:t>
      </w:r>
      <w:r/>
    </w:p>
    <w:p>
      <w:pPr>
        <w:pStyle w:val="ListBullet"/>
        <w:spacing w:line="240" w:lineRule="auto"/>
        <w:ind w:left="720"/>
      </w:pPr>
      <w:r/>
      <w:r>
        <w:rPr>
          <w:b/>
        </w:rPr>
        <w:t>Online visibility reduced:</w:t>
      </w:r>
      <w:r>
        <w:t xml:space="preserve"> Social-media posts and film screenings around Pride are being censored or removed, so queer content is harder to find.</w:t>
      </w:r>
      <w:r/>
    </w:p>
    <w:p>
      <w:pPr>
        <w:pStyle w:val="ListBullet"/>
        <w:spacing w:line="240" w:lineRule="auto"/>
        <w:ind w:left="720"/>
      </w:pPr>
      <w:r/>
      <w:r>
        <w:rPr>
          <w:b/>
        </w:rPr>
        <w:t>Legal and administrative pressure:</w:t>
      </w:r>
      <w:r>
        <w:t xml:space="preserve"> Newer NGO and charity laws, plus rules on foreign-linked groups, have limited formal LGBTQ organising.</w:t>
      </w:r>
      <w:r/>
    </w:p>
    <w:p>
      <w:pPr>
        <w:pStyle w:val="ListBullet"/>
        <w:spacing w:line="240" w:lineRule="auto"/>
        <w:ind w:left="720"/>
      </w:pPr>
      <w:r/>
      <w:r>
        <w:rPr>
          <w:b/>
        </w:rPr>
        <w:t>Organisations closed or scaled back:</w:t>
      </w:r>
      <w:r>
        <w:t xml:space="preserve"> Longstanding groups and student accounts have been shut down or taken offline, leaving quieter community networks.</w:t>
      </w:r>
      <w:r/>
    </w:p>
    <w:p>
      <w:pPr>
        <w:pStyle w:val="ListBullet"/>
        <w:spacing w:line="240" w:lineRule="auto"/>
        <w:ind w:left="720"/>
      </w:pPr>
      <w:r/>
      <w:r>
        <w:rPr>
          <w:b/>
        </w:rPr>
        <w:t>Everyday impact:</w:t>
      </w:r>
      <w:r>
        <w:t xml:space="preserve"> The change feels quieter rather than absolute , symbols remain in private and natural settings, but public space for discussion has narrowed.</w:t>
      </w:r>
      <w:r/>
      <w:r/>
    </w:p>
    <w:p>
      <w:pPr>
        <w:pStyle w:val="Heading2"/>
      </w:pPr>
      <w:r>
        <w:t>What slipped away first: campus banners and local festivals</w:t>
      </w:r>
      <w:r/>
    </w:p>
    <w:p>
      <w:r/>
      <w:r>
        <w:t>The clearest early signs came at universities and small city events, where colourful student flags and campus talks once appeared with an easy, upbeat feel. Over the last decade those displays dwindled, and organisers say the atmosphere turned more cautious. According to rights monitors, student-run WeChat accounts and small film nights began to disappear around 2021, and iconic activities like a long-running rainbow banner at one major university were discontinued. For anyone who remembers those community moments, the change feels tangible and a little sudden.</w:t>
      </w:r>
      <w:r/>
    </w:p>
    <w:p>
      <w:pPr>
        <w:pStyle w:val="Heading2"/>
      </w:pPr>
      <w:r>
        <w:t>Online channels are curbed during Pride season</w:t>
      </w:r>
      <w:r/>
    </w:p>
    <w:p>
      <w:r/>
      <w:r>
        <w:t>Social media used to be where many people found queer stories and support; now, platforms routinely remove or hide LGBTQ-related posts and film listings during June. Human Rights Watch and other groups have documented waves of content moderation and censorship around Pride Month, which means queer-themed films and discussions that might once have circulated widely are much harder to access. If you rely on public feeds and official accounts for information, expect gaps and fewer event listings , people increasingly turn to private chats and peer networks instead.</w:t>
      </w:r>
      <w:r/>
    </w:p>
    <w:p>
      <w:pPr>
        <w:pStyle w:val="Heading2"/>
      </w:pPr>
      <w:r>
        <w:t>Laws and administrative rules reshaped civil-society space</w:t>
      </w:r>
      <w:r/>
    </w:p>
    <w:p>
      <w:r/>
      <w:r>
        <w:t>A shift in the legal landscape changed the rules for groups that once helped LGBTQ communities organise publicly. New charity and NGO regulations and rules targeting foreign-linked activities made it harder to register and run non-profit groups, and observers link that environment to declining visibility. According to legal overviews, authorities tightened oversight on civil society from the mid-2010s, which affected not only queer groups but many grassroots organisations. In practice that means fewer room hires, fewer public forums, and more paperwork for those who try to run events.</w:t>
      </w:r>
      <w:r/>
    </w:p>
    <w:p>
      <w:pPr>
        <w:pStyle w:val="Heading2"/>
      </w:pPr>
      <w:r>
        <w:t>Organisations that lasted closed or went quiet</w:t>
      </w:r>
      <w:r/>
    </w:p>
    <w:p>
      <w:r/>
      <w:r>
        <w:t>Several locally important organisations and community centres that provided lectures, screenings and support either shut down or announced pauses in activity after years of steady work. Longstanding hubs that used to host monthly events quietly wrapped up operations, and that loss reduced the regular meeting points communities relied on. People who used those spaces say the emotional effect is real , it’s not only about fewer events, it’s about losing places where stories and friendships were built.</w:t>
      </w:r>
      <w:r/>
    </w:p>
    <w:p>
      <w:pPr>
        <w:pStyle w:val="Heading2"/>
      </w:pPr>
      <w:r>
        <w:t>What people still do: private networks, cultural camouflage, and small-scale care</w:t>
      </w:r>
      <w:r/>
    </w:p>
    <w:p>
      <w:r/>
      <w:r>
        <w:t>Even as public-facing Pride visibility shrank, queer life didn’t vanish. Many people shifted activity to private groups, informal gatherings, or creative camouflage , using neutral imagery like rainbows in nature or film screenings framed as cultural rather than political. Cultural centres in some cities have faced pressure to cancel screenings of films with same-sex themes, according to press reports, but enthusiasts still seek ways to share art and companionship quietly. If you’re supporting friends or organising locally, consider small, invitation-only meetups, encrypted messaging, and clear safety checks for venues.</w:t>
      </w:r>
      <w:r/>
    </w:p>
    <w:p>
      <w:r/>
      <w:r>
        <w:t>Closing line The rainbow hasn’t gone; its public stage has simply moved , thoughtful, low-profile spaces now keep the conversation and community alive.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0">
        <w:r>
          <w:rPr>
            <w:color w:val="0000EE"/>
            <w:u w:val="single"/>
          </w:rPr>
          <w:t>[5]</w:t>
        </w:r>
      </w:hyperlink>
      <w:r>
        <w:t xml:space="preserve">- Paragraph 2: </w:t>
      </w:r>
      <w:hyperlink r:id="rId10">
        <w:r>
          <w:rPr>
            <w:color w:val="0000EE"/>
            <w:u w:val="single"/>
          </w:rPr>
          <w:t>[2]</w:t>
        </w:r>
      </w:hyperlink>
      <w:r>
        <w:t xml:space="preserve">, </w:t>
      </w:r>
      <w:hyperlink r:id="rId10">
        <w:r>
          <w:rPr>
            <w:color w:val="0000EE"/>
            <w:u w:val="single"/>
          </w:rPr>
          <w:t>[5]</w:t>
        </w:r>
      </w:hyperlink>
      <w:r>
        <w:t xml:space="preserve">- Paragraph 3: </w:t>
      </w:r>
      <w:hyperlink r:id="rId11">
        <w:r>
          <w:rPr>
            <w:color w:val="0000EE"/>
            <w:u w:val="single"/>
          </w:rPr>
          <w:t>[4]</w:t>
        </w:r>
      </w:hyperlink>
      <w:r>
        <w:t xml:space="preserve">, </w:t>
      </w:r>
      <w:hyperlink r:id="rId10">
        <w:r>
          <w:rPr>
            <w:color w:val="0000EE"/>
            <w:u w:val="single"/>
          </w:rPr>
          <w:t>[2]</w:t>
        </w:r>
      </w:hyperlink>
      <w:r>
        <w:t xml:space="preserve">- Paragraph 4: </w:t>
      </w:r>
      <w:hyperlink r:id="rId10">
        <w:r>
          <w:rPr>
            <w:color w:val="0000EE"/>
            <w:u w:val="single"/>
          </w:rPr>
          <w:t>[2]</w:t>
        </w:r>
      </w:hyperlink>
      <w:r>
        <w:t xml:space="preserve">, </w:t>
      </w:r>
      <w:hyperlink r:id="rId12">
        <w:r>
          <w:rPr>
            <w:color w:val="0000EE"/>
            <w:u w:val="single"/>
          </w:rPr>
          <w:t>[3]</w:t>
        </w:r>
      </w:hyperlink>
      <w:r>
        <w:t xml:space="preserve">- Paragraph 5: </w:t>
      </w:r>
      <w:hyperlink r:id="rId12">
        <w:r>
          <w:rPr>
            <w:color w:val="0000EE"/>
            <w:u w:val="single"/>
          </w:rPr>
          <w:t>[3]</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https://www.nabamart.com/2026/07/how-did-rainbow-moon-gradually.html</w:t>
        </w:r>
      </w:hyperlink>
      <w:r>
        <w:t xml:space="preserve"> - Please view link - unable to able to access data</w:t>
      </w:r>
      <w:r/>
    </w:p>
    <w:p>
      <w:pPr>
        <w:pStyle w:val="ListNumber"/>
        <w:spacing w:line="240" w:lineRule="auto"/>
        <w:ind w:left="720"/>
      </w:pPr>
      <w:r/>
      <w:hyperlink r:id="rId10">
        <w:r>
          <w:rPr>
            <w:color w:val="0000EE"/>
            <w:u w:val="single"/>
          </w:rPr>
          <w:t>https://www.hrw.org/news/2026/06/25/china-social-media-films-censored-around-pride-month</w:t>
        </w:r>
      </w:hyperlink>
      <w:r>
        <w:t xml:space="preserve"> - In June 2026, Chinese authorities intensified censorship of LGBTQ+ content during Pride Month. Social media platforms like WeChat suspended multiple public channels featuring LGBTQ+ content, including those reporting on legal protections against discrimination based on sexual orientation and gender identity. Additionally, the Institut Français in Beijing was pressured to cancel screenings of films depicting same-sex relationships, highlighting the government's increasing repression of LGBTQ+ expression and association. These actions reflect a broader trend of diminishing spaces for LGBTQ+ individuals in China under President Xi Jinping's administration.</w:t>
      </w:r>
      <w:r/>
    </w:p>
    <w:p>
      <w:pPr>
        <w:pStyle w:val="ListNumber"/>
        <w:spacing w:line="240" w:lineRule="auto"/>
        <w:ind w:left="720"/>
      </w:pPr>
      <w:r/>
      <w:hyperlink r:id="rId12">
        <w:r>
          <w:rPr>
            <w:color w:val="0000EE"/>
            <w:u w:val="single"/>
          </w:rPr>
          <w:t>https://www.lemonde.fr/en/international/article/2026/06/11/chinese-authorities-pressure-beijing-s-institut-francais-to-halt-screenings-of-films-featuring-same-sex-relationships_6754326_4.html</w:t>
        </w:r>
      </w:hyperlink>
      <w:r>
        <w:t xml:space="preserve"> - In early June 2026, Chinese authorities pressured the Institut Français in Beijing to cancel screenings of two French films addressing same-sex relationships. This intervention occurred after local police entered the institute, prompted by the use of 'Pride Month' in event materials. Authorities demanded to view the films and checked the identification of Chinese attendees, leading the institute to cancel the events due to intimidation and concern for staff safety. This incident underscores the Chinese government's increasing control over LGBTQ+ representation and foreign cultural activities.</w:t>
      </w:r>
      <w:r/>
    </w:p>
    <w:p>
      <w:pPr>
        <w:pStyle w:val="ListNumber"/>
        <w:spacing w:line="240" w:lineRule="auto"/>
        <w:ind w:left="720"/>
      </w:pPr>
      <w:r/>
      <w:hyperlink r:id="rId11">
        <w:r>
          <w:rPr>
            <w:color w:val="0000EE"/>
            <w:u w:val="single"/>
          </w:rPr>
          <w:t>https://www.chinajusticeobserver.com/law/x/law-on-administration-of-domestic-activities-of-overseas-non-government-organizations-within-the-territory-20171104/intro</w:t>
        </w:r>
      </w:hyperlink>
      <w:r>
        <w:t xml:space="preserve"> - The Law on Administration of Domestic Activities of Overseas Non-government Organizations within the Territory of China, effective from November 5, 2017, regulates the activities of foreign NGOs in China. It stipulates that such organizations must register to establish representative offices or file recordation applications for temporary activities. The law prohibits foreign NGOs from engaging in or funding for-profit or political activities within China and imposes legal liabilities for non-compliance. This legislation has significantly impacted the operational space of non-governmental organizations, including those advocating for LGBTQ+ rights.</w:t>
      </w:r>
      <w:r/>
    </w:p>
    <w:p>
      <w:pPr>
        <w:pStyle w:val="ListNumber"/>
        <w:spacing w:line="240" w:lineRule="auto"/>
        <w:ind w:left="720"/>
      </w:pPr>
      <w:r/>
      <w:hyperlink r:id="rId10">
        <w:r>
          <w:rPr>
            <w:color w:val="0000EE"/>
            <w:u w:val="single"/>
          </w:rPr>
          <w:t>https://www.hrw.org/news/2026/06/25/china-social-media-films-censored-around-pride-month</w:t>
        </w:r>
      </w:hyperlink>
      <w:r>
        <w:t xml:space="preserve"> - In June 2026, Chinese authorities intensified censorship of LGBTQ+ content during Pride Month. Social media platforms like WeChat suspended multiple public channels featuring LGBTQ+ content, including those reporting on legal protections against discrimination based on sexual orientation and gender identity. Additionally, the Institut Français in Beijing was pressured to cancel screenings of films depicting same-sex relationships, highlighting the government's increasing repression of LGBTQ+ expression and association. These actions reflect a broader trend of diminishing spaces for LGBTQ+ individuals in China under President Xi Jinping's administration.</w:t>
      </w:r>
      <w:r/>
    </w:p>
    <w:p>
      <w:pPr>
        <w:pStyle w:val="ListNumber"/>
        <w:spacing w:line="240" w:lineRule="auto"/>
        <w:ind w:left="720"/>
      </w:pPr>
      <w:r/>
      <w:hyperlink r:id="rId10">
        <w:r>
          <w:rPr>
            <w:color w:val="0000EE"/>
            <w:u w:val="single"/>
          </w:rPr>
          <w:t>https://www.hrw.org/news/2026/06/25/china-social-media-films-censored-around-pride-month</w:t>
        </w:r>
      </w:hyperlink>
      <w:r>
        <w:t xml:space="preserve"> - In June 2026, Chinese authorities intensified censorship of LGBTQ+ content during Pride Month. Social media platforms like WeChat suspended multiple public channels featuring LGBTQ+ content, including those reporting on legal protections against discrimination based on sexual orientation and gender identity. Additionally, the Institut Français in Beijing was pressured to cancel screenings of films depicting same-sex relationships, highlighting the government's increasing repression of LGBTQ+ expression and association. These actions reflect a broader trend of diminishing spaces for LGBTQ+ individuals in China under President Xi Jinping's administration.</w:t>
      </w:r>
      <w:r/>
    </w:p>
    <w:p>
      <w:pPr>
        <w:pStyle w:val="ListNumber"/>
        <w:spacing w:line="240" w:lineRule="auto"/>
        <w:ind w:left="720"/>
      </w:pPr>
      <w:r/>
      <w:hyperlink r:id="rId10">
        <w:r>
          <w:rPr>
            <w:color w:val="0000EE"/>
            <w:u w:val="single"/>
          </w:rPr>
          <w:t>https://www.hrw.org/news/2026/06/25/china-social-media-films-censored-around-pride-month</w:t>
        </w:r>
      </w:hyperlink>
      <w:r>
        <w:t xml:space="preserve"> - In June 2026, Chinese authorities intensified censorship of LGBTQ+ content during Pride Month. Social media platforms like WeChat suspended multiple public channels featuring LGBTQ+ content, including those reporting on legal protections against discrimination based on sexual orientation and gender identity. Additionally, the Institut Français in Beijing was pressured to cancel screenings of films depicting same-sex relationships, highlighting the government's increasing repression of LGBTQ+ expression and association. These actions reflect a broader trend of diminishing spaces for LGBTQ+ individuals in China under President Xi Jinping's administration.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abamart.com/2026/07/how-did-rainbow-moon-gradually.html" TargetMode="External"/><Relationship Id="rId10" Type="http://schemas.openxmlformats.org/officeDocument/2006/relationships/hyperlink" Target="https://www.hrw.org/news/2026/06/25/china-social-media-films-censored-around-pride-month" TargetMode="External"/><Relationship Id="rId11" Type="http://schemas.openxmlformats.org/officeDocument/2006/relationships/hyperlink" Target="https://www.chinajusticeobserver.com/law/x/law-on-administration-of-domestic-activities-of-overseas-non-government-organizations-within-the-territory-20171104/intro" TargetMode="External"/><Relationship Id="rId12" Type="http://schemas.openxmlformats.org/officeDocument/2006/relationships/hyperlink" Target="https://www.lemonde.fr/en/international/article/2026/06/11/chinese-authorities-pressure-beijing-s-institut-francais-to-halt-screenings-of-films-featuring-same-sex-relationships_6754326_4.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