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Countries Criminalising Homosexuality: What Niger's New Law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rights and watchers of global trends are alarmed: Niger has joined a list of countries criminalising LGBT people, a move that matters for human rights, regional politics and everyday safety for queer people and defenders. Here’s what changed, why it matters and practical ways to follow developments.</w:t>
      </w:r>
      <w:r/>
    </w:p>
    <w:p>
      <w:r/>
      <w:r>
        <w:t>Essential Takeaways</w:t>
      </w:r>
      <w:r/>
      <w:r/>
    </w:p>
    <w:p>
      <w:pPr>
        <w:pStyle w:val="ListBullet"/>
        <w:spacing w:line="240" w:lineRule="auto"/>
        <w:ind w:left="720"/>
      </w:pPr>
      <w:r/>
      <w:r>
        <w:rPr>
          <w:b/>
        </w:rPr>
        <w:t>New law:</w:t>
      </w:r>
      <w:r>
        <w:t xml:space="preserve"> Niger’s military government adopted a penal code that criminalises same‑sex relations, raising prison terms and penalties.</w:t>
      </w:r>
      <w:r/>
    </w:p>
    <w:p>
      <w:pPr>
        <w:pStyle w:val="ListBullet"/>
        <w:spacing w:line="240" w:lineRule="auto"/>
        <w:ind w:left="720"/>
      </w:pPr>
      <w:r/>
      <w:r>
        <w:rPr>
          <w:b/>
        </w:rPr>
        <w:t>Widening trend:</w:t>
      </w:r>
      <w:r>
        <w:t xml:space="preserve"> West African neighbours such as Burkina Faso and Mali also criminalised homosexuality in 2025, showing a regional hardening.</w:t>
      </w:r>
      <w:r/>
    </w:p>
    <w:p>
      <w:pPr>
        <w:pStyle w:val="ListBullet"/>
        <w:spacing w:line="240" w:lineRule="auto"/>
        <w:ind w:left="720"/>
      </w:pPr>
      <w:r/>
      <w:r>
        <w:rPr>
          <w:b/>
        </w:rPr>
        <w:t>Legal pushback:</w:t>
      </w:r>
      <w:r>
        <w:t xml:space="preserve"> Some Caribbean courts have moved the other way recently, with St Lucia seeing decriminalisation in 2025, while Trinidad &amp; Tobago faces ongoing appeals.</w:t>
      </w:r>
      <w:r/>
    </w:p>
    <w:p>
      <w:pPr>
        <w:pStyle w:val="ListBullet"/>
        <w:spacing w:line="240" w:lineRule="auto"/>
        <w:ind w:left="720"/>
      </w:pPr>
      <w:r/>
      <w:r>
        <w:rPr>
          <w:b/>
        </w:rPr>
        <w:t>Human impact:</w:t>
      </w:r>
      <w:r>
        <w:t xml:space="preserve"> Rights groups warn the law increases risks for human rights defenders, creates stigma and may drive people underground.</w:t>
      </w:r>
      <w:r/>
    </w:p>
    <w:p>
      <w:pPr>
        <w:pStyle w:val="ListBullet"/>
        <w:spacing w:line="240" w:lineRule="auto"/>
        <w:ind w:left="720"/>
      </w:pPr>
      <w:r/>
      <w:r>
        <w:rPr>
          <w:b/>
        </w:rPr>
        <w:t>What to watch:</w:t>
      </w:r>
      <w:r>
        <w:t xml:space="preserve"> International legal challenges, regional diplomatic responses, and on‑the‑ground safety and support measures for affected people.</w:t>
      </w:r>
      <w:r/>
      <w:r/>
    </w:p>
    <w:p>
      <w:pPr>
        <w:pStyle w:val="Heading2"/>
      </w:pPr>
      <w:r>
        <w:t>Niger’s new penal code and the human stakes</w:t>
      </w:r>
      <w:r/>
    </w:p>
    <w:p>
      <w:r/>
      <w:r>
        <w:t>Niger’s military junta approved a revised penal code in June that explicitly criminalises consensual same‑sex relations, introducing multi‑year prison sentences and harsher penalties. The change is raw and immediate: people’s lives, communities and activists’ work are now at greater legal risk, and there’s a distinct chill factor in the air. Human rights organisations have warned that this kind of legislation rarely stays on paper , it shapes policing, social attitudes and access to services.</w:t>
      </w:r>
      <w:r/>
    </w:p>
    <w:p>
      <w:r/>
      <w:r>
        <w:t>Background matters here. According to reporting in the Washington Post and statements from rights defenders, the move follows a string of security‑led coups and political turbulence in the Sahel, where juntas have sought to consolidate power and court conservative support. For LGBTQI+ people in Niger, the new code isn’t only about criminalisation; it’s about potential surveillance, arrest and a shrinking space for civil society.</w:t>
      </w:r>
      <w:r/>
    </w:p>
    <w:p>
      <w:pPr>
        <w:pStyle w:val="Heading2"/>
      </w:pPr>
      <w:r>
        <w:t>A regional shift: West Africa’s tougher stance</w:t>
      </w:r>
      <w:r/>
    </w:p>
    <w:p>
      <w:r/>
      <w:r>
        <w:t>This isn’t an isolated action. Burkina Faso and Mali criminalised same‑sex relations in 2025, signalling a regional pattern across parts of West Africa. Observers note that conservative social currents, political instability and transnational narratives about morality can feed into legal rollbacks. The result is a patchwork of laws across neighbouring states that can push people to cross borders in search of safety , but those borders may not be safe either.</w:t>
      </w:r>
      <w:r/>
    </w:p>
    <w:p>
      <w:r/>
      <w:r>
        <w:t>For anyone tracking human rights trends, the key is to see this as part of a larger retrenchment. NGOs are advising increased coordination across borders to support vulnerable people, and diplomats are watching for how regional blocs and international partners respond.</w:t>
      </w:r>
      <w:r/>
    </w:p>
    <w:p>
      <w:pPr>
        <w:pStyle w:val="Heading2"/>
      </w:pPr>
      <w:r>
        <w:t>Legal wins and losses elsewhere: the Caribbean contrast</w:t>
      </w:r>
      <w:r/>
    </w:p>
    <w:p>
      <w:r/>
      <w:r>
        <w:t>The global picture is mixed. In 2025, the Eastern Caribbean Supreme Court struck down laws criminalising consensual sodomy in St Lucia, a clear decriminalisation win for the region. By contrast, Trinidad &amp; Tobago saw its appeals court reinstate sodomy laws the same year, with the country’s final appeal still pending before the Judicial Committee of the Privy Council in London.</w:t>
      </w:r>
      <w:r/>
    </w:p>
    <w:p>
      <w:r/>
      <w:r>
        <w:t>These contrasting outcomes show how legal systems, colonial legacies and domestic politics interact. For campaigners, courtrooms remain a crucial battleground; but even favourable rulings can be offset by political backlash, so sustained advocacy and public education remain vital.</w:t>
      </w:r>
      <w:r/>
    </w:p>
    <w:p>
      <w:pPr>
        <w:pStyle w:val="Heading2"/>
      </w:pPr>
      <w:r>
        <w:t>What rights groups and defenders say</w:t>
      </w:r>
      <w:r/>
    </w:p>
    <w:p>
      <w:r/>
      <w:r>
        <w:t>Front Line Defenders, regional civil society groups and international NGOs have been vocal: new laws increase risks not only for LGBTQI+ people but also for human rights defenders documenting abuses. Groups report fears of arbitrary detention, increased stigma and reluctance to seek health or legal services.</w:t>
      </w:r>
      <w:r/>
    </w:p>
    <w:p>
      <w:r/>
      <w:r>
        <w:t>If you’re supporting advocacy work, organisations recommend focusing on safe reporting channels, legal aid, confidential health services and emergency plans for at‑risk individuals. Funders and partners are being urged to prioritise rapid response resources and secure communications.</w:t>
      </w:r>
      <w:r/>
    </w:p>
    <w:p>
      <w:pPr>
        <w:pStyle w:val="Heading2"/>
      </w:pPr>
      <w:r>
        <w:t>Practical advice: how to stay informed and help</w:t>
      </w:r>
      <w:r/>
    </w:p>
    <w:p>
      <w:r/>
      <w:r>
        <w:t>If this story hits close to home , as a friend, family member or practitioner , take practical steps. Follow reputable human rights outlets for updates, use secure messaging to communicate in risky contexts, and support local NGOs with vetted donations or volunteering. Travellers and expatriates should check travel advisories and local laws; community groups can share emergency contacts and safe‑house information.</w:t>
      </w:r>
      <w:r/>
    </w:p>
    <w:p>
      <w:r/>
      <w:r>
        <w:t>For journalists and researchers, verify claims through multiple sources and protect confidential sources. For policymakers and donors, consider targeted support for mental‑health services, legal aid and cross‑border protection mechanisms.</w:t>
      </w:r>
      <w:r/>
    </w:p>
    <w:p>
      <w:r/>
      <w:r>
        <w:t>It’s a small change on paper that can make a huge difference in people’s daily lives; watching, supporting and documenting the impacts matters now more than ever.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[2]</w:t>
        </w:r>
      </w:hyperlink>
      <w:r>
        <w:t xml:space="preserve">- Paragraph 2: </w:t>
      </w:r>
      <w:hyperlink r:id="rId10">
        <w:r>
          <w:rPr>
            <w:color w:val="0000EE"/>
            <w:u w:val="single"/>
          </w:rPr>
          <w:t>[4]</w:t>
        </w:r>
      </w:hyperlink>
      <w:r>
        <w:t xml:space="preserve">, </w:t>
      </w:r>
      <w:hyperlink r:id="rId12">
        <w:r>
          <w:rPr>
            <w:color w:val="0000EE"/>
            <w:u w:val="single"/>
          </w:rPr>
          <w:t>[6]</w:t>
        </w:r>
      </w:hyperlink>
      <w:r>
        <w:t xml:space="preserve">- Paragraph 3: </w:t>
      </w:r>
      <w:hyperlink r:id="rId13">
        <w:r>
          <w:rPr>
            <w:color w:val="0000EE"/>
            <w:u w:val="single"/>
          </w:rPr>
          <w:t>[5]</w:t>
        </w:r>
      </w:hyperlink>
      <w:r>
        <w:t xml:space="preserve">, </w:t>
      </w:r>
      <w:hyperlink r:id="rId14">
        <w:r>
          <w:rPr>
            <w:color w:val="0000EE"/>
            <w:u w:val="single"/>
          </w:rPr>
          <w:t>[3]</w:t>
        </w:r>
      </w:hyperlink>
      <w:r>
        <w:t xml:space="preserve">- Paragraph 4: </w:t>
      </w:r>
      <w:hyperlink r:id="rId11">
        <w:r>
          <w:rPr>
            <w:color w:val="0000EE"/>
            <w:u w:val="single"/>
          </w:rPr>
          <w:t>[2]</w:t>
        </w:r>
      </w:hyperlink>
      <w:r>
        <w:t xml:space="preserve">, </w:t>
      </w:r>
      <w:hyperlink r:id="rId15">
        <w:r>
          <w:rPr>
            <w:color w:val="0000EE"/>
            <w:u w:val="single"/>
          </w:rPr>
          <w:t>[7]</w:t>
        </w:r>
      </w:hyperlink>
      <w:r>
        <w:t xml:space="preserve">- Paragraph 5: </w:t>
      </w:r>
      <w:hyperlink r:id="rId11">
        <w:r>
          <w:rPr>
            <w:color w:val="0000EE"/>
            <w:u w:val="single"/>
          </w:rPr>
          <w:t>[2]</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https://international.sindonews.com/read/1727399/41/deretan-66-negara-yang-memiliki-uu-melarang-lgbt-1783778862</w:t>
        </w:r>
      </w:hyperlink>
      <w:r>
        <w:t xml:space="preserve"> - Please view link - unable to able to access data</w:t>
      </w:r>
      <w:r/>
    </w:p>
    <w:p>
      <w:pPr>
        <w:pStyle w:val="ListNumber"/>
        <w:spacing w:line="240" w:lineRule="auto"/>
        <w:ind w:left="720"/>
      </w:pPr>
      <w:r/>
      <w:hyperlink r:id="rId11">
        <w:r>
          <w:rPr>
            <w:color w:val="0000EE"/>
            <w:u w:val="single"/>
          </w:rPr>
          <w:t>https://www.frontlinedefenders.org/en/statement-report/new-anti-lgbtq-legislation-niger-increases-risks-faced-human-rights-defenders</w:t>
        </w:r>
      </w:hyperlink>
      <w:r>
        <w:t xml:space="preserve"> - On 11 June 2026, Niger's military junta enacted a new Criminal Code that criminalises same-sex relations and LGBTQIA+ activities. Offenders face five to ten years in prison and fines up to 100 million CFA francs. The law also penalises those who manage, operate, or finance organisations supporting the LGBTQIA+ community with up to twenty years in prison and fines up to 500 million CFA francs. The legislation has raised concerns about increased risks for human rights defenders working on LGBTQIA+ rights in Niger.</w:t>
      </w:r>
      <w:r/>
    </w:p>
    <w:p>
      <w:pPr>
        <w:pStyle w:val="ListNumber"/>
        <w:spacing w:line="240" w:lineRule="auto"/>
        <w:ind w:left="720"/>
      </w:pPr>
      <w:r/>
      <w:hyperlink r:id="rId14">
        <w:r>
          <w:rPr>
            <w:color w:val="0000EE"/>
            <w:u w:val="single"/>
          </w:rPr>
          <w:t>https://internationalviewpoint.org/Anti-LGBTI-laws-tightened-in-Niger</w:t>
        </w:r>
      </w:hyperlink>
      <w:r>
        <w:t xml:space="preserve"> - Niger's government published a revised Penal Code on 11 June 2026, explicitly criminalising same-sex relations. The new law imposes prison sentences of five to ten years and heavy fines for individuals engaging in or attempting 'indecent or unnatural' LGBTQIA+ acts. Weddings involving same-sex couples and their participants can be punished with ten to twenty years in prison. This marks a significant shift in Niger's legal stance on LGBTQIA+ rights, moving from strong social stigma to explicit legal prohibition.</w:t>
      </w:r>
      <w:r/>
    </w:p>
    <w:p>
      <w:pPr>
        <w:pStyle w:val="ListNumber"/>
        <w:spacing w:line="240" w:lineRule="auto"/>
        <w:ind w:left="720"/>
      </w:pPr>
      <w:r/>
      <w:hyperlink r:id="rId10">
        <w:r>
          <w:rPr>
            <w:color w:val="0000EE"/>
            <w:u w:val="single"/>
          </w:rPr>
          <w:t>https://www.washingtonpost.com/world/2026/06/12/niger-homosexuality-criminalized-penal-code-junta/e1b8b1d8-665e-11f1-bdd4-805ebb99a693_story.html</w:t>
        </w:r>
      </w:hyperlink>
      <w:r>
        <w:t xml:space="preserve"> - Niger's military junta introduced a new penal code on 11 June 2026, criminalising homosexuality. The law imposes prison sentences of five to ten years and fines for individuals engaging in same-sex relations or marriages. The legislation also penalises those who officiate, witness, consent to, or organise such unions. This move aligns Niger with over 30 African countries that criminalise same-sex relations, reflecting a broader trend of increasing legal restrictions on LGBTQIA+ rights across the continent.</w:t>
      </w:r>
      <w:r/>
    </w:p>
    <w:p>
      <w:pPr>
        <w:pStyle w:val="ListNumber"/>
        <w:spacing w:line="240" w:lineRule="auto"/>
        <w:ind w:left="720"/>
      </w:pPr>
      <w:r/>
      <w:hyperlink r:id="rId13">
        <w:r>
          <w:rPr>
            <w:color w:val="0000EE"/>
            <w:u w:val="single"/>
          </w:rPr>
          <w:t>https://www.the-independent.com/news/senegal-niger-laws-lgbtqia-africa-b2994711.html</w:t>
        </w:r>
      </w:hyperlink>
      <w:r>
        <w:t xml:space="preserve"> - On 11 June 2026, Niger's military junta enacted a new penal code that criminalises homosexuality, imposing prison sentences of five to ten years and fines. The law also penalises individuals who officiate, witness, consent to, or organise same-sex marriages. This development aligns Niger with over 30 African countries that criminalise same-sex relations, including Senegal, Kenya, Sierra Leone, and Tanzania. Some countries, such as Somalia, Uganda, and Mauritania, enforce even harsher punishments, including the death penalty.</w:t>
      </w:r>
      <w:r/>
    </w:p>
    <w:p>
      <w:pPr>
        <w:pStyle w:val="ListNumber"/>
        <w:spacing w:line="240" w:lineRule="auto"/>
        <w:ind w:left="720"/>
      </w:pPr>
      <w:r/>
      <w:hyperlink r:id="rId12">
        <w:r>
          <w:rPr>
            <w:color w:val="0000EE"/>
            <w:u w:val="single"/>
          </w:rPr>
          <w:t>https://maghrebi.org/2026/06/16/niger-military-junta-criminalises-homosexuality/</w:t>
        </w:r>
      </w:hyperlink>
      <w:r>
        <w:t xml:space="preserve"> - Niger's military government criminalised homosexuality on 12 June 2026, imposing prison sentences of five to ten years and fines up to 100 million CFA francs. The new penal code, adopted in February 2026 under General Abdourahamane Tiani's junta, also penalises those who manage, operate, or finance organisations supporting the LGBTQIA+ community with up to twenty years in prison and fines up to 500 million CFA francs. This legislation marks a significant shift in Niger's legal approach to LGBTQIA+ rights.</w:t>
      </w:r>
      <w:r/>
    </w:p>
    <w:p>
      <w:pPr>
        <w:pStyle w:val="ListNumber"/>
        <w:spacing w:line="240" w:lineRule="auto"/>
        <w:ind w:left="720"/>
      </w:pPr>
      <w:r/>
      <w:hyperlink r:id="rId15">
        <w:r>
          <w:rPr>
            <w:color w:val="0000EE"/>
            <w:u w:val="single"/>
          </w:rPr>
          <w:t>https://ny1.com/nyc/all-boroughs/ap-top-news/2026/06/12/niger-military-junta-introduces-new-penal-code-criminalizing-homosexuality-with-5-10-years-in-prison</w:t>
        </w:r>
      </w:hyperlink>
      <w:r>
        <w:t xml:space="preserve"> - Niger's military junta introduced a new penal code on 11 June 2026, criminalising homosexuality. The law imposes prison sentences of five to ten years and fines for individuals engaging in same-sex relations or marriages. It also penalises those who officiate, witness, consent to, or organise such unions. This move aligns Niger with over 30 African countries that criminalise same-sex relations, reflecting a broader trend of increasing legal restrictions on LGBTQIA+ rights across the continent.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ternational.sindonews.com/read/1727399/41/deretan-66-negara-yang-memiliki-uu-melarang-lgbt-1783778862" TargetMode="External"/><Relationship Id="rId10" Type="http://schemas.openxmlformats.org/officeDocument/2006/relationships/hyperlink" Target="https://www.washingtonpost.com/world/2026/06/12/niger-homosexuality-criminalized-penal-code-junta/e1b8b1d8-665e-11f1-bdd4-805ebb99a693_story.html" TargetMode="External"/><Relationship Id="rId11" Type="http://schemas.openxmlformats.org/officeDocument/2006/relationships/hyperlink" Target="https://www.frontlinedefenders.org/en/statement-report/new-anti-lgbtq-legislation-niger-increases-risks-faced-human-rights-defenders" TargetMode="External"/><Relationship Id="rId12" Type="http://schemas.openxmlformats.org/officeDocument/2006/relationships/hyperlink" Target="https://maghrebi.org/2026/06/16/niger-military-junta-criminalises-homosexuality/" TargetMode="External"/><Relationship Id="rId13" Type="http://schemas.openxmlformats.org/officeDocument/2006/relationships/hyperlink" Target="https://www.the-independent.com/news/senegal-niger-laws-lgbtqia-africa-b2994711.html" TargetMode="External"/><Relationship Id="rId14" Type="http://schemas.openxmlformats.org/officeDocument/2006/relationships/hyperlink" Target="https://internationalviewpoint.org/Anti-LGBTI-laws-tightened-in-Niger" TargetMode="External"/><Relationship Id="rId15" Type="http://schemas.openxmlformats.org/officeDocument/2006/relationships/hyperlink" Target="https://ny1.com/nyc/all-boroughs/ap-top-news/2026/06/12/niger-military-junta-introduces-new-penal-code-criminalizing-homosexuality-with-5-10-years-in-pris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