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Remembering Larry Pellegrini: Georgia’s Groundbreaking LGBTQ+ Lobbyist and Mentor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civic change are pausing , Atlanta’s advocates are mourning Larry Pellegrini, one of the first openly gay lobbyists at the Georgia State Capitol and a tireless campaigner for LGBTQ+ equality whose work shaped funding, policy and a generation of organisers.</w:t>
      </w:r>
      <w:r/>
    </w:p>
    <w:p>
      <w:r/>
      <w:r>
        <w:t>Essential Takeaways</w:t>
      </w:r>
      <w:r/>
      <w:r/>
    </w:p>
    <w:p>
      <w:pPr>
        <w:pStyle w:val="ListBullet"/>
        <w:spacing w:line="240" w:lineRule="auto"/>
        <w:ind w:left="720"/>
      </w:pPr>
      <w:r/>
      <w:r>
        <w:rPr>
          <w:b/>
        </w:rPr>
        <w:t>Historic role:</w:t>
      </w:r>
      <w:r>
        <w:t xml:space="preserve"> Pellegrini was among the first openly gay lobbyists at the Georgia State Capitol, helping normalise LGBTQ+ presence in state politics.</w:t>
      </w:r>
      <w:r/>
    </w:p>
    <w:p>
      <w:pPr>
        <w:pStyle w:val="ListBullet"/>
        <w:spacing w:line="240" w:lineRule="auto"/>
        <w:ind w:left="720"/>
      </w:pPr>
      <w:r/>
      <w:r>
        <w:rPr>
          <w:b/>
        </w:rPr>
        <w:t>Long career:</w:t>
      </w:r>
      <w:r>
        <w:t xml:space="preserve"> He spent roughly four decades working with groups such as the Southern Poverty Law Center and Georgia Equality, bringing steady, strategic pressure to lawmakers.</w:t>
      </w:r>
      <w:r/>
    </w:p>
    <w:p>
      <w:pPr>
        <w:pStyle w:val="ListBullet"/>
        <w:spacing w:line="240" w:lineRule="auto"/>
        <w:ind w:left="720"/>
      </w:pPr>
      <w:r/>
      <w:r>
        <w:rPr>
          <w:b/>
        </w:rPr>
        <w:t>Policy wins:</w:t>
      </w:r>
      <w:r>
        <w:t xml:space="preserve"> Pellegrini helped lead campaigns that increased state support for AIDS-related services and voter engagement funding; colleagues credit him with practical, lasting wins.</w:t>
      </w:r>
      <w:r/>
    </w:p>
    <w:p>
      <w:pPr>
        <w:pStyle w:val="ListBullet"/>
        <w:spacing w:line="240" w:lineRule="auto"/>
        <w:ind w:left="720"/>
      </w:pPr>
      <w:r/>
      <w:r>
        <w:rPr>
          <w:b/>
        </w:rPr>
        <w:t>Mentor and connector:</w:t>
      </w:r>
      <w:r>
        <w:t xml:space="preserve"> As Georgia Equality’s first political director, he trained and introduced rising leaders to legislators and coalition work; his mentees include the organisation’s current executive.</w:t>
      </w:r>
      <w:r/>
    </w:p>
    <w:p>
      <w:pPr>
        <w:pStyle w:val="ListBullet"/>
        <w:spacing w:line="240" w:lineRule="auto"/>
        <w:ind w:left="720"/>
      </w:pPr>
      <w:r/>
      <w:r>
        <w:rPr>
          <w:b/>
        </w:rPr>
        <w:t>Tough-minded, warm-hearted:</w:t>
      </w:r>
      <w:r>
        <w:t xml:space="preserve"> He faced open hostility , from torn business cards to being spat on , yet treated opposition as a challenge, not a defeat.</w:t>
      </w:r>
      <w:r/>
      <w:r/>
    </w:p>
    <w:p>
      <w:pPr>
        <w:pStyle w:val="Heading2"/>
      </w:pPr>
      <w:r>
        <w:t>A pioneer at the Capitol with a steady, organising touch</w:t>
      </w:r>
      <w:r/>
    </w:p>
    <w:p>
      <w:r/>
      <w:r>
        <w:t>Larry Pellegrini’s presence at the Georgia State Capitol felt like a quiet revolution; he brought a soft-spoken, strategic manner to rooms where LGBTQ+ people had often been invisible. According to colleagues, he combined policy savvy with a knack for relationship-building, and that mix turned into practical wins, from increased AIDS Drug Assistance funding to stronger voter engagement efforts. For many who watched him work, the memory is of someone who could make an opponent underestimate him and then outwork them.</w:t>
      </w:r>
      <w:r/>
    </w:p>
    <w:p>
      <w:pPr>
        <w:pStyle w:val="Heading2"/>
      </w:pPr>
      <w:r>
        <w:t>How decades of advocacy translated into policy and people power</w:t>
      </w:r>
      <w:r/>
    </w:p>
    <w:p>
      <w:r/>
      <w:r>
        <w:t>Pellegrini’s career threaded through organisations that mattered , the Southern Poverty Law Center, Georgia Equality, and grassroots groups that rose up in the 1990s. He was Georgia Equality’s first political director, hired in 1997, and that role let him shape the group’s legislative muscle. The strategy wasn’t flashy: it was steady lobbying, fundraising, and coalition-building that translated into resources and protections for vulnerable Georgians.</w:t>
      </w:r>
      <w:r/>
    </w:p>
    <w:p>
      <w:pPr>
        <w:pStyle w:val="Heading2"/>
      </w:pPr>
      <w:r>
        <w:t>Mentorship that changed careers and campaigns</w:t>
      </w:r>
      <w:r/>
    </w:p>
    <w:p>
      <w:r/>
      <w:r>
        <w:t>People who worked with him describe Pellegrini as the kind of mentor who opened doors , literally introducing new activists to legislators and making introductions that led to jobs, funding and more effective campaigns. Jeff Graham, now leading Georgia Equality, has said Pellegrini helped organise multi-year efforts to secure state funding and build voter engagement infrastructure. That human investment matters; democratic change is often built on relationships, and Pellegrini kept investing.</w:t>
      </w:r>
      <w:r/>
    </w:p>
    <w:p>
      <w:pPr>
        <w:pStyle w:val="Heading2"/>
      </w:pPr>
      <w:r>
        <w:t>Facing hostility and turning it into resolve</w:t>
      </w:r>
      <w:r/>
    </w:p>
    <w:p>
      <w:r/>
      <w:r>
        <w:t>Not all his early days were easy. Pellegrini spoke later about open homophobia at the Capitol , torn business cards, spitting in elevators , and he refused to let that define him. Instead, he treated resistance as a challenge to out-think opponents, a mindset that many younger advocates took as their model. It’s a reminder that progress rarely arrives without friction, and that persistence and strategy can blunt hostility.</w:t>
      </w:r>
      <w:r/>
    </w:p>
    <w:p>
      <w:pPr>
        <w:pStyle w:val="Heading2"/>
      </w:pPr>
      <w:r>
        <w:t>A legacy woven into Georgia’s movement fabric</w:t>
      </w:r>
      <w:r/>
    </w:p>
    <w:p>
      <w:r/>
      <w:r>
        <w:t>Lawmakers and activists alike called him a “giant” and recalled his steadiness in tight moments. From daily lobby days to larger public campaigns, his fingerprints are on work that widened access to healthcare and strengthened organising networks across the state. As Atlanta and Georgia’s LGBTQ+ community work through this loss, Pellegrini’s approach , patient, relational, clear-eyed , is likely to be part of how they remember and carry forward his work.</w:t>
      </w:r>
      <w:r/>
    </w:p>
    <w:p>
      <w:r/>
      <w:r>
        <w:t>It's a small change that can make every fight more sustainable: keep mentoring, keep showing up, and keep building the relationships that last beyond any single campaign.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[7]</w:t>
        </w:r>
      </w:hyperlink>
      <w:r>
        <w:t xml:space="preserve">, </w:t>
      </w:r>
      <w:hyperlink r:id="rId13">
        <w:r>
          <w:rPr>
            <w:color w:val="0000EE"/>
            <w:u w:val="single"/>
          </w:rPr>
          <w:t>[6]</w:t>
        </w:r>
      </w:hyperlink>
      <w:r>
        <w:t xml:space="preserve">- Paragraph 3: </w:t>
      </w:r>
      <w:hyperlink r:id="rId13">
        <w:r>
          <w:rPr>
            <w:color w:val="0000EE"/>
            <w:u w:val="single"/>
          </w:rPr>
          <w:t>[6]</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2">
        <w:r>
          <w:rPr>
            <w:color w:val="0000EE"/>
            <w:u w:val="single"/>
          </w:rPr>
          <w:t>[7]</w:t>
        </w:r>
      </w:hyperlink>
      <w:r>
        <w:t xml:space="preserve">- Paragraph 5: </w:t>
      </w:r>
      <w:hyperlink r:id="rId14">
        <w:r>
          <w:rPr>
            <w:color w:val="0000EE"/>
            <w:u w:val="single"/>
          </w:rPr>
          <w:t>[3]</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https://roughdraftatlanta.com/2026/07/10/lgbtq-advocate-larry-pellegrini/</w:t>
        </w:r>
      </w:hyperlink>
      <w:r>
        <w:t xml:space="preserve"> - Please view link - unable to able to access data</w:t>
      </w:r>
      <w:r/>
    </w:p>
    <w:p>
      <w:pPr>
        <w:pStyle w:val="ListNumber"/>
        <w:spacing w:line="240" w:lineRule="auto"/>
        <w:ind w:left="720"/>
      </w:pPr>
      <w:r/>
      <w:hyperlink r:id="rId10">
        <w:r>
          <w:rPr>
            <w:color w:val="0000EE"/>
            <w:u w:val="single"/>
          </w:rPr>
          <w:t>https://georgiaequality.org/about/</w:t>
        </w:r>
      </w:hyperlink>
      <w:r>
        <w:t xml:space="preserve"> - Georgia Equality is the largest LGBTQ+ rights advocacy group in Georgia, dedicated to advancing fairness, safety, and opportunity for LGBTQ+ individuals and their allies throughout the state. Founded in 1995, the organisation works year-round to pass pro-equality legislation and elect fair-minded officials. Through the Equality Foundation of Georgia, they conduct voter registration and educational activities, provide information to decision-makers, and mobilise LGBTQ+ residents and allies to advance equality across urban, suburban, and rural communities.</w:t>
      </w:r>
      <w:r/>
    </w:p>
    <w:p>
      <w:pPr>
        <w:pStyle w:val="ListNumber"/>
        <w:spacing w:line="240" w:lineRule="auto"/>
        <w:ind w:left="720"/>
      </w:pPr>
      <w:r/>
      <w:hyperlink r:id="rId14">
        <w:r>
          <w:rPr>
            <w:color w:val="0000EE"/>
            <w:u w:val="single"/>
          </w:rPr>
          <w:t>https://www.splcenter.org/resources/hopewatch/anti-lgbtq-bills-georgia-defeated/</w:t>
        </w:r>
      </w:hyperlink>
      <w:r>
        <w:t xml:space="preserve"> - In August 2024, the Southern Poverty Law Center (SPLC) and its partners successfully defeated all anti-LGBTQ+ bills during the Georgia legislative session. Despite facing nearly 20 harmful pieces of legislation, the coalition, including Georgia Equality, TransParent, and the Human Rights Campaign, worked tirelessly to ensure each bill was defeated. Advocates testified and lobbied against policies such as censorship, the erasure of transgender and intersex youth, bathroom restrictions, and bills forcing educators to out LGBTQ+ students.</w:t>
      </w:r>
      <w:r/>
    </w:p>
    <w:p>
      <w:pPr>
        <w:pStyle w:val="ListNumber"/>
        <w:spacing w:line="240" w:lineRule="auto"/>
        <w:ind w:left="720"/>
      </w:pPr>
      <w:r/>
      <w:hyperlink r:id="rId11">
        <w:r>
          <w:rPr>
            <w:color w:val="0000EE"/>
            <w:u w:val="single"/>
          </w:rPr>
          <w:t>https://www.hrc.org/press-releases/icymi-hrc-pro-equality-georgians-organizations-rally-at-state-capitol-for-liberty-and-justice-for-all-lobby-day</w:t>
        </w:r>
      </w:hyperlink>
      <w:r>
        <w:t xml:space="preserve"> - On March 10, 2026, the Human Rights Campaign (HRC) joined LGBTQ+ Georgians, advocates, and 35 coalition partners at the Georgia State Capitol for 'Pride to the Capitol 2026,' a lobby day and press conference calling on lawmakers to uphold the promise of liberty and justice for all. Participating organisations included Georgia Equality, ACLU of Georgia, PFLAG, the Southern Poverty Law Center, and the Savannah Pride Center. Advocates met directly with legislators to discuss the impact of policies affecting LGBTQ+ Georgians and their families.</w:t>
      </w:r>
      <w:r/>
    </w:p>
    <w:p>
      <w:pPr>
        <w:pStyle w:val="ListNumber"/>
        <w:spacing w:line="240" w:lineRule="auto"/>
        <w:ind w:left="720"/>
      </w:pPr>
      <w:r/>
      <w:hyperlink r:id="rId15">
        <w:r>
          <w:rPr>
            <w:color w:val="0000EE"/>
            <w:u w:val="single"/>
          </w:rPr>
          <w:t>https://en.wikipedia.org/wiki/Kim_Jackson_(politician)</w:t>
        </w:r>
      </w:hyperlink>
      <w:r>
        <w:t xml:space="preserve"> - Kim Jackson is a Democratic member of the Georgia State Senate, representing District 41. She is the first openly LGBTQ+ person elected to the Georgia State Senate and the first openly LGBTQ+ person elected to the Georgia General Assembly. Jackson is also an ordained Episcopal priest and has been an advocate for social justice and LGBTQ+ rights throughout her career.</w:t>
      </w:r>
      <w:r/>
    </w:p>
    <w:p>
      <w:pPr>
        <w:pStyle w:val="ListNumber"/>
        <w:spacing w:line="240" w:lineRule="auto"/>
        <w:ind w:left="720"/>
      </w:pPr>
      <w:r/>
      <w:hyperlink r:id="rId13">
        <w:r>
          <w:rPr>
            <w:color w:val="0000EE"/>
            <w:u w:val="single"/>
          </w:rPr>
          <w:t>https://en.wikipedia.org/wiki/Georgia_Equality</w:t>
        </w:r>
      </w:hyperlink>
      <w:r>
        <w:t xml:space="preserve"> - Georgia Equality is the largest LGBTQ+ rights advocacy group in Georgia, dedicated to advancing fairness, safety, and opportunity for LGBTQ+ individuals and their allies throughout the state. Founded in 1995, the organisation works year-round to pass pro-equality legislation and elect fair-minded officials. Through the Equality Foundation of Georgia, they conduct voter registration and educational activities, provide information to decision-makers, and mobilise LGBTQ+ residents and allies to advance equality across urban, suburban, and rural communities.</w:t>
      </w:r>
      <w:r/>
    </w:p>
    <w:p>
      <w:pPr>
        <w:pStyle w:val="ListNumber"/>
        <w:spacing w:line="240" w:lineRule="auto"/>
        <w:ind w:left="720"/>
      </w:pPr>
      <w:r/>
      <w:hyperlink r:id="rId12">
        <w:r>
          <w:rPr>
            <w:color w:val="0000EE"/>
            <w:u w:val="single"/>
          </w:rPr>
          <w:t>https://roughdraftatlanta.com/2018/02/22/catching-progressive-champion-larry-pellegrini/</w:t>
        </w:r>
      </w:hyperlink>
      <w:r>
        <w:t xml:space="preserve"> - In February 2018, Rough Draft Atlanta featured an article titled 'Catching Up with... progressive champion Larry Pellegrini.' The piece highlights Pellegrini's extensive involvement in progressive causes and his advocacy for LGBTQ+ equality at the Georgia State Capitol. It details his journey from working with Southern Voice to becoming the executive director of Georgia Rural Urban Summit, and his role in uniting different groups under shared values to advance LGBTQ+ rights in Georgia.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roughdraftatlanta.com/2026/07/10/lgbtq-advocate-larry-pellegrini/" TargetMode="External"/><Relationship Id="rId10" Type="http://schemas.openxmlformats.org/officeDocument/2006/relationships/hyperlink" Target="https://georgiaequality.org/about/" TargetMode="External"/><Relationship Id="rId11" Type="http://schemas.openxmlformats.org/officeDocument/2006/relationships/hyperlink" Target="https://www.hrc.org/press-releases/icymi-hrc-pro-equality-georgians-organizations-rally-at-state-capitol-for-liberty-and-justice-for-all-lobby-day" TargetMode="External"/><Relationship Id="rId12" Type="http://schemas.openxmlformats.org/officeDocument/2006/relationships/hyperlink" Target="https://roughdraftatlanta.com/2018/02/22/catching-progressive-champion-larry-pellegrini/" TargetMode="External"/><Relationship Id="rId13" Type="http://schemas.openxmlformats.org/officeDocument/2006/relationships/hyperlink" Target="https://en.wikipedia.org/wiki/Georgia_Equality" TargetMode="External"/><Relationship Id="rId14" Type="http://schemas.openxmlformats.org/officeDocument/2006/relationships/hyperlink" Target="https://www.splcenter.org/resources/hopewatch/anti-lgbtq-bills-georgia-defeated/" TargetMode="External"/><Relationship Id="rId15" Type="http://schemas.openxmlformats.org/officeDocument/2006/relationships/hyperlink" Target="https://en.wikipedia.org/wiki/Kim_Jackson_(politicia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