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Fr Bryan Massingale and Pope Leo’s LGBTQ Reception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are noting a steady continuation of Pope Francis’s outreach to LGBTQ Catholics, as outspoken Jesuit Fr Bryan Massingale publicly praised Pope Leo XIV for signalling no return to a more restrictive approach , a shift that matters to clergy, laypeople and LGBTQ parishioners across parishes.</w:t>
      </w:r>
      <w:r/>
    </w:p>
    <w:p>
      <w:r/>
      <w:r>
        <w:t>Essential Takeaways</w:t>
      </w:r>
      <w:r/>
      <w:r/>
    </w:p>
    <w:p>
      <w:pPr>
        <w:pStyle w:val="ListBullet"/>
        <w:spacing w:line="240" w:lineRule="auto"/>
        <w:ind w:left="720"/>
      </w:pPr>
      <w:r/>
      <w:r>
        <w:rPr>
          <w:b/>
        </w:rPr>
        <w:t>Prominent voice:</w:t>
      </w:r>
      <w:r>
        <w:t xml:space="preserve"> Fr Bryan Massingale, an openly gay Jesuit and theology professor, has publicly welcomed Pope Leo’s promise not to roll back LGBTQ outreach.</w:t>
      </w:r>
      <w:r/>
    </w:p>
    <w:p>
      <w:pPr>
        <w:pStyle w:val="ListBullet"/>
        <w:spacing w:line="240" w:lineRule="auto"/>
        <w:ind w:left="720"/>
      </w:pPr>
      <w:r/>
      <w:r>
        <w:rPr>
          <w:b/>
        </w:rPr>
        <w:t>Visible relief:</w:t>
      </w:r>
      <w:r>
        <w:t xml:space="preserve"> Massingale said there was fear of a backward turn after Pope Francis, and he felt reassured by Pope Leo’s initial statements.</w:t>
      </w:r>
      <w:r/>
    </w:p>
    <w:p>
      <w:pPr>
        <w:pStyle w:val="ListBullet"/>
        <w:spacing w:line="240" w:lineRule="auto"/>
        <w:ind w:left="720"/>
      </w:pPr>
      <w:r/>
      <w:r>
        <w:rPr>
          <w:b/>
        </w:rPr>
        <w:t>Longstanding advocacy:</w:t>
      </w:r>
      <w:r>
        <w:t xml:space="preserve"> Massingale has long argued for an “extravagant welcome” to LGBTQ Catholics and has imagined sacramental recognition for same-sex couples.</w:t>
      </w:r>
      <w:r/>
    </w:p>
    <w:p>
      <w:pPr>
        <w:pStyle w:val="ListBullet"/>
        <w:spacing w:line="240" w:lineRule="auto"/>
        <w:ind w:left="720"/>
      </w:pPr>
      <w:r/>
      <w:r>
        <w:rPr>
          <w:b/>
        </w:rPr>
        <w:t>Doctrinal tension:</w:t>
      </w:r>
      <w:r>
        <w:t xml:space="preserve"> His stance sits alongside the Catechism’s traditional language on homosexual acts and marriage, keeping debate alive in the Church.</w:t>
      </w:r>
      <w:r/>
    </w:p>
    <w:p>
      <w:pPr>
        <w:pStyle w:val="ListBullet"/>
        <w:spacing w:line="240" w:lineRule="auto"/>
        <w:ind w:left="720"/>
      </w:pPr>
      <w:r/>
      <w:r>
        <w:rPr>
          <w:b/>
        </w:rPr>
        <w:t>Wider conversation:</w:t>
      </w:r>
      <w:r>
        <w:t xml:space="preserve"> Reactions track broader discussions among clergy and ministries about language, inclusion and pastoral practice.</w:t>
      </w:r>
      <w:r/>
      <w:r/>
    </w:p>
    <w:p>
      <w:pPr>
        <w:pStyle w:val="Heading2"/>
      </w:pPr>
      <w:r>
        <w:t>Why Massingale’s comment matters now</w:t>
      </w:r>
      <w:r/>
    </w:p>
    <w:p>
      <w:r/>
      <w:r>
        <w:t>Fr Bryan Massingale’s public relief is more than a one-off endorsement; it’s a signal to a visibly anxious community. He told Spectrum News NY1 he feared a new pope might undo the pastoral advances made under Pope Francis, and he welcomed Pope Leo’s early reassurance. That mix of emotion , relief, cautious optimism , is tangible when you listen to parish ministers and LGBTQ Catholics who’ve felt marginalised.</w:t>
      </w:r>
      <w:r/>
    </w:p>
    <w:p>
      <w:r/>
      <w:r>
        <w:t>The backstory matters. Massingale is well known for pushing pastoral change from inside the Church, writing for outlets like U.S. Catholic and appearing in films and interviews that press for sacramental inclusion. His comments therefore carry weight because they come from someone who’s repeatedly campaigned for a different pastoral imagination.</w:t>
      </w:r>
      <w:r/>
    </w:p>
    <w:p>
      <w:pPr>
        <w:pStyle w:val="Heading2"/>
      </w:pPr>
      <w:r>
        <w:t>What Massingale has been saying for years</w:t>
      </w:r>
      <w:r/>
    </w:p>
    <w:p>
      <w:r/>
      <w:r>
        <w:t>Over time Massingale has been consistent: parishes gain credibility by offering an expansive welcome to LGBTQ people. In pieces and interviews he’s described a dream where same-sex couples might stand before the Church and receive blessing. That vision contrasts with the Catechism’s current wording, and it’s precisely that tension that keeps the debate in the headlines and in parish meetings.</w:t>
      </w:r>
      <w:r/>
    </w:p>
    <w:p>
      <w:r/>
      <w:r>
        <w:t>This isn’t abstract theology for many people; it’s about whether the sacramental life of the Church can adapt to include relationships that previously were excluded. Supporters find Massingale’s language vivid and hopeful; critics see it as a challenge to doctrine.</w:t>
      </w:r>
      <w:r/>
    </w:p>
    <w:p>
      <w:pPr>
        <w:pStyle w:val="Heading2"/>
      </w:pPr>
      <w:r>
        <w:t>How this fits into a wider pattern in Catholic media</w:t>
      </w:r>
      <w:r/>
    </w:p>
    <w:p>
      <w:r/>
      <w:r>
        <w:t>Coverage of these exchanges comes from across the spectrum. Some outlets amplify the pastoral-embrace narrative, while others stress continuity with established teaching on marriage and sexual ethics. Reporting and commentary show the Church remains split on tone and emphasis even when popes signal similar pastoral priorities.</w:t>
      </w:r>
      <w:r/>
    </w:p>
    <w:p>
      <w:r/>
      <w:r>
        <w:t>If you read regional church news and commentary, you’ll see recurring themes: clergy struggling with language, LGBTQ Catholics seeking affirmation, and parishes balancing pastoral care with doctrinal fidelity. That mix keeps local parish life lively , and sometimes fraught.</w:t>
      </w:r>
      <w:r/>
    </w:p>
    <w:p>
      <w:pPr>
        <w:pStyle w:val="Heading2"/>
      </w:pPr>
      <w:r>
        <w:t>Practical implications for parish life and pastoral teams</w:t>
      </w:r>
      <w:r/>
    </w:p>
    <w:p>
      <w:r/>
      <w:r>
        <w:t>For priests, pastoral teams and parish councils the immediate question is simple: what changes in practice, if anything? Many parishes will keep pastoral outreach and pastoral accompaniment at the centre of their ministries, focusing on listening and accompaniment rather than doctrinal pronouncements. Others will watch Rome and diocesan guidance closely before altering liturgical or sacramental practice.</w:t>
      </w:r>
      <w:r/>
    </w:p>
    <w:p>
      <w:r/>
      <w:r>
        <w:t>If you’re a parish leader wondering what to do, the practical approach is to prioritise hospitality, safe conversation spaces and clear pastoral care pathways. That helps people feel seen without requiring instantaneous doctrinal shifts.</w:t>
      </w:r>
      <w:r/>
    </w:p>
    <w:p>
      <w:pPr>
        <w:pStyle w:val="Heading2"/>
      </w:pPr>
      <w:r>
        <w:t>Looking ahead: tone, trust and small steps</w:t>
      </w:r>
      <w:r/>
    </w:p>
    <w:p>
      <w:r/>
      <w:r>
        <w:t>What happens next depends on language and gestures as much as doctrine. A pope’s words set tone; parish priests and bishops set practice. Massingale’s relief matters because it signals that at least some influential clergy hope the Church’s pastoral welcome continues to broaden.</w:t>
      </w:r>
      <w:r/>
    </w:p>
    <w:p>
      <w:r/>
      <w:r>
        <w:t>And while debates will run on, small changes in how people are greeted and accompanied can have immediate, humane effects in pews and parish halls.</w:t>
      </w:r>
      <w:r/>
    </w:p>
    <w:p>
      <w:r/>
      <w:r>
        <w:t>It's a small cultural shift with real consequences for people who simply want to be welcomed.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2">
        <w:r>
          <w:rPr>
            <w:color w:val="0000EE"/>
            <w:u w:val="single"/>
          </w:rPr>
          <w:t>[3]</w:t>
        </w:r>
      </w:hyperlink>
      <w:r>
        <w:t xml:space="preserve">, </w:t>
      </w:r>
      <w:hyperlink r:id="rId14">
        <w:r>
          <w:rPr>
            <w:color w:val="0000EE"/>
            <w:u w:val="single"/>
          </w:rPr>
          <w:t>[4]</w:t>
        </w:r>
      </w:hyperlink>
      <w:r>
        <w:t xml:space="preserve">- Paragraph 4: </w:t>
      </w:r>
      <w:hyperlink r:id="rId11">
        <w:r>
          <w:rPr>
            <w:color w:val="0000EE"/>
            <w:u w:val="single"/>
          </w:rPr>
          <w:t>[6]</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https://www.lifesitenews.com/news/homosexual-jesuit-praises-pope-leo-for-continuing-francis-lgbt-support/</w:t>
        </w:r>
      </w:hyperlink>
      <w:r>
        <w:t xml:space="preserve"> - Please view link - unable to able to access data</w:t>
      </w:r>
      <w:r/>
    </w:p>
    <w:p>
      <w:pPr>
        <w:pStyle w:val="ListNumber"/>
        <w:spacing w:line="240" w:lineRule="auto"/>
        <w:ind w:left="720"/>
      </w:pPr>
      <w:r/>
      <w:hyperlink r:id="rId10">
        <w:r>
          <w:rPr>
            <w:color w:val="0000EE"/>
            <w:u w:val="single"/>
          </w:rPr>
          <w:t>https://www.ncronline.org/news/denigration-my-humanity-gay-priests-reflect-popes-use-homophobic-slur</w:t>
        </w:r>
      </w:hyperlink>
      <w:r>
        <w:t xml:space="preserve"> - An article from the National Catholic Reporter discussing the reactions of gay priests, including Fr. Bryan Massingale, to Pope Francis's use of a homophobic slur. The piece explores the emotional impact of such language on LGBTQ+ clergy and the broader implications for the Church's relationship with the LGBTQ+ community.</w:t>
      </w:r>
      <w:r/>
    </w:p>
    <w:p>
      <w:pPr>
        <w:pStyle w:val="ListNumber"/>
        <w:spacing w:line="240" w:lineRule="auto"/>
        <w:ind w:left="720"/>
      </w:pPr>
      <w:r/>
      <w:hyperlink r:id="rId12">
        <w:r>
          <w:rPr>
            <w:color w:val="0000EE"/>
            <w:u w:val="single"/>
          </w:rPr>
          <w:t>https://www.newwaysministry.org/2022/02/24/fr-bryan-massingale-my-dream-wedding-is-an-lgbtq-couple-marrying-before-the-church/</w:t>
        </w:r>
      </w:hyperlink>
      <w:r>
        <w:t xml:space="preserve"> - A profile of Fr. Bryan Massingale from New Ways Ministry, highlighting his vision for a Church that embraces LGBTQ+ couples. Massingale shares his dream of a church where same-sex couples can publicly proclaim their love and have it blessed in a sacrament of marriage, challenging traditional Church teachings on sexuality and marriage.</w:t>
      </w:r>
      <w:r/>
    </w:p>
    <w:p>
      <w:pPr>
        <w:pStyle w:val="ListNumber"/>
        <w:spacing w:line="240" w:lineRule="auto"/>
        <w:ind w:left="720"/>
      </w:pPr>
      <w:r/>
      <w:hyperlink r:id="rId14">
        <w:r>
          <w:rPr>
            <w:color w:val="0000EE"/>
            <w:u w:val="single"/>
          </w:rPr>
          <w:t>https://www.ncronline.org/opinion/ncr-connections/its-not-about-ethics-its-about-how-we-imagine-god</w:t>
        </w:r>
      </w:hyperlink>
      <w:r>
        <w:t xml:space="preserve"> - An opinion piece from the National Catholic Reporter featuring Fr. Bryan Massingale's reflections on the intersection of ethics and theology. Massingale discusses how the Church's teachings on sexuality and ethics are deeply intertwined with its understanding of God and the nature of human relationships.</w:t>
      </w:r>
      <w:r/>
    </w:p>
    <w:p>
      <w:pPr>
        <w:pStyle w:val="ListNumber"/>
        <w:spacing w:line="240" w:lineRule="auto"/>
        <w:ind w:left="720"/>
      </w:pPr>
      <w:r/>
      <w:hyperlink r:id="rId13">
        <w:r>
          <w:rPr>
            <w:color w:val="0000EE"/>
            <w:u w:val="single"/>
          </w:rPr>
          <w:t>https://www.newwaysministry.org/2020/06/12/new-profile-of-fr-bryan-massingale-details-his-mission-to-seek-lgbtq-racial-justice/</w:t>
        </w:r>
      </w:hyperlink>
      <w:r>
        <w:t xml:space="preserve"> - A profile from New Ways Ministry detailing Fr. Bryan Massingale's mission to seek LGBTQ and racial justice. The article explores Massingale's work as a 'scholar activist' and his efforts to dismantle homophobic and racist elements within the Catholic Church.</w:t>
      </w:r>
      <w:r/>
    </w:p>
    <w:p>
      <w:pPr>
        <w:pStyle w:val="ListNumber"/>
        <w:spacing w:line="240" w:lineRule="auto"/>
        <w:ind w:left="720"/>
      </w:pPr>
      <w:r/>
      <w:hyperlink r:id="rId11">
        <w:r>
          <w:rPr>
            <w:color w:val="0000EE"/>
            <w:u w:val="single"/>
          </w:rPr>
          <w:t>https://www.getreligion.org/getreligion/2023/5/16/lgbtq-catholics-dream-of-a-changed-church-while-seeing-reasons-to-hope</w:t>
        </w:r>
      </w:hyperlink>
      <w:r>
        <w:t xml:space="preserve"> - An article from GetReligion discussing the hopes and challenges faced by LGBTQ+ Catholics seeking change within the Church. The piece highlights the work of Fr. Bryan Massingale and others advocating for a more inclusive Church, while acknowledging the complexities involved.</w:t>
      </w:r>
      <w:r/>
    </w:p>
    <w:p>
      <w:pPr>
        <w:pStyle w:val="ListNumber"/>
        <w:spacing w:line="240" w:lineRule="auto"/>
        <w:ind w:left="720"/>
      </w:pPr>
      <w:r/>
      <w:hyperlink r:id="rId15">
        <w:r>
          <w:rPr>
            <w:color w:val="0000EE"/>
            <w:u w:val="single"/>
          </w:rPr>
          <w:t>https://www.lifesitenews.com/news/lgbt-priest-leads-mass-with-rainbow-flags-liturgical-dance-at-new-york-city-church/</w:t>
        </w:r>
      </w:hyperlink>
      <w:r>
        <w:t xml:space="preserve"> - A report from LifeSiteNews covering a Mass led by Fr. Bryan Massingale at a Jesuit-run church in Manhattan. The article describes the inclusion of rainbow flags and 'liturgical dance' during the service, highlighting Massingale's efforts to make the Church more inclusive for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news/homosexual-jesuit-praises-pope-leo-for-continuing-francis-lgbt-support/" TargetMode="External"/><Relationship Id="rId10" Type="http://schemas.openxmlformats.org/officeDocument/2006/relationships/hyperlink" Target="https://www.ncronline.org/news/denigration-my-humanity-gay-priests-reflect-popes-use-homophobic-slur" TargetMode="External"/><Relationship Id="rId11" Type="http://schemas.openxmlformats.org/officeDocument/2006/relationships/hyperlink" Target="https://www.getreligion.org/getreligion/2023/5/16/lgbtq-catholics-dream-of-a-changed-church-while-seeing-reasons-to-hope" TargetMode="External"/><Relationship Id="rId12" Type="http://schemas.openxmlformats.org/officeDocument/2006/relationships/hyperlink" Target="https://www.newwaysministry.org/2022/02/24/fr-bryan-massingale-my-dream-wedding-is-an-lgbtq-couple-marrying-before-the-church/" TargetMode="External"/><Relationship Id="rId13" Type="http://schemas.openxmlformats.org/officeDocument/2006/relationships/hyperlink" Target="https://www.newwaysministry.org/2020/06/12/new-profile-of-fr-bryan-massingale-details-his-mission-to-seek-lgbtq-racial-justice/" TargetMode="External"/><Relationship Id="rId14" Type="http://schemas.openxmlformats.org/officeDocument/2006/relationships/hyperlink" Target="https://www.ncronline.org/opinion/ncr-connections/its-not-about-ethics-its-about-how-we-imagine-god" TargetMode="External"/><Relationship Id="rId15" Type="http://schemas.openxmlformats.org/officeDocument/2006/relationships/hyperlink" Target="https://www.lifesitenews.com/news/lgbt-priest-leads-mass-with-rainbow-flags-liturgical-dance-at-new-york-city-chu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