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Chicago Dykes on Bikes: Riding Visibility, Joy and Legacy</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parade-goers keep looking to the roar at the front: Dykes on Bikes. At Chicago Pride 2026, roughly 30 women riders , official chapter members, local clubs like the Bleeders and Bikes and Mics, and independent riders , rode to honour legacy, build community and make queer visibility loud and joyful.</w:t>
      </w:r>
      <w:r/>
    </w:p>
    <w:p>
      <w:r/>
      <w:r>
        <w:t>Essential Takeaways</w:t>
      </w:r>
      <w:r/>
      <w:r/>
    </w:p>
    <w:p>
      <w:pPr>
        <w:pStyle w:val="ListBullet"/>
        <w:spacing w:line="240" w:lineRule="auto"/>
        <w:ind w:left="720"/>
      </w:pPr>
      <w:r/>
      <w:r>
        <w:rPr>
          <w:b/>
        </w:rPr>
        <w:t>Historic roots:</w:t>
      </w:r>
      <w:r>
        <w:t xml:space="preserve"> Dykes on Bikes began in San Francisco in 1976 and inspired riders nationwide; Chicago sightings date back to 1987 with Antonia “Tata” Flores. </w:t>
      </w:r>
      <w:r/>
    </w:p>
    <w:p>
      <w:pPr>
        <w:pStyle w:val="ListBullet"/>
        <w:spacing w:line="240" w:lineRule="auto"/>
        <w:ind w:left="720"/>
      </w:pPr>
      <w:r/>
      <w:r>
        <w:rPr>
          <w:b/>
        </w:rPr>
        <w:t>Local groups matter:</w:t>
      </w:r>
      <w:r>
        <w:t xml:space="preserve"> Chicago crews such as Bikes and Mics, the Bleeders and Babes Moto Lounge offer mentoring, themed costumes and a welcoming vibe. </w:t>
      </w:r>
      <w:r/>
    </w:p>
    <w:p>
      <w:pPr>
        <w:pStyle w:val="ListBullet"/>
        <w:spacing w:line="240" w:lineRule="auto"/>
        <w:ind w:left="720"/>
      </w:pPr>
      <w:r/>
      <w:r>
        <w:rPr>
          <w:b/>
        </w:rPr>
        <w:t>Emotional impact:</w:t>
      </w:r>
      <w:r>
        <w:t xml:space="preserve"> Riders report goosebumps, healing moments and the thrill of being cheered , it’s visibility with a visceral, noisy joy. </w:t>
      </w:r>
      <w:r/>
    </w:p>
    <w:p>
      <w:pPr>
        <w:pStyle w:val="ListBullet"/>
        <w:spacing w:line="240" w:lineRule="auto"/>
        <w:ind w:left="720"/>
      </w:pPr>
      <w:r/>
      <w:r>
        <w:rPr>
          <w:b/>
        </w:rPr>
        <w:t>Practical vibe:</w:t>
      </w:r>
      <w:r>
        <w:t xml:space="preserve"> New riders find confidence and safety through community-led meetups and mentorship; many groups run themed rides and safety trainings. </w:t>
      </w:r>
      <w:r/>
    </w:p>
    <w:p>
      <w:pPr>
        <w:pStyle w:val="ListBullet"/>
        <w:spacing w:line="240" w:lineRule="auto"/>
        <w:ind w:left="720"/>
      </w:pPr>
      <w:r/>
      <w:r>
        <w:rPr>
          <w:b/>
        </w:rPr>
        <w:t>Political context:</w:t>
      </w:r>
      <w:r>
        <w:t xml:space="preserve"> Riding is framed as both celebration and active resistance amid shrinking queer rights , joy becomes a protest.</w:t>
      </w:r>
      <w:r/>
      <w:r/>
    </w:p>
    <w:p>
      <w:pPr>
        <w:pStyle w:val="Heading2"/>
      </w:pPr>
      <w:r>
        <w:t>Why the roar still matters: visibility, noise and joy</w:t>
      </w:r>
      <w:r/>
    </w:p>
    <w:p>
      <w:r/>
      <w:r>
        <w:t>The first thing you notice is the sound , a low, collective rumble that makes onlookers look up and cheer, and riders grin under their helmets. According to local riders, that roar is part announcement, part celebration. The practice of claiming the front of Pride parades goes back to the movement’s roots in San Francisco, and the symbolism has carried across decades and cities.</w:t>
      </w:r>
      <w:r/>
    </w:p>
    <w:p>
      <w:r/>
      <w:r>
        <w:t>Historical context helps explain why this matters now. Riders in Chicago point to Antonia “Tata” Flores’ 1987 appearance as a turning point for local visibility, and groups across the city continue that thread. If you want to understand contemporary Pride, don’t just look at floats and speeches , watch the bikes lead the way.</w:t>
      </w:r>
      <w:r/>
    </w:p>
    <w:p>
      <w:pPr>
        <w:pStyle w:val="Heading2"/>
      </w:pPr>
      <w:r>
        <w:t>How clubs turn strangers into riders: mentorship and meetups</w:t>
      </w:r>
      <w:r/>
    </w:p>
    <w:p>
      <w:r/>
      <w:r>
        <w:t>For many new riders, the entry point was a single meetup or a free safety course; others met their clubs at a bar or a themed event. Bikes and Mics and the Bleeders, for example, emphasise encouragement over bravado, offering mentorship and shared rides so novices can build skills and confidence.</w:t>
      </w:r>
      <w:r/>
    </w:p>
    <w:p>
      <w:r/>
      <w:r>
        <w:t>Practical tip: if you’re new, ask about group rides, safety drills and a buddy system. Experienced riders are often eager to coach, and that community cushioning shortens the learning curve and makes parading less intimidating.</w:t>
      </w:r>
      <w:r/>
    </w:p>
    <w:p>
      <w:pPr>
        <w:pStyle w:val="Heading2"/>
      </w:pPr>
      <w:r>
        <w:t>Costumes, themes and community theatre on two wheels</w:t>
      </w:r>
      <w:r/>
    </w:p>
    <w:p>
      <w:r/>
      <w:r>
        <w:t>One of the most delightful aspects is the theatricality. Groups pick themes , favourite fierce legends, icons like Tina Turner or Carmen Miranda, playful kitsch , and parade as a moving stage. Costumes create instant connection with the crowd and make the ride feel celebratory, not merely ceremonial.</w:t>
      </w:r>
      <w:r/>
    </w:p>
    <w:p>
      <w:r/>
      <w:r>
        <w:t>This theatrical element also performs another function: it makes the political readable. When riders dress in exuberant homage and wave to teenagers in the crowd, they’re sending a message that queer identity is to be celebrated, seen and protected.</w:t>
      </w:r>
      <w:r/>
    </w:p>
    <w:p>
      <w:pPr>
        <w:pStyle w:val="Heading2"/>
      </w:pPr>
      <w:r>
        <w:t>Legacy riders and family stories: carrying the torch</w:t>
      </w:r>
      <w:r/>
    </w:p>
    <w:p>
      <w:r/>
      <w:r>
        <w:t>Several riders we spoke to described intergenerational ties: nieces carrying on an aunt’s tradition, women who first saw Dykes on Bikes and later joined, elders who’ve been at it for decades. That continuity is powerful. It turns a parade appearance into a living family history and anchors a local queer motorcycling culture.</w:t>
      </w:r>
      <w:r/>
    </w:p>
    <w:p>
      <w:r/>
      <w:r>
        <w:t>According to organisers who steward these ties, keeping the lineage alive takes both ritual and outreach: showing up at Dyke Marches, offering public workshops, and inviting young folks to ride alongside veterans.</w:t>
      </w:r>
      <w:r/>
    </w:p>
    <w:p>
      <w:pPr>
        <w:pStyle w:val="Heading2"/>
      </w:pPr>
      <w:r>
        <w:t>Riding as resistance and healing</w:t>
      </w:r>
      <w:r/>
    </w:p>
    <w:p>
      <w:r/>
      <w:r>
        <w:t>For many participants, riding is both pleasure and protest. In a political climate that many describe as hostile, showing up on a motorcycle with friends is a visible, joyous rebuke. Riders spoke about healing family relationships, reclaiming confidence, and helping teenagers see themselves reflected in a celebratory public moment.</w:t>
      </w:r>
      <w:r/>
    </w:p>
    <w:p>
      <w:r/>
      <w:r>
        <w:t>A practical note for anyone considering joining: the emotional upside is real. Expect cheering, somatic reactions like goosebumps, and small but meaningful exchanges with people in the crowd , a teenager’s smile or an older couple’s supportive sign can make the whole day worth it.</w:t>
      </w:r>
      <w:r/>
    </w:p>
    <w:p>
      <w:r/>
      <w:r>
        <w:t>It's a small change that can make every ride feel like a statement and a celebration.</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[3]</w:t>
        </w:r>
      </w:hyperlink>
      <w:r>
        <w:t xml:space="preserve">, </w:t>
      </w:r>
      <w:hyperlink r:id="rId10">
        <w:r>
          <w:rPr>
            <w:color w:val="0000EE"/>
            <w:u w:val="single"/>
          </w:rPr>
          <w:t>[2]</w:t>
        </w:r>
      </w:hyperlink>
      <w:r>
        <w:t xml:space="preserve">- Paragraph 3: </w:t>
      </w:r>
      <w:hyperlink r:id="rId13">
        <w:r>
          <w:rPr>
            <w:color w:val="0000EE"/>
            <w:u w:val="single"/>
          </w:rPr>
          <w:t>[5]</w:t>
        </w:r>
      </w:hyperlink>
      <w:r>
        <w:t xml:space="preserve">, </w:t>
      </w:r>
      <w:hyperlink r:id="rId14">
        <w:r>
          <w:rPr>
            <w:color w:val="0000EE"/>
            <w:u w:val="single"/>
          </w:rPr>
          <w:t>[6]</w:t>
        </w:r>
      </w:hyperlink>
      <w:r>
        <w:t xml:space="preserve">- Paragraph 4: </w:t>
      </w:r>
      <w:hyperlink r:id="rId12">
        <w:r>
          <w:rPr>
            <w:color w:val="0000EE"/>
            <w:u w:val="single"/>
          </w:rPr>
          <w:t>[3]</w:t>
        </w:r>
      </w:hyperlink>
      <w:r>
        <w:t xml:space="preserve">, </w:t>
      </w:r>
      <w:hyperlink r:id="rId14">
        <w:r>
          <w:rPr>
            <w:color w:val="0000EE"/>
            <w:u w:val="single"/>
          </w:rPr>
          <w:t>[6]</w:t>
        </w:r>
      </w:hyperlink>
      <w:r>
        <w:t xml:space="preserve">- Paragraph 5: </w:t>
      </w:r>
      <w:hyperlink r:id="rId10">
        <w:r>
          <w:rPr>
            <w:color w:val="0000EE"/>
            <w:u w:val="single"/>
          </w:rPr>
          <w:t>[2]</w:t>
        </w:r>
      </w:hyperlink>
      <w:r>
        <w:t xml:space="preserve">, </w:t>
      </w:r>
      <w:hyperlink r:id="rId15">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https://blockclubchicago.org/2026/07/10/photos-dykes-on-bikes-and-the-legacy-of-lesbian-motorcyclists-in-chicago/</w:t>
        </w:r>
      </w:hyperlink>
      <w:r>
        <w:t xml:space="preserve"> - Please view link - unable to able to access data</w:t>
      </w:r>
      <w:r/>
    </w:p>
    <w:p>
      <w:pPr>
        <w:pStyle w:val="ListNumber"/>
        <w:spacing w:line="240" w:lineRule="auto"/>
        <w:ind w:left="720"/>
      </w:pPr>
      <w:r/>
      <w:hyperlink r:id="rId10">
        <w:r>
          <w:rPr>
            <w:color w:val="0000EE"/>
            <w:u w:val="single"/>
          </w:rPr>
          <w:t>https://www.dykesonbikes.org/history</w:t>
        </w:r>
      </w:hyperlink>
      <w:r>
        <w:t xml:space="preserve"> - This page provides a detailed history of the San Francisco Dykes on Bikes Women's Motorcycle Contingent, tracing its origins from a group of 20-25 women motorcyclists who led the 1976 San Francisco Gay Freedom Day Parade to the present day. It highlights the group's evolution, including the formation of the Women's Motorcycle Contingent in the mid-1980s and the eventual adoption of the 'Dykes on Bikes' name. The page also discusses the group's commitment to community engagement and philanthropic efforts within the LGBTQ+ community.</w:t>
      </w:r>
      <w:r/>
    </w:p>
    <w:p>
      <w:pPr>
        <w:pStyle w:val="ListNumber"/>
        <w:spacing w:line="240" w:lineRule="auto"/>
        <w:ind w:left="720"/>
      </w:pPr>
      <w:r/>
      <w:hyperlink r:id="rId12">
        <w:r>
          <w:rPr>
            <w:color w:val="0000EE"/>
            <w:u w:val="single"/>
          </w:rPr>
          <w:t>https://pridechicago.org/dykes-on-bikes-roar-into-pride-carrying-the-legacy-of-chicago-trailblazer-antonia-tata-flores/</w:t>
        </w:r>
      </w:hyperlink>
      <w:r>
        <w:t xml:space="preserve"> - This article focuses on the legacy of Antonia 'Tata' Flores, a Chicago native who, in 1987, rode her Harley-Davidson motorcycle in the Chicago Pride Parade, marking the beginning of the Dykes on Bikes tradition in Chicago. It details how Flores's participation inspired a long-standing presence of women motorcyclists in the parade, with her niece, Debby Rijos, continuing the tradition. The piece emphasizes the community and visibility aspects of the group, highlighting their role in celebrating LGBTQ+ identity and empowerment.</w:t>
      </w:r>
      <w:r/>
    </w:p>
    <w:p>
      <w:pPr>
        <w:pStyle w:val="ListNumber"/>
        <w:spacing w:line="240" w:lineRule="auto"/>
        <w:ind w:left="720"/>
      </w:pPr>
      <w:r/>
      <w:hyperlink r:id="rId11">
        <w:r>
          <w:rPr>
            <w:color w:val="0000EE"/>
            <w:u w:val="single"/>
          </w:rPr>
          <w:t>https://sfbaytimes.com/dykes-on-bikes-timeline-1976-2026/</w:t>
        </w:r>
      </w:hyperlink>
      <w:r>
        <w:t xml:space="preserve"> - This timeline outlines the key milestones of the Dykes on Bikes organization from 1976 to 2026. It details the group's formation in 1976, the establishment of the Women's Motorcycle Contingent in the mid-1980s, and the formal recognition of the 'Dykes on Bikes' name in 2003. The timeline also notes the group's expansion to 22 chapters worldwide and their continued participation in Pride events and LGBTQ+ advocacy.</w:t>
      </w:r>
      <w:r/>
    </w:p>
    <w:p>
      <w:pPr>
        <w:pStyle w:val="ListNumber"/>
        <w:spacing w:line="240" w:lineRule="auto"/>
        <w:ind w:left="720"/>
      </w:pPr>
      <w:r/>
      <w:hyperlink r:id="rId13">
        <w:r>
          <w:rPr>
            <w:color w:val="0000EE"/>
            <w:u w:val="single"/>
          </w:rPr>
          <w:t>https://www.dykesonbikes.org/about</w:t>
        </w:r>
      </w:hyperlink>
      <w:r>
        <w:t xml:space="preserve"> - The 'About' page of the San Francisco Dykes on Bikes Women's Motorcycle Contingent provides an overview of the organization's mission and activities. Established in 1976, the group aims to create a community for diverse women motorcyclists and their allies. They engage in various activities, including motorcycle rides, charity events, and LGBTQ+ Pride celebrations. The page also highlights their educational programs on riding safety and their philanthropic endeavors within the LGBTQ+ community.</w:t>
      </w:r>
      <w:r/>
    </w:p>
    <w:p>
      <w:pPr>
        <w:pStyle w:val="ListNumber"/>
        <w:spacing w:line="240" w:lineRule="auto"/>
        <w:ind w:left="720"/>
      </w:pPr>
      <w:r/>
      <w:hyperlink r:id="rId14">
        <w:r>
          <w:rPr>
            <w:color w:val="0000EE"/>
            <w:u w:val="single"/>
          </w:rPr>
          <w:t>https://www.dykesonbikes.org/dykestory</w:t>
        </w:r>
      </w:hyperlink>
      <w:r>
        <w:t xml:space="preserve"> - This article, republished from the San Francisco Bay Times, offers an in-depth look at the history and impact of the Dykes on Bikes organization. It discusses the group's origins in 1976, their evolution over the decades, and their role in leading Pride Parades worldwide. The piece also touches on the group's community engagement, including their participation in various LGBTQ+ events and their efforts to support and empower women motorcyclists.</w:t>
      </w:r>
      <w:r/>
    </w:p>
    <w:p>
      <w:pPr>
        <w:pStyle w:val="ListNumber"/>
        <w:spacing w:line="240" w:lineRule="auto"/>
        <w:ind w:left="720"/>
      </w:pPr>
      <w:r/>
      <w:hyperlink r:id="rId15">
        <w:r>
          <w:rPr>
            <w:color w:val="0000EE"/>
            <w:u w:val="single"/>
          </w:rPr>
          <w:t>https://sfbaytimes.com/dykes-on-bikes-and-amelias/</w:t>
        </w:r>
      </w:hyperlink>
      <w:r>
        <w:t xml:space="preserve"> - This article explores the connection between the Dykes on Bikes organization and Amelia's, a lesbian bar and dance club in San Francisco. It details how the Women's Motorcycle Contingent held their early meetings at Amelia's, highlighting the venue's role as a gathering place for lesbians in the 1970s and 1980s. The piece also discusses the broader LGBTQ+ community in the Mission District during that era and the significance of Amelia's in fostering community and activism.</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blockclubchicago.org/2026/07/10/photos-dykes-on-bikes-and-the-legacy-of-lesbian-motorcyclists-in-chicago/" TargetMode="External"/><Relationship Id="rId10" Type="http://schemas.openxmlformats.org/officeDocument/2006/relationships/hyperlink" Target="https://www.dykesonbikes.org/history" TargetMode="External"/><Relationship Id="rId11" Type="http://schemas.openxmlformats.org/officeDocument/2006/relationships/hyperlink" Target="https://sfbaytimes.com/dykes-on-bikes-timeline-1976-2026/" TargetMode="External"/><Relationship Id="rId12" Type="http://schemas.openxmlformats.org/officeDocument/2006/relationships/hyperlink" Target="https://pridechicago.org/dykes-on-bikes-roar-into-pride-carrying-the-legacy-of-chicago-trailblazer-antonia-tata-flores/" TargetMode="External"/><Relationship Id="rId13" Type="http://schemas.openxmlformats.org/officeDocument/2006/relationships/hyperlink" Target="https://www.dykesonbikes.org/about" TargetMode="External"/><Relationship Id="rId14" Type="http://schemas.openxmlformats.org/officeDocument/2006/relationships/hyperlink" Target="https://www.dykesonbikes.org/dykestory" TargetMode="External"/><Relationship Id="rId15" Type="http://schemas.openxmlformats.org/officeDocument/2006/relationships/hyperlink" Target="https://sfbaytimes.com/dykes-on-bikes-and-amelia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