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TikTok Privacy Tips When the Algorithm 'Knows' You're Gay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your feed suddenly serves queer creators? New research finds TikTok’s recommendations can surface LGBTQ+ content before users label themselves, which is comforting for some and risky for others; here’s what happened, why it matters, and simple steps to stay in control of your For You Page.</w:t>
      </w:r>
      <w:r/>
    </w:p>
    <w:p>
      <w:r/>
      <w:r>
        <w:t>Essential Takeaways</w:t>
      </w:r>
      <w:r/>
      <w:r/>
    </w:p>
    <w:p>
      <w:pPr>
        <w:pStyle w:val="ListBullet"/>
        <w:spacing w:line="240" w:lineRule="auto"/>
        <w:ind w:left="720"/>
      </w:pPr>
      <w:r/>
      <w:r>
        <w:rPr>
          <w:b/>
        </w:rPr>
        <w:t>Study finding:</w:t>
      </w:r>
      <w:r>
        <w:t xml:space="preserve"> Researchers interviewed 20 LGBTQ+ adults in Australian cities and found TikTok often amplifies queer content once users linger, follow, or rewatch LGBTQ+ videos, sometimes before self-identification feels settled.</w:t>
      </w:r>
      <w:r/>
    </w:p>
    <w:p>
      <w:pPr>
        <w:pStyle w:val="ListBullet"/>
        <w:spacing w:line="240" w:lineRule="auto"/>
        <w:ind w:left="720"/>
      </w:pPr>
      <w:r/>
      <w:r>
        <w:rPr>
          <w:b/>
        </w:rPr>
        <w:t>Emotion mix:</w:t>
      </w:r>
      <w:r>
        <w:t xml:space="preserve"> For many, algorithmic suggestions felt validating and quietly supportive; for others, they were confronting, especially in public or unsafe contexts.</w:t>
      </w:r>
      <w:r/>
    </w:p>
    <w:p>
      <w:pPr>
        <w:pStyle w:val="ListBullet"/>
        <w:spacing w:line="240" w:lineRule="auto"/>
        <w:ind w:left="720"/>
      </w:pPr>
      <w:r/>
      <w:r>
        <w:rPr>
          <w:b/>
        </w:rPr>
        <w:t>Privacy worry:</w:t>
      </w:r>
      <w:r>
        <w:t xml:space="preserve"> Recommendations rely on behavioural signals and location data, raising concerns about “algorithmic outing” and the need for privacy-by-design features.</w:t>
      </w:r>
      <w:r/>
    </w:p>
    <w:p>
      <w:pPr>
        <w:pStyle w:val="ListBullet"/>
        <w:spacing w:line="240" w:lineRule="auto"/>
        <w:ind w:left="720"/>
      </w:pPr>
      <w:r/>
      <w:r>
        <w:rPr>
          <w:b/>
        </w:rPr>
        <w:t>Practical fixes:</w:t>
      </w:r>
      <w:r>
        <w:t xml:space="preserve"> Participants suggested quick-hide tools, stronger consent controls, and clearer design choices so sensitive content doesn’t reveal identity at an awkward moment.</w:t>
      </w:r>
      <w:r/>
    </w:p>
    <w:p>
      <w:pPr>
        <w:pStyle w:val="ListBullet"/>
        <w:spacing w:line="240" w:lineRule="auto"/>
        <w:ind w:left="720"/>
      </w:pPr>
      <w:r/>
      <w:r>
        <w:rPr>
          <w:b/>
        </w:rPr>
        <w:t>Everyday tip:</w:t>
      </w:r>
      <w:r>
        <w:t xml:space="preserve"> Simple habits, private browsing, curated interactions, or using secondary accounts, can reduce unwanted visibility while you explore.</w:t>
      </w:r>
      <w:r/>
      <w:r/>
    </w:p>
    <w:p>
      <w:pPr>
        <w:pStyle w:val="Heading2"/>
      </w:pPr>
      <w:r>
        <w:t>Why researchers say your For You Page can out you , and why it feels weirdly intimate</w:t>
      </w:r>
      <w:r/>
    </w:p>
    <w:p>
      <w:r/>
      <w:r>
        <w:t>The study opens with a clear, slightly unnerving observation: TikTok’s recommendation engine can start serving queer creators once a user lingers, follows, or re-watches LGBTQ+ material, sometimes long before that person names their sexuality. That slow build of recognisable content can feel like a friend nudging you, warm and validating, or like a device that’s peering into private thoughts. According to the University of Newcastle research, participants described both comfort and alarm, and that emotional tug is central to why the finding matters.</w:t>
      </w:r>
      <w:r/>
    </w:p>
    <w:p>
      <w:pPr>
        <w:pStyle w:val="Heading2"/>
      </w:pPr>
      <w:r>
        <w:t>Algorithmic outing: when tech makes your identity visible in public</w:t>
      </w:r>
      <w:r/>
    </w:p>
    <w:p>
      <w:r/>
      <w:r>
        <w:t>“Algorithmic outing” is a neat but worrying phrase the paper uses to describe when platforms infer someone’s sexuality and make related content visible at inopportune moments. On a crowded bus, at work, or next to family, an autoplay clip can force an unplanned disclosure. Researchers point out algorithms don’t know context, risk or readiness, so a harmless-looking recommendation becomes laden with real-world consequences for people in unsupportive environments.</w:t>
      </w:r>
      <w:r/>
    </w:p>
    <w:p>
      <w:pPr>
        <w:pStyle w:val="Heading2"/>
      </w:pPr>
      <w:r>
        <w:t>How people safely explored identity online , and where that breaks down</w:t>
      </w:r>
      <w:r/>
    </w:p>
    <w:p>
      <w:r/>
      <w:r>
        <w:t>Many participants valued anonymous or private browsing as a low-pressure way to learn about queer lives, absorbing stories at their own pace without speaking up. That private space is useful precisely because it’s quiet and low-stakes. But platform features that reward engagement, extra watch time, follows, replays, mean those quiet actions are also the signals algorithms use. So the very behaviours that help people explore can unintentionally trigger more visible recommendations.</w:t>
      </w:r>
      <w:r/>
    </w:p>
    <w:p>
      <w:pPr>
        <w:pStyle w:val="Heading2"/>
      </w:pPr>
      <w:r>
        <w:t>Simple steps to keep sensitive content private (what users can do now)</w:t>
      </w:r>
      <w:r/>
    </w:p>
    <w:p>
      <w:r/>
      <w:r>
        <w:t>You don’t need to wait for platforms to fix everything; small habits help. Use private or incognito tabs when you want to browse without building a profile, create a secondary account for exploration, or switch off autoplay and targeted recommendations where possible. Quick-hide gestures or locking your phone screen when leaving a video running are practical stops. Participants also wanted faster privacy controls, features that let you mute categories or temporarily hide topics when in public.</w:t>
      </w:r>
      <w:r/>
    </w:p>
    <w:p>
      <w:pPr>
        <w:pStyle w:val="Heading2"/>
      </w:pPr>
      <w:r>
        <w:t>What platforms should do , and why designers must think beyond clicks</w:t>
      </w:r>
      <w:r/>
    </w:p>
    <w:p>
      <w:r/>
      <w:r>
        <w:t>Researchers urge platforms to take responsibility, not just for what they infer, but for how that inference becomes visible. Practical suggestions include privacy-by-design: clearer consent mechanisms, easy toggles to mask sensitive content, and context-aware defaults that avoid surfacing potentially risky material in public settings. Designing for safety means asking who might be harmed by a recommendation, not just who will click.</w:t>
      </w:r>
      <w:r/>
    </w:p>
    <w:p>
      <w:r/>
      <w:r>
        <w:t>It's a small design shift that could protect people while letting algorithms still surface useful communities.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1">
        <w:r>
          <w:rPr>
            <w:color w:val="0000EE"/>
            <w:u w:val="single"/>
          </w:rPr>
          <w:t>[3]</w:t>
        </w:r>
      </w:hyperlink>
      <w:r>
        <w:t xml:space="preserve">, </w:t>
      </w:r>
      <w:hyperlink r:id="rId13">
        <w:r>
          <w:rPr>
            <w:color w:val="0000EE"/>
            <w:u w:val="single"/>
          </w:rPr>
          <w:t>[7]</w:t>
        </w:r>
      </w:hyperlink>
      <w:r>
        <w:t xml:space="preserve">- Paragraph 4: </w:t>
      </w:r>
      <w:hyperlink r:id="rId10">
        <w:r>
          <w:rPr>
            <w:color w:val="0000EE"/>
            <w:u w:val="single"/>
          </w:rPr>
          <w:t>[2]</w:t>
        </w:r>
      </w:hyperlink>
      <w:r>
        <w:t xml:space="preserve">, </w:t>
      </w:r>
      <w:hyperlink r:id="rId14">
        <w:r>
          <w:rPr>
            <w:color w:val="0000EE"/>
            <w:u w:val="single"/>
          </w:rPr>
          <w:t>[5]</w:t>
        </w:r>
      </w:hyperlink>
      <w:r>
        <w:t xml:space="preserve">- Paragraph 5: </w:t>
      </w:r>
      <w:hyperlink r:id="rId10">
        <w:r>
          <w:rPr>
            <w:color w:val="0000EE"/>
            <w:u w:val="single"/>
          </w:rPr>
          <w:t>[2]</w:t>
        </w:r>
      </w:hyperlink>
      <w:r>
        <w:t xml:space="preserve">, </w:t>
      </w:r>
      <w:hyperlink r:id="rId15">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https://instinctmagazine.com/tiktok-gay-study/</w:t>
        </w:r>
      </w:hyperlink>
      <w:r>
        <w:t xml:space="preserve"> - Please view link - unable to able to access data</w:t>
      </w:r>
      <w:r/>
    </w:p>
    <w:p>
      <w:pPr>
        <w:pStyle w:val="ListNumber"/>
        <w:spacing w:line="240" w:lineRule="auto"/>
        <w:ind w:left="720"/>
      </w:pPr>
      <w:r/>
      <w:hyperlink r:id="rId10">
        <w:r>
          <w:rPr>
            <w:color w:val="0000EE"/>
            <w:u w:val="single"/>
          </w:rPr>
          <w:t>https://www.newcastle.edu.au/news/2026/07/outed-by-the-algorithm</w:t>
        </w:r>
      </w:hyperlink>
      <w:r>
        <w:t xml:space="preserve"> - A study from the University of Newcastle reveals that social media algorithms, like TikTok's, can infer users' LGBTQ+ identities before they consciously acknowledge them. This phenomenon, termed 'algorithmic outing', occurs when platforms personalise content based on user engagement, such as liking or following LGBTQ+ content. Dr. Justin Ellis, lead author, noted that some participants felt the algorithm 'knew' their identity before they did. This underscores the need for platforms to consider user privacy and readiness when surfacing sensitive content.</w:t>
      </w:r>
      <w:r/>
    </w:p>
    <w:p>
      <w:pPr>
        <w:pStyle w:val="ListNumber"/>
        <w:spacing w:line="240" w:lineRule="auto"/>
        <w:ind w:left="720"/>
      </w:pPr>
      <w:r/>
      <w:hyperlink r:id="rId11">
        <w:r>
          <w:rPr>
            <w:color w:val="0000EE"/>
            <w:u w:val="single"/>
          </w:rPr>
          <w:t>https://journals.sagepub.com/doi/10.1177/00936502261459750</w:t>
        </w:r>
      </w:hyperlink>
      <w:r>
        <w:t xml:space="preserve"> - This study examines how LGBTQ+ youth interact with algorithmic media, focusing on perceived algorithm responsiveness (PAR) and insensitivity (PAI). Findings indicate that affirming LGBTQ+ representations curated by algorithms predict higher PAR and lower PAI, especially when less algorithm training is needed. The research highlights the co-construction of identity between youth and algorithmic media, emphasising the importance of understanding these interactions in the context of digital media consumption.</w:t>
      </w:r>
      <w:r/>
    </w:p>
    <w:p>
      <w:pPr>
        <w:pStyle w:val="ListNumber"/>
        <w:spacing w:line="240" w:lineRule="auto"/>
        <w:ind w:left="720"/>
      </w:pPr>
      <w:r/>
      <w:hyperlink r:id="rId12">
        <w:r>
          <w:rPr>
            <w:color w:val="0000EE"/>
            <w:u w:val="single"/>
          </w:rPr>
          <w:t>https://journals.sagepub.com/doi/full/10.1177/20563051231157594</w:t>
        </w:r>
      </w:hyperlink>
      <w:r>
        <w:t xml:space="preserve"> - This commentary explores TikTok's role in facilitating and hindering the expression of LGBTQ+ identities. It discusses how TikTok's features and algorithmic functionalities both support and challenge the formation of queer publics. The author proposes applying queer methodologies to examine the hurdles TikTok poses for LGBTQ+ individuals and how users appropriate the app for their purposes, highlighting the platform's complex impact on queer identity and community building.</w:t>
      </w:r>
      <w:r/>
    </w:p>
    <w:p>
      <w:pPr>
        <w:pStyle w:val="ListNumber"/>
        <w:spacing w:line="240" w:lineRule="auto"/>
        <w:ind w:left="720"/>
      </w:pPr>
      <w:r/>
      <w:hyperlink r:id="rId14">
        <w:r>
          <w:rPr>
            <w:color w:val="0000EE"/>
            <w:u w:val="single"/>
          </w:rPr>
          <w:t>https://ojs.aaai.org/index.php/ICWSM/article/view/35912</w:t>
        </w:r>
      </w:hyperlink>
      <w:r>
        <w:t xml:space="preserve"> - This research investigates experiences of censorship on TikTok among users with marginalised identities, including LGBTQ+ individuals. Surveying 627 UK-based TikTok users, the study finds that marginalised users often feel their content is unfairly suppressed by the algorithm, even when it doesn't violate community guidelines. The authors highlight the need for future research into censorship on TikTok, focusing on users' folk theories and how they shape their experiences on the platform.</w:t>
      </w:r>
      <w:r/>
    </w:p>
    <w:p>
      <w:pPr>
        <w:pStyle w:val="ListNumber"/>
        <w:spacing w:line="240" w:lineRule="auto"/>
        <w:ind w:left="720"/>
      </w:pPr>
      <w:r/>
      <w:hyperlink r:id="rId15">
        <w:r>
          <w:rPr>
            <w:color w:val="0000EE"/>
            <w:u w:val="single"/>
          </w:rPr>
          <w:t>https://journals.sagepub.com/doi/abs/10.1177/20539517231215358</w:t>
        </w:r>
      </w:hyperlink>
      <w:r>
        <w:t xml:space="preserve"> - This study examines how algorithmic recommendation systems on platforms like Douyin (China's version of TikTok) interpret and define users' sexuality. It finds that straight users are recommended queer content, and videos created by straight men are recommended to queer viewers, suggesting that algorithms can infer sexual identities based on user interactions. The research highlights the complexities of algorithmic interpretation in the context of sexual identity.</w:t>
      </w:r>
      <w:r/>
    </w:p>
    <w:p>
      <w:pPr>
        <w:pStyle w:val="ListNumber"/>
        <w:spacing w:line="240" w:lineRule="auto"/>
        <w:ind w:left="720"/>
      </w:pPr>
      <w:r/>
      <w:hyperlink r:id="rId13">
        <w:r>
          <w:rPr>
            <w:color w:val="0000EE"/>
            <w:u w:val="single"/>
          </w:rPr>
          <w:t>https://spir.aoir.org/ojs/index.php/spir/article/view/13466</w:t>
        </w:r>
      </w:hyperlink>
      <w:r>
        <w:t xml:space="preserve"> - This paper examines TikTok's recurrent cisheteronormative biases in content moderation and how LGBTQ+ content creators circumvent biased content moderation and censorship. It discusses instances of LGBTQ+ content being censored on the platform and how users have developed intuitive understandings of TikTok's algorithms and content moderation policies. The study situates this discussion within theories of the 'algorithmic imaginary', highlighting the challenges faced by LGBTQ+ users in navigating content moderation on TikTok.</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instinctmagazine.com/tiktok-gay-study/" TargetMode="External"/><Relationship Id="rId10" Type="http://schemas.openxmlformats.org/officeDocument/2006/relationships/hyperlink" Target="https://www.newcastle.edu.au/news/2026/07/outed-by-the-algorithm" TargetMode="External"/><Relationship Id="rId11" Type="http://schemas.openxmlformats.org/officeDocument/2006/relationships/hyperlink" Target="https://journals.sagepub.com/doi/10.1177/00936502261459750" TargetMode="External"/><Relationship Id="rId12" Type="http://schemas.openxmlformats.org/officeDocument/2006/relationships/hyperlink" Target="https://journals.sagepub.com/doi/full/10.1177/20563051231157594" TargetMode="External"/><Relationship Id="rId13" Type="http://schemas.openxmlformats.org/officeDocument/2006/relationships/hyperlink" Target="https://spir.aoir.org/ojs/index.php/spir/article/view/13466" TargetMode="External"/><Relationship Id="rId14" Type="http://schemas.openxmlformats.org/officeDocument/2006/relationships/hyperlink" Target="https://ojs.aaai.org/index.php/ICWSM/article/view/35912" TargetMode="External"/><Relationship Id="rId15" Type="http://schemas.openxmlformats.org/officeDocument/2006/relationships/hyperlink" Target="https://journals.sagepub.com/doi/abs/10.1177/2053951723121535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