
<file path=[Content_Types].xml><?xml version="1.0" encoding="utf-8"?>
<Types xmlns="http://schemas.openxmlformats.org/package/2006/content-types">
  <Default Extension="jp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pPr>
        <w:pStyle w:val="Heading1"/>
      </w:pPr>
      <w:r>
        <w:t>Best Reflections on 40 Years of Homosexual Law Reform in New Zealand</w:t>
      </w:r>
      <w:r/>
    </w:p>
    <w:p>
      <w:r/>
      <w:r/>
    </w:p>
    <w:p>
      <w:r>
        <w:drawing>
          <wp:inline xmlns:a="http://schemas.openxmlformats.org/drawingml/2006/main" xmlns:pic="http://schemas.openxmlformats.org/drawingml/2006/picture">
            <wp:extent cx="5080000" cy="2902857"/>
            <wp:docPr id="1" name="Picture 1"/>
            <wp:cNvGraphicFramePr>
              <a:graphicFrameLocks noChangeAspect="1"/>
            </wp:cNvGraphicFramePr>
            <a:graphic>
              <a:graphicData uri="http://schemas.openxmlformats.org/drawingml/2006/picture">
                <pic:pic>
                  <pic:nvPicPr>
                    <pic:cNvPr id="0" name="image.jpg"/>
                    <pic:cNvPicPr/>
                  </pic:nvPicPr>
                  <pic:blipFill>
                    <a:blip r:embed="rId8"/>
                    <a:stretch>
                      <a:fillRect/>
                    </a:stretch>
                  </pic:blipFill>
                  <pic:spPr>
                    <a:xfrm>
                      <a:off x="0" y="0"/>
                      <a:ext cx="5080000" cy="2902857"/>
                    </a:xfrm>
                    <a:prstGeom prst="rect"/>
                  </pic:spPr>
                </pic:pic>
              </a:graphicData>
            </a:graphic>
          </wp:inline>
        </w:drawing>
      </w:r>
    </w:p>
    <w:p>
      <w:r/>
      <w:r>
        <w:rPr>
          <w:b/>
        </w:rPr>
        <w:t>Celebrate the moment: politicians, activists and communities are marking 40 years since Homosexual Law Reform , a milestone that reshaped rights, culture and everyday lives in Aotearoa, and reminds us why vigilance and joy still matter.</w:t>
      </w:r>
      <w:r/>
    </w:p>
    <w:p>
      <w:r/>
      <w:r>
        <w:t>Essential Takeaways</w:t>
      </w:r>
      <w:r/>
      <w:r/>
    </w:p>
    <w:p>
      <w:pPr>
        <w:pStyle w:val="ListBullet"/>
        <w:spacing w:line="240" w:lineRule="auto"/>
        <w:ind w:left="720"/>
      </w:pPr>
      <w:r/>
      <w:r>
        <w:rPr>
          <w:b/>
        </w:rPr>
        <w:t>Broad political acknowledgement:</w:t>
      </w:r>
      <w:r>
        <w:t xml:space="preserve"> Major party leaders publicly marked the anniversary, praising the courage of activists and the law’s role in equality.</w:t>
      </w:r>
      <w:r/>
    </w:p>
    <w:p>
      <w:pPr>
        <w:pStyle w:val="ListBullet"/>
        <w:spacing w:line="240" w:lineRule="auto"/>
        <w:ind w:left="720"/>
      </w:pPr>
      <w:r/>
      <w:r>
        <w:rPr>
          <w:b/>
        </w:rPr>
        <w:t>Different tones, same theme:</w:t>
      </w:r>
      <w:r>
        <w:t xml:space="preserve"> Messages ranged from celebration of progress to warnings about ongoing threats from culture wars.</w:t>
      </w:r>
      <w:r/>
    </w:p>
    <w:p>
      <w:pPr>
        <w:pStyle w:val="ListBullet"/>
        <w:spacing w:line="240" w:lineRule="auto"/>
        <w:ind w:left="720"/>
      </w:pPr>
      <w:r/>
      <w:r>
        <w:rPr>
          <w:b/>
        </w:rPr>
        <w:t>Community-centred memory:</w:t>
      </w:r>
      <w:r>
        <w:t xml:space="preserve"> Events and celebrations around the country spotlight activists’ stories and the grassroots origins of reform.</w:t>
      </w:r>
      <w:r/>
    </w:p>
    <w:p>
      <w:pPr>
        <w:pStyle w:val="ListBullet"/>
        <w:spacing w:line="240" w:lineRule="auto"/>
        <w:ind w:left="720"/>
      </w:pPr>
      <w:r/>
      <w:r>
        <w:rPr>
          <w:b/>
        </w:rPr>
        <w:t>Practical legacy:</w:t>
      </w:r>
      <w:r>
        <w:t xml:space="preserve"> The reform laid groundwork for later gains , marriage equality, conversion therapy bans , but advocates say work continues.</w:t>
      </w:r>
      <w:r/>
    </w:p>
    <w:p>
      <w:pPr>
        <w:pStyle w:val="ListBullet"/>
        <w:spacing w:line="240" w:lineRule="auto"/>
        <w:ind w:left="720"/>
      </w:pPr>
      <w:r/>
      <w:r>
        <w:rPr>
          <w:b/>
        </w:rPr>
        <w:t>Emotional textures:</w:t>
      </w:r>
      <w:r>
        <w:t xml:space="preserve"> Responses mix pride, gratitude, defiance and a call to stay active; many gatherings favour joy and visibility as strategy.</w:t>
      </w:r>
      <w:r/>
      <w:r/>
    </w:p>
    <w:p>
      <w:pPr>
        <w:pStyle w:val="Heading2"/>
      </w:pPr>
      <w:r>
        <w:t>Leaders praise the struggle , and remind us why it mattered</w:t>
      </w:r>
      <w:r/>
    </w:p>
    <w:p>
      <w:r/>
      <w:r>
        <w:t>Politicians across the spectrum used the anniversary to honour the activists whose campaigning won decriminalisation and changed daily life for queer New Zealanders. The Prime Minister and National leader pointed to inclusivity and dignity as outcomes to be proud of, while Labour’s leader framed the milestone as a foundation for later wins like marriage equality and the ban on conversion therapy. That public recognition is powerful: it turns private relief into a national story, and gives young people a clear line between past sacrifice and present rights.</w:t>
      </w:r>
      <w:r/>
    </w:p>
    <w:p>
      <w:r/>
      <w:r>
        <w:t>Backstory matters here. According to public programmes and national collections, the reform emerged from years of activism, court cases and local organising. That context helps explain why leaders from different parties still stress gratitude: the law wasn’t handed down from on high, it was fought for in communities and pubs, in courtrooms and on the streets.</w:t>
      </w:r>
      <w:r/>
    </w:p>
    <w:p>
      <w:pPr>
        <w:pStyle w:val="Heading2"/>
      </w:pPr>
      <w:r>
        <w:t>Joy as strategy: Pride, community events and cultural memory</w:t>
      </w:r>
      <w:r/>
    </w:p>
    <w:p>
      <w:r/>
      <w:r>
        <w:t>Organisers and cultural groups are leaning into celebration , not to gloss over struggles, but to reclaim public space and make history visible. Pride events and commemorations are part history lesson, part party: they let people feel the texture of community, from loud brass bands to quiet oral histories. PrideNZ and library-led exhibitions have been busy curating artefacts, posters and personal testimonies that show the campaign’s everyday grit.</w:t>
      </w:r>
      <w:r/>
    </w:p>
    <w:p>
      <w:r/>
      <w:r>
        <w:t>This matters because visibility is both cathartic and political. Celebrations keep the story alive for younger generations who didn’t live through the fights, and they make the stakes of any rollback painfully visible.</w:t>
      </w:r>
      <w:r/>
    </w:p>
    <w:p>
      <w:pPr>
        <w:pStyle w:val="Heading2"/>
      </w:pPr>
      <w:r>
        <w:t>Different political emphases: unity, warning and vigilance</w:t>
      </w:r>
      <w:r/>
    </w:p>
    <w:p>
      <w:r/>
      <w:r>
        <w:t>While many leaders offered warm tributes, there’s a clear political seam in the responses. Some framed the anniversary around civil liberties and personal freedom; others warned about rising culture-war rhetoric and governments that, they say, chip away at support. The Greens were explicit about the need for joy and collective action to resist backsliding, while ACT emphasised individual liberty as a principle worth protecting.</w:t>
      </w:r>
      <w:r/>
    </w:p>
    <w:p>
      <w:r/>
      <w:r>
        <w:t>For readers, the takeaway is practical: anniversaries are inflection points. They’re moments to celebrate, but also to check legal protections, local services and anti-discrimination measures so rights stay real, not just rhetorical.</w:t>
      </w:r>
      <w:r/>
    </w:p>
    <w:p>
      <w:pPr>
        <w:pStyle w:val="Heading2"/>
      </w:pPr>
      <w:r>
        <w:t>Activists’ voices and archives keep the lived story real</w:t>
      </w:r>
      <w:r/>
    </w:p>
    <w:p>
      <w:r/>
      <w:r>
        <w:t>Alongside political statements, community historians and activists are leading talks, exhibitions and oral-history sessions that centre lived experience. National Library events and local talks bring out letters, flyers and speeches that show how grassroots tactics , from petitions to street theatre , won support. These materials are tactile reminders that reform was messy, emotional and strategic.</w:t>
      </w:r>
      <w:r/>
    </w:p>
    <w:p>
      <w:r/>
      <w:r>
        <w:t>For anyone interested in learning more, local events are an easy, human way to connect: you’ll hear names and see faces that photos in textbooks never capture.</w:t>
      </w:r>
      <w:r/>
    </w:p>
    <w:p>
      <w:pPr>
        <w:pStyle w:val="Heading2"/>
      </w:pPr>
      <w:r>
        <w:t>Why the anniversary still matters , practical and personal reasons</w:t>
      </w:r>
      <w:r/>
    </w:p>
    <w:p>
      <w:r/>
      <w:r>
        <w:t>Forty years on, the law’s passage has flowed into practical gains , marriage equality, protections against conversion practices and broader social acceptance. Yet advocates and party leaders alike point out that progress isn’t guaranteed. Social attitudes, policy debates and legal protections need tending. That means supporting community services, pushing for inclusive school environments, and keeping an eye on legislation that might erode rights.</w:t>
      </w:r>
      <w:r/>
    </w:p>
    <w:p>
      <w:r/>
      <w:r>
        <w:t>If you want to help: attend a local commemoration, donate to queer helplines, or simply talk about the history with younger friends , small acts that keep memory and momentum alive.</w:t>
      </w:r>
      <w:r/>
    </w:p>
    <w:p>
      <w:r/>
      <w:r>
        <w:t>It's a small change that can make every right feel a little more secure.</w:t>
      </w:r>
      <w:r/>
    </w:p>
    <w:p>
      <w:pPr>
        <w:pStyle w:val="Heading3"/>
      </w:pPr>
      <w:r>
        <w:t>Source Reference Map</w:t>
      </w:r>
      <w:r/>
    </w:p>
    <w:p>
      <w:r/>
      <w:r>
        <w:rPr>
          <w:b/>
        </w:rPr>
        <w:t>Story idea inspired by:</w:t>
      </w:r>
      <w:r>
        <w:t xml:space="preserve"> </w:t>
      </w:r>
      <w:hyperlink r:id="rId9">
        <w:r>
          <w:rPr>
            <w:color w:val="0000EE"/>
            <w:u w:val="single"/>
          </w:rPr>
          <w:t>[1]</w:t>
        </w:r>
      </w:hyperlink>
      <w:r/>
    </w:p>
    <w:p>
      <w:r/>
      <w:r>
        <w:rPr>
          <w:b/>
        </w:rPr>
        <w:t>Sources by paragraph:</w:t>
      </w:r>
      <w:r>
        <w:t xml:space="preserve">- Paragraph 1: </w:t>
      </w:r>
      <w:hyperlink r:id="rId10">
        <w:r>
          <w:rPr>
            <w:color w:val="0000EE"/>
            <w:u w:val="single"/>
          </w:rPr>
          <w:t>[2]</w:t>
        </w:r>
      </w:hyperlink>
      <w:r>
        <w:t xml:space="preserve">, </w:t>
      </w:r>
      <w:hyperlink r:id="rId11">
        <w:r>
          <w:rPr>
            <w:color w:val="0000EE"/>
            <w:u w:val="single"/>
          </w:rPr>
          <w:t>[3]</w:t>
        </w:r>
      </w:hyperlink>
      <w:r>
        <w:t xml:space="preserve">- Paragraph 2: </w:t>
      </w:r>
      <w:hyperlink r:id="rId12">
        <w:r>
          <w:rPr>
            <w:color w:val="0000EE"/>
            <w:u w:val="single"/>
          </w:rPr>
          <w:t>[5]</w:t>
        </w:r>
      </w:hyperlink>
      <w:r>
        <w:t xml:space="preserve">, </w:t>
      </w:r>
      <w:hyperlink r:id="rId13">
        <w:r>
          <w:rPr>
            <w:color w:val="0000EE"/>
            <w:u w:val="single"/>
          </w:rPr>
          <w:t>[6]</w:t>
        </w:r>
      </w:hyperlink>
      <w:r>
        <w:t xml:space="preserve">- Paragraph 3: </w:t>
      </w:r>
      <w:hyperlink r:id="rId9">
        <w:r>
          <w:rPr>
            <w:color w:val="0000EE"/>
            <w:u w:val="single"/>
          </w:rPr>
          <w:t>[1]</w:t>
        </w:r>
      </w:hyperlink>
      <w:r>
        <w:t xml:space="preserve">, </w:t>
      </w:r>
      <w:hyperlink r:id="rId14">
        <w:r>
          <w:rPr>
            <w:color w:val="0000EE"/>
            <w:u w:val="single"/>
          </w:rPr>
          <w:t>[4]</w:t>
        </w:r>
      </w:hyperlink>
      <w:r>
        <w:t xml:space="preserve">- Paragraph 4: </w:t>
      </w:r>
      <w:hyperlink r:id="rId13">
        <w:r>
          <w:rPr>
            <w:color w:val="0000EE"/>
            <w:u w:val="single"/>
          </w:rPr>
          <w:t>[6]</w:t>
        </w:r>
      </w:hyperlink>
      <w:r>
        <w:t xml:space="preserve">, </w:t>
      </w:r>
      <w:hyperlink r:id="rId10">
        <w:r>
          <w:rPr>
            <w:color w:val="0000EE"/>
            <w:u w:val="single"/>
          </w:rPr>
          <w:t>[2]</w:t>
        </w:r>
      </w:hyperlink>
      <w:r>
        <w:t xml:space="preserve">- Paragraph 5: </w:t>
      </w:r>
      <w:hyperlink r:id="rId15">
        <w:r>
          <w:rPr>
            <w:color w:val="0000EE"/>
            <w:u w:val="single"/>
          </w:rPr>
          <w:t>[7]</w:t>
        </w:r>
      </w:hyperlink>
      <w:r>
        <w:t xml:space="preserve">, </w:t>
      </w:r>
      <w:hyperlink r:id="rId11">
        <w:r>
          <w:rPr>
            <w:color w:val="0000EE"/>
            <w:u w:val="single"/>
          </w:rPr>
          <w:t>[3]</w:t>
        </w:r>
      </w:hyperlink>
      <w:r/>
    </w:p>
    <w:p>
      <w:pPr>
        <w:pStyle w:val="Heading2"/>
      </w:pPr>
      <w:r>
        <w:t>Bibliography</w:t>
      </w:r>
      <w:r/>
      <w:r/>
    </w:p>
    <w:p>
      <w:pPr>
        <w:pStyle w:val="ListNumber"/>
        <w:numPr>
          <w:ilvl w:val="0"/>
          <w:numId w:val="14"/>
        </w:numPr>
        <w:spacing w:line="240" w:lineRule="auto"/>
        <w:ind w:left="720"/>
      </w:pPr>
      <w:r/>
      <w:hyperlink r:id="rId9">
        <w:r>
          <w:rPr>
            <w:color w:val="0000EE"/>
            <w:u w:val="single"/>
          </w:rPr>
          <w:t>https://gayexpress.co.nz/2026/07/political-leaders-reflect-on-40-years-of-homosexual-law-reform/?utm_source=rss&amp;utm_medium=rss&amp;utm_campaign=political-leaders-reflect-on-40-years-of-homosexual-law-reform</w:t>
        </w:r>
      </w:hyperlink>
      <w:r>
        <w:t xml:space="preserve"> - Please view link - unable to able to access data</w:t>
      </w:r>
      <w:r/>
    </w:p>
    <w:p>
      <w:pPr>
        <w:pStyle w:val="ListNumber"/>
        <w:spacing w:line="240" w:lineRule="auto"/>
        <w:ind w:left="720"/>
      </w:pPr>
      <w:r/>
      <w:hyperlink r:id="rId10">
        <w:r>
          <w:rPr>
            <w:color w:val="0000EE"/>
            <w:u w:val="single"/>
          </w:rPr>
          <w:t>https://natlib.govt.nz/events/through-the-collections-40-years-of-homosexual-law-reform-august-01-2026</w:t>
        </w:r>
      </w:hyperlink>
      <w:r>
        <w:t xml:space="preserve"> - The National Library of New Zealand is hosting an event on 1 August 2026 to commemorate the 40th anniversary of the Homosexual Law Reform Act. The event will feature a collection viewing, a blackout poetry activity, and a screening of 'Thin Edge of the Wedge', a documentary about the reform movement. The event is free and open to the public.</w:t>
      </w:r>
      <w:r/>
    </w:p>
    <w:p>
      <w:pPr>
        <w:pStyle w:val="ListNumber"/>
        <w:spacing w:line="240" w:lineRule="auto"/>
        <w:ind w:left="720"/>
      </w:pPr>
      <w:r/>
      <w:hyperlink r:id="rId11">
        <w:r>
          <w:rPr>
            <w:color w:val="0000EE"/>
            <w:u w:val="single"/>
          </w:rPr>
          <w:t>https://www.scoop.co.nz/stories/AK2607/S00099/linda-topp-to-lead-celebration-of-40th-anniversary-homosexual-law-reform.htm</w:t>
        </w:r>
      </w:hyperlink>
      <w:r>
        <w:t xml:space="preserve"> - Rainbow Wellington has announced that Linda Topp will lead the '40 Years of Love' commemorations on 9 July 2026, marking the 40th anniversary of the Homosexual Law Reform Act. The event aims to honour the activists and communities who fought for the reform and to reflect on the progress made towards equality in New Zealand.</w:t>
      </w:r>
      <w:r/>
    </w:p>
    <w:p>
      <w:pPr>
        <w:pStyle w:val="ListNumber"/>
        <w:spacing w:line="240" w:lineRule="auto"/>
        <w:ind w:left="720"/>
      </w:pPr>
      <w:r/>
      <w:hyperlink r:id="rId14">
        <w:r>
          <w:rPr>
            <w:color w:val="0000EE"/>
            <w:u w:val="single"/>
          </w:rPr>
          <w:t>https://pridenz.com/</w:t>
        </w:r>
      </w:hyperlink>
      <w:r>
        <w:t xml:space="preserve"> - PrideNZ.com is a comprehensive resource exploring the voices and opinions of Aotearoa New Zealand's LGBTQIA+ communities. The site features over 1,000 audio recordings of interviews and local events, an extensive rainbow timeline, and links to over 18,000 articles published by GayNZ.com between 2001-2017. It also hosts pages dedicated to significant anniversaries, research, and free datasets.</w:t>
      </w:r>
      <w:r/>
    </w:p>
    <w:p>
      <w:pPr>
        <w:pStyle w:val="ListNumber"/>
        <w:spacing w:line="240" w:lineRule="auto"/>
        <w:ind w:left="720"/>
      </w:pPr>
      <w:r/>
      <w:hyperlink r:id="rId12">
        <w:r>
          <w:rPr>
            <w:color w:val="0000EE"/>
            <w:u w:val="single"/>
          </w:rPr>
          <w:t>https://gayexpress.co.nz/2026/06/labours-georgie-dansey-remembering-the-fight-for-homosexual-law-reform-in-new-zealand/</w:t>
        </w:r>
      </w:hyperlink>
      <w:r>
        <w:t xml:space="preserve"> - Labour MP Georgie Dansey reflects on the 40th anniversary of the Homosexual Law Reform Act, discussing the challenges faced during the reform process and the ongoing journey towards full equality in New Zealand. The article highlights the courage and determination of those who fought for the change and the importance of remembering the history of the movement.</w:t>
      </w:r>
      <w:r/>
    </w:p>
    <w:p>
      <w:pPr>
        <w:pStyle w:val="ListNumber"/>
        <w:spacing w:line="240" w:lineRule="auto"/>
        <w:ind w:left="720"/>
      </w:pPr>
      <w:r/>
      <w:hyperlink r:id="rId13">
        <w:r>
          <w:rPr>
            <w:color w:val="0000EE"/>
            <w:u w:val="single"/>
          </w:rPr>
          <w:t>https://natlib.govt.nz/events/untold-stories-activists-reflect-40-years-on-july-08-2026</w:t>
        </w:r>
      </w:hyperlink>
      <w:r>
        <w:t xml:space="preserve"> - The National Library of New Zealand, in partnership with Kawe Mahara Queer Archives Aotearoa, is hosting a panel discussion on 8 July 2026 to reflect on the untold stories of the journey to the passing of the Homosexual Law Reform Bill. The event aims to bring forward voices and experiences that shaped the movement and to commemorate the 40th anniversary of the reform.</w:t>
      </w:r>
      <w:r/>
    </w:p>
    <w:p>
      <w:pPr>
        <w:pStyle w:val="ListNumber"/>
        <w:spacing w:line="240" w:lineRule="auto"/>
        <w:ind w:left="720"/>
      </w:pPr>
      <w:r/>
      <w:hyperlink r:id="rId15">
        <w:r>
          <w:rPr>
            <w:color w:val="0000EE"/>
            <w:u w:val="single"/>
          </w:rPr>
          <w:t>https://www.1news.co.nz/2026/07/09/some-would-stop-at-nothing-to-prevent-it-homosexual-law-reform-40-years-on/</w:t>
        </w:r>
      </w:hyperlink>
      <w:r>
        <w:t xml:space="preserve"> - Dame Fran Wilde reflects on the 40th anniversary of the Homosexual Law Reform Act, discussing the challenges faced during the reform process and the significance of the change in decriminalising consensual sex between men aged 16 and over. The article highlights the impact of the reform on the lives of rainbow New Zealanders and the progress made since its passage.</w:t>
      </w:r>
      <w:r/>
    </w:p>
    <w:sectPr w:rsidR="008F16EB" w:rsidRPr="008F16EB" w:rsidSect="00034616">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Franklin Gothic Book">
    <w:panose1 w:val="020B0503020102020204"/>
    <w:charset w:val="00"/>
    <w:family w:val="swiss"/>
    <w:pitch w:val="variable"/>
    <w:sig w:usb0="00000287" w:usb1="00000000" w:usb2="00000000" w:usb3="00000000" w:csb0="0000009F" w:csb1="00000000"/>
  </w:font>
  <w:font w:name="MS Mincho">
    <w:altName w:val="ＭＳ 明朝"/>
    <w:panose1 w:val="02020609040205080304"/>
    <w:charset w:val="80"/>
    <w:family w:val="modern"/>
    <w:pitch w:val="fixed"/>
    <w:sig w:usb0="E00002FF" w:usb1="6AC7FDFB" w:usb2="08000012" w:usb3="00000000" w:csb0="0002009F" w:csb1="00000000"/>
  </w:font>
  <w:font w:name="MS Gothic">
    <w:altName w:val="ＭＳ ゴシック"/>
    <w:panose1 w:val="020B0609070205080204"/>
    <w:charset w:val="80"/>
    <w:family w:val="modern"/>
    <w:notTrueType/>
    <w:pitch w:val="fixed"/>
    <w:sig w:usb0="E00002FF" w:usb1="6AC7FDFB" w:usb2="08000012" w:usb3="00000000" w:csb0="0002009F" w:csb1="00000000"/>
  </w:font>
  <w:font w:name="Courier">
    <w:altName w:val="Courier New"/>
    <w:panose1 w:val="02070309020205020404"/>
    <w:charset w:val="00"/>
    <w:family w:val="auto"/>
    <w:pitch w:val="variable"/>
    <w:sig w:usb0="00000003" w:usb1="00000000" w:usb2="00000000" w:usb3="00000000" w:csb0="00000001"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C310EC42"/>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E4089024"/>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15:restartNumberingAfterBreak="0">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15:restartNumberingAfterBreak="0">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15:restartNumberingAfterBreak="0">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15:restartNumberingAfterBreak="0">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15:restartNumberingAfterBreak="0">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15:restartNumberingAfterBreak="0">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abstractNum w:abstractNumId="9" w15:restartNumberingAfterBreak="0">
    <w:nsid w:val="79911088"/>
    <w:multiLevelType w:val="hybridMultilevel"/>
    <w:tmpl w:val="B89254AA"/>
    <w:lvl w:ilvl="0" w:tplc="5ED0EE42">
      <w:start w:val="1"/>
      <w:numFmt w:val="bullet"/>
      <w:lvlText w:val=""/>
      <w:lvlJc w:val="left"/>
      <w:pPr>
        <w:ind w:left="144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583565639">
    <w:abstractNumId w:val="8"/>
  </w:num>
  <w:num w:numId="2" w16cid:durableId="1689715716">
    <w:abstractNumId w:val="6"/>
  </w:num>
  <w:num w:numId="3" w16cid:durableId="1422219261">
    <w:abstractNumId w:val="5"/>
  </w:num>
  <w:num w:numId="4" w16cid:durableId="1639651746">
    <w:abstractNumId w:val="4"/>
  </w:num>
  <w:num w:numId="5" w16cid:durableId="268244051">
    <w:abstractNumId w:val="7"/>
  </w:num>
  <w:num w:numId="6" w16cid:durableId="527262389">
    <w:abstractNumId w:val="3"/>
  </w:num>
  <w:num w:numId="7" w16cid:durableId="2116093898">
    <w:abstractNumId w:val="2"/>
  </w:num>
  <w:num w:numId="8" w16cid:durableId="1487162739">
    <w:abstractNumId w:val="1"/>
  </w:num>
  <w:num w:numId="9" w16cid:durableId="1639265226">
    <w:abstractNumId w:val="0"/>
  </w:num>
  <w:num w:numId="10" w16cid:durableId="495808350">
    <w:abstractNumId w:val="7"/>
    <w:lvlOverride w:ilvl="0">
      <w:startOverride w:val="1"/>
    </w:lvlOverride>
  </w:num>
  <w:num w:numId="11" w16cid:durableId="1894850684">
    <w:abstractNumId w:val="9"/>
  </w:num>
  <w:num w:numId="12" w16cid:durableId="1467312115">
    <w:abstractNumId w:val="9"/>
  </w:num>
  <w:num w:numId="13" w16cid:durableId="1615862868">
    <w:abstractNumId w:val="9"/>
  </w:num>
  <w:num w:numId="14">
    <w:abstractNumId w:val="7"/>
    <w:lvlOverride w:ilvl="0">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50"/>
  <w:proofState w:spelling="clean" w:grammar="clean"/>
  <w:attachedTemplate r:id="rId1"/>
  <w:defaultTabStop w:val="720"/>
  <w:defaultTableStyle w:val="Noah"/>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33E31"/>
    <w:rsid w:val="00034616"/>
    <w:rsid w:val="0006063C"/>
    <w:rsid w:val="0015074B"/>
    <w:rsid w:val="0029639D"/>
    <w:rsid w:val="00326F90"/>
    <w:rsid w:val="00327C26"/>
    <w:rsid w:val="006072D1"/>
    <w:rsid w:val="00641096"/>
    <w:rsid w:val="00733E31"/>
    <w:rsid w:val="00782A44"/>
    <w:rsid w:val="007D0B83"/>
    <w:rsid w:val="008F16EB"/>
    <w:rsid w:val="00920A5B"/>
    <w:rsid w:val="00AA1D8D"/>
    <w:rsid w:val="00B47730"/>
    <w:rsid w:val="00CB0664"/>
    <w:rsid w:val="00F369D9"/>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22B5D908"/>
  <w14:defaultImageDpi w14:val="300"/>
  <w15:docId w15:val="{AFAB448B-A191-DB46-889A-C1A710B4FEA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Georgia" w:hAnsi="Georgia" w:cs="Georgia"/>
        <w:sz w:val="22"/>
        <w:szCs w:val="22"/>
        <w:lang w:val="en-US" w:eastAsia="en-US" w:bidi="ar-SA"/>
      </w:rPr>
    </w:rPrDefault>
    <w:pPrDefault>
      <w:pPr>
        <w:spacing w:after="160" w:line="360"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41096"/>
  </w:style>
  <w:style w:type="paragraph" w:styleId="Heading1">
    <w:name w:val="heading 1"/>
    <w:basedOn w:val="Normal"/>
    <w:next w:val="Normal"/>
    <w:link w:val="Heading1Char"/>
    <w:uiPriority w:val="9"/>
    <w:qFormat/>
    <w:rsid w:val="00641096"/>
    <w:pPr>
      <w:keepNext/>
      <w:keepLines/>
      <w:spacing w:before="240" w:after="160" w:line="240" w:lineRule="auto"/>
      <w:outlineLvl w:val="0"/>
    </w:pPr>
    <w:rPr>
      <w:rFonts w:ascii="Georgia" w:hAnsi="Georgia" w:cs="Georgia"/>
      <w:b/>
      <w:bCs/>
      <w:color w:val="1C1917"/>
      <w:sz w:val="52"/>
      <w:szCs w:val="52"/>
      <w:w w:val="90"/>
    </w:rPr>
  </w:style>
  <w:style w:type="paragraph" w:styleId="Heading2">
    <w:name w:val="heading 2"/>
    <w:basedOn w:val="Normal"/>
    <w:next w:val="Normal"/>
    <w:link w:val="Heading2Char"/>
    <w:uiPriority w:val="9"/>
    <w:unhideWhenUsed/>
    <w:qFormat/>
    <w:rsid w:val="00641096"/>
    <w:pPr>
      <w:keepNext/>
      <w:keepLines/>
      <w:spacing w:before="400" w:after="120"/>
      <w:outlineLvl w:val="1"/>
    </w:pPr>
    <w:rPr>
      <w:rFonts w:ascii="Georgia" w:hAnsi="Georgia" w:cs="Georgia"/>
      <w:b/>
      <w:bCs/>
      <w:color w:val="1C1917"/>
      <w:sz w:val="36"/>
      <w:szCs w:val="36"/>
      <w:w w:val="90"/>
    </w:rPr>
  </w:style>
  <w:style w:type="paragraph" w:styleId="Heading3">
    <w:name w:val="heading 3"/>
    <w:basedOn w:val="Normal"/>
    <w:next w:val="Normal"/>
    <w:link w:val="Heading3Char"/>
    <w:uiPriority w:val="9"/>
    <w:unhideWhenUsed/>
    <w:qFormat/>
    <w:rsid w:val="00641096"/>
    <w:pPr>
      <w:keepNext/>
      <w:keepLines/>
      <w:spacing w:before="320" w:after="80"/>
      <w:outlineLvl w:val="2"/>
    </w:pPr>
    <w:rPr>
      <w:rFonts w:ascii="Georgia" w:hAnsi="Georgia" w:cs="Georgia"/>
      <w:b/>
      <w:bCs/>
      <w:color w:val="374151"/>
      <w:sz w:val="28"/>
      <w:szCs w:val="28"/>
      <w:w w:val="90"/>
    </w:rPr>
  </w:style>
  <w:style w:type="paragraph" w:styleId="Heading4">
    <w:name w:val="heading 4"/>
    <w:basedOn w:val="Normal"/>
    <w:next w:val="Normal"/>
    <w:link w:val="Heading4Char"/>
    <w:uiPriority w:val="9"/>
    <w:semiHidden/>
    <w:unhideWhenUsed/>
    <w:qFormat/>
    <w:rsid w:val="00641096"/>
    <w:pPr>
      <w:keepNext/>
      <w:keepLines/>
      <w:spacing w:before="200" w:after="0"/>
      <w:outlineLvl w:val="3"/>
    </w:pPr>
    <w:rPr>
      <w:rFonts w:asciiTheme="majorHAnsi" w:eastAsiaTheme="majorEastAsia" w:hAnsiTheme="majorHAnsi" w:cstheme="majorBidi"/>
      <w:b/>
      <w:bCs/>
      <w:i/>
      <w:iCs/>
      <w:color w:val="156082" w:themeColor="accent1"/>
    </w:rPr>
  </w:style>
  <w:style w:type="paragraph" w:styleId="Heading5">
    <w:name w:val="heading 5"/>
    <w:basedOn w:val="Normal"/>
    <w:next w:val="Normal"/>
    <w:link w:val="Heading5Char"/>
    <w:uiPriority w:val="9"/>
    <w:semiHidden/>
    <w:unhideWhenUsed/>
    <w:qFormat/>
    <w:rsid w:val="00641096"/>
    <w:pPr>
      <w:keepNext/>
      <w:keepLines/>
      <w:spacing w:before="200" w:after="0"/>
      <w:outlineLvl w:val="4"/>
    </w:pPr>
    <w:rPr>
      <w:rFonts w:asciiTheme="majorHAnsi" w:eastAsiaTheme="majorEastAsia" w:hAnsiTheme="majorHAnsi" w:cstheme="majorBidi"/>
      <w:color w:val="0A2F40" w:themeColor="accent1" w:themeShade="7F"/>
    </w:rPr>
  </w:style>
  <w:style w:type="paragraph" w:styleId="Heading6">
    <w:name w:val="heading 6"/>
    <w:basedOn w:val="Normal"/>
    <w:next w:val="Normal"/>
    <w:link w:val="Heading6Char"/>
    <w:uiPriority w:val="9"/>
    <w:semiHidden/>
    <w:unhideWhenUsed/>
    <w:qFormat/>
    <w:rsid w:val="00641096"/>
    <w:pPr>
      <w:keepNext/>
      <w:keepLines/>
      <w:spacing w:before="200" w:after="0"/>
      <w:outlineLvl w:val="5"/>
    </w:pPr>
    <w:rPr>
      <w:rFonts w:asciiTheme="majorHAnsi" w:eastAsiaTheme="majorEastAsia" w:hAnsiTheme="majorHAnsi" w:cstheme="majorBidi"/>
      <w:i/>
      <w:iCs/>
      <w:color w:val="0A2F40" w:themeColor="accent1" w:themeShade="7F"/>
    </w:rPr>
  </w:style>
  <w:style w:type="paragraph" w:styleId="Heading7">
    <w:name w:val="heading 7"/>
    <w:basedOn w:val="Normal"/>
    <w:next w:val="Normal"/>
    <w:link w:val="Heading7Char"/>
    <w:uiPriority w:val="9"/>
    <w:semiHidden/>
    <w:unhideWhenUsed/>
    <w:qFormat/>
    <w:rsid w:val="00641096"/>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641096"/>
    <w:pPr>
      <w:keepNext/>
      <w:keepLines/>
      <w:spacing w:before="200" w:after="0"/>
      <w:outlineLvl w:val="7"/>
    </w:pPr>
    <w:rPr>
      <w:rFonts w:asciiTheme="majorHAnsi" w:eastAsiaTheme="majorEastAsia" w:hAnsiTheme="majorHAnsi" w:cstheme="majorBidi"/>
      <w:color w:val="156082" w:themeColor="accent1"/>
      <w:sz w:val="20"/>
      <w:szCs w:val="20"/>
    </w:rPr>
  </w:style>
  <w:style w:type="paragraph" w:styleId="Heading9">
    <w:name w:val="heading 9"/>
    <w:basedOn w:val="Normal"/>
    <w:next w:val="Normal"/>
    <w:link w:val="Heading9Char"/>
    <w:uiPriority w:val="9"/>
    <w:semiHidden/>
    <w:unhideWhenUsed/>
    <w:qFormat/>
    <w:rsid w:val="00641096"/>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NoSpacing">
    <w:name w:val="No Spacing"/>
    <w:link w:val="NoSpacingChar"/>
    <w:uiPriority w:val="1"/>
    <w:qFormat/>
    <w:rsid w:val="00641096"/>
    <w:pPr>
      <w:spacing w:after="0" w:line="240" w:lineRule="auto"/>
    </w:pPr>
  </w:style>
  <w:style w:type="character" w:customStyle="1" w:styleId="Heading1Char">
    <w:name w:val="Heading 1 Char"/>
    <w:basedOn w:val="DefaultParagraphFont"/>
    <w:link w:val="Heading1"/>
    <w:uiPriority w:val="9"/>
    <w:rsid w:val="00641096"/>
    <w:rPr>
      <w:rFonts w:asciiTheme="majorHAnsi" w:eastAsiaTheme="majorEastAsia" w:hAnsiTheme="majorHAnsi" w:cstheme="majorBidi"/>
      <w:b/>
      <w:bCs/>
      <w:color w:val="0F4761" w:themeColor="accent1" w:themeShade="BF"/>
      <w:sz w:val="28"/>
      <w:szCs w:val="28"/>
    </w:rPr>
  </w:style>
  <w:style w:type="character" w:customStyle="1" w:styleId="Heading2Char">
    <w:name w:val="Heading 2 Char"/>
    <w:basedOn w:val="DefaultParagraphFont"/>
    <w:link w:val="Heading2"/>
    <w:uiPriority w:val="9"/>
    <w:rsid w:val="00641096"/>
    <w:rPr>
      <w:rFonts w:asciiTheme="majorHAnsi" w:eastAsiaTheme="majorEastAsia" w:hAnsiTheme="majorHAnsi" w:cstheme="majorBidi"/>
      <w:b/>
      <w:bCs/>
      <w:color w:val="156082" w:themeColor="accent1"/>
      <w:sz w:val="26"/>
      <w:szCs w:val="26"/>
    </w:rPr>
  </w:style>
  <w:style w:type="character" w:customStyle="1" w:styleId="Heading3Char">
    <w:name w:val="Heading 3 Char"/>
    <w:basedOn w:val="DefaultParagraphFont"/>
    <w:link w:val="Heading3"/>
    <w:uiPriority w:val="9"/>
    <w:rsid w:val="00641096"/>
    <w:rPr>
      <w:rFonts w:asciiTheme="majorHAnsi" w:eastAsiaTheme="majorEastAsia" w:hAnsiTheme="majorHAnsi" w:cstheme="majorBidi"/>
      <w:b/>
      <w:bCs/>
      <w:color w:val="156082" w:themeColor="accent1"/>
    </w:rPr>
  </w:style>
  <w:style w:type="paragraph" w:styleId="Title">
    <w:name w:val="Title"/>
    <w:basedOn w:val="Normal"/>
    <w:next w:val="Normal"/>
    <w:link w:val="TitleChar"/>
    <w:uiPriority w:val="10"/>
    <w:qFormat/>
    <w:rsid w:val="00641096"/>
    <w:pPr>
      <w:pBdr>
        <w:bottom w:val="single" w:sz="8" w:space="4" w:color="156082" w:themeColor="accent1"/>
      </w:pBdr>
      <w:spacing w:after="300" w:line="240" w:lineRule="auto"/>
      <w:contextualSpacing/>
    </w:pPr>
    <w:rPr>
      <w:rFonts w:asciiTheme="majorHAnsi" w:eastAsiaTheme="majorEastAsia" w:hAnsiTheme="majorHAnsi" w:cstheme="majorBidi"/>
      <w:color w:val="0A1D30" w:themeColor="text2" w:themeShade="BF"/>
      <w:spacing w:val="5"/>
      <w:kern w:val="28"/>
      <w:sz w:val="52"/>
      <w:szCs w:val="52"/>
    </w:rPr>
  </w:style>
  <w:style w:type="character" w:customStyle="1" w:styleId="TitleChar">
    <w:name w:val="Title Char"/>
    <w:basedOn w:val="DefaultParagraphFont"/>
    <w:link w:val="Title"/>
    <w:uiPriority w:val="10"/>
    <w:rsid w:val="00641096"/>
    <w:rPr>
      <w:rFonts w:asciiTheme="majorHAnsi" w:eastAsiaTheme="majorEastAsia" w:hAnsiTheme="majorHAnsi" w:cstheme="majorBidi"/>
      <w:color w:val="0A1D30" w:themeColor="text2" w:themeShade="BF"/>
      <w:spacing w:val="5"/>
      <w:kern w:val="28"/>
      <w:sz w:val="52"/>
      <w:szCs w:val="52"/>
    </w:rPr>
  </w:style>
  <w:style w:type="paragraph" w:styleId="Subtitle">
    <w:name w:val="Subtitle"/>
    <w:basedOn w:val="Normal"/>
    <w:next w:val="Normal"/>
    <w:link w:val="SubtitleChar"/>
    <w:uiPriority w:val="11"/>
    <w:qFormat/>
    <w:rsid w:val="00641096"/>
    <w:pPr>
      <w:numPr>
        <w:ilvl w:val="1"/>
      </w:numPr>
    </w:pPr>
    <w:rPr>
      <w:rFonts w:asciiTheme="majorHAnsi" w:eastAsiaTheme="majorEastAsia" w:hAnsiTheme="majorHAnsi" w:cstheme="majorBidi"/>
      <w:i/>
      <w:iCs/>
      <w:color w:val="156082" w:themeColor="accent1"/>
      <w:spacing w:val="15"/>
      <w:sz w:val="24"/>
      <w:szCs w:val="24"/>
    </w:rPr>
  </w:style>
  <w:style w:type="character" w:customStyle="1" w:styleId="SubtitleChar">
    <w:name w:val="Subtitle Char"/>
    <w:basedOn w:val="DefaultParagraphFont"/>
    <w:link w:val="Subtitle"/>
    <w:uiPriority w:val="11"/>
    <w:rsid w:val="00641096"/>
    <w:rPr>
      <w:rFonts w:asciiTheme="majorHAnsi" w:eastAsiaTheme="majorEastAsia" w:hAnsiTheme="majorHAnsi" w:cstheme="majorBidi"/>
      <w:i/>
      <w:iCs/>
      <w:color w:val="156082" w:themeColor="accent1"/>
      <w:spacing w:val="15"/>
      <w:sz w:val="24"/>
      <w:szCs w:val="24"/>
    </w:rPr>
  </w:style>
  <w:style w:type="paragraph" w:styleId="ListParagraph">
    <w:name w:val="List Paragraph"/>
    <w:basedOn w:val="Normal"/>
    <w:uiPriority w:val="34"/>
    <w:qFormat/>
    <w:rsid w:val="00641096"/>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641096"/>
    <w:rPr>
      <w:i/>
      <w:iCs/>
      <w:color w:val="000000" w:themeColor="text1"/>
    </w:rPr>
  </w:style>
  <w:style w:type="character" w:customStyle="1" w:styleId="QuoteChar">
    <w:name w:val="Quote Char"/>
    <w:basedOn w:val="DefaultParagraphFont"/>
    <w:link w:val="Quote"/>
    <w:uiPriority w:val="29"/>
    <w:rsid w:val="00641096"/>
    <w:rPr>
      <w:i/>
      <w:iCs/>
      <w:color w:val="000000" w:themeColor="text1"/>
    </w:rPr>
  </w:style>
  <w:style w:type="character" w:customStyle="1" w:styleId="Heading4Char">
    <w:name w:val="Heading 4 Char"/>
    <w:basedOn w:val="DefaultParagraphFont"/>
    <w:link w:val="Heading4"/>
    <w:uiPriority w:val="9"/>
    <w:semiHidden/>
    <w:rsid w:val="00641096"/>
    <w:rPr>
      <w:rFonts w:asciiTheme="majorHAnsi" w:eastAsiaTheme="majorEastAsia" w:hAnsiTheme="majorHAnsi" w:cstheme="majorBidi"/>
      <w:b/>
      <w:bCs/>
      <w:i/>
      <w:iCs/>
      <w:color w:val="156082" w:themeColor="accent1"/>
    </w:rPr>
  </w:style>
  <w:style w:type="character" w:customStyle="1" w:styleId="Heading5Char">
    <w:name w:val="Heading 5 Char"/>
    <w:basedOn w:val="DefaultParagraphFont"/>
    <w:link w:val="Heading5"/>
    <w:uiPriority w:val="9"/>
    <w:semiHidden/>
    <w:rsid w:val="00641096"/>
    <w:rPr>
      <w:rFonts w:asciiTheme="majorHAnsi" w:eastAsiaTheme="majorEastAsia" w:hAnsiTheme="majorHAnsi" w:cstheme="majorBidi"/>
      <w:color w:val="0A2F40" w:themeColor="accent1" w:themeShade="7F"/>
    </w:rPr>
  </w:style>
  <w:style w:type="character" w:customStyle="1" w:styleId="Heading6Char">
    <w:name w:val="Heading 6 Char"/>
    <w:basedOn w:val="DefaultParagraphFont"/>
    <w:link w:val="Heading6"/>
    <w:uiPriority w:val="9"/>
    <w:semiHidden/>
    <w:rsid w:val="00641096"/>
    <w:rPr>
      <w:rFonts w:asciiTheme="majorHAnsi" w:eastAsiaTheme="majorEastAsia" w:hAnsiTheme="majorHAnsi" w:cstheme="majorBidi"/>
      <w:i/>
      <w:iCs/>
      <w:color w:val="0A2F40" w:themeColor="accent1" w:themeShade="7F"/>
    </w:rPr>
  </w:style>
  <w:style w:type="character" w:customStyle="1" w:styleId="Heading7Char">
    <w:name w:val="Heading 7 Char"/>
    <w:basedOn w:val="DefaultParagraphFont"/>
    <w:link w:val="Heading7"/>
    <w:uiPriority w:val="9"/>
    <w:semiHidden/>
    <w:rsid w:val="00641096"/>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641096"/>
    <w:rPr>
      <w:rFonts w:asciiTheme="majorHAnsi" w:eastAsiaTheme="majorEastAsia" w:hAnsiTheme="majorHAnsi" w:cstheme="majorBidi"/>
      <w:color w:val="156082" w:themeColor="accent1"/>
      <w:sz w:val="20"/>
      <w:szCs w:val="20"/>
    </w:rPr>
  </w:style>
  <w:style w:type="character" w:customStyle="1" w:styleId="Heading9Char">
    <w:name w:val="Heading 9 Char"/>
    <w:basedOn w:val="DefaultParagraphFont"/>
    <w:link w:val="Heading9"/>
    <w:uiPriority w:val="9"/>
    <w:semiHidden/>
    <w:rsid w:val="00641096"/>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641096"/>
    <w:pPr>
      <w:spacing w:line="240" w:lineRule="auto"/>
    </w:pPr>
    <w:rPr>
      <w:b/>
      <w:bCs/>
      <w:color w:val="156082" w:themeColor="accent1"/>
      <w:sz w:val="18"/>
      <w:szCs w:val="18"/>
    </w:rPr>
  </w:style>
  <w:style w:type="character" w:styleId="Strong">
    <w:name w:val="Strong"/>
    <w:basedOn w:val="DefaultParagraphFont"/>
    <w:uiPriority w:val="22"/>
    <w:qFormat/>
    <w:rsid w:val="00641096"/>
    <w:rPr>
      <w:b/>
      <w:bCs/>
    </w:rPr>
  </w:style>
  <w:style w:type="character" w:styleId="Emphasis">
    <w:name w:val="Emphasis"/>
    <w:basedOn w:val="DefaultParagraphFont"/>
    <w:uiPriority w:val="20"/>
    <w:qFormat/>
    <w:rsid w:val="00641096"/>
    <w:rPr>
      <w:i/>
      <w:iCs/>
    </w:rPr>
  </w:style>
  <w:style w:type="paragraph" w:styleId="IntenseQuote">
    <w:name w:val="Intense Quote"/>
    <w:basedOn w:val="Normal"/>
    <w:next w:val="Normal"/>
    <w:link w:val="IntenseQuoteChar"/>
    <w:uiPriority w:val="30"/>
    <w:qFormat/>
    <w:rsid w:val="00641096"/>
    <w:pPr>
      <w:pBdr>
        <w:bottom w:val="single" w:sz="4" w:space="4" w:color="156082" w:themeColor="accent1"/>
      </w:pBdr>
      <w:spacing w:before="200" w:after="280"/>
      <w:ind w:left="936" w:right="936"/>
    </w:pPr>
    <w:rPr>
      <w:b/>
      <w:bCs/>
      <w:i/>
      <w:iCs/>
      <w:color w:val="156082" w:themeColor="accent1"/>
    </w:rPr>
  </w:style>
  <w:style w:type="character" w:customStyle="1" w:styleId="IntenseQuoteChar">
    <w:name w:val="Intense Quote Char"/>
    <w:basedOn w:val="DefaultParagraphFont"/>
    <w:link w:val="IntenseQuote"/>
    <w:uiPriority w:val="30"/>
    <w:rsid w:val="00641096"/>
    <w:rPr>
      <w:b/>
      <w:bCs/>
      <w:i/>
      <w:iCs/>
      <w:color w:val="156082" w:themeColor="accent1"/>
    </w:rPr>
  </w:style>
  <w:style w:type="character" w:styleId="SubtleEmphasis">
    <w:name w:val="Subtle Emphasis"/>
    <w:basedOn w:val="DefaultParagraphFont"/>
    <w:uiPriority w:val="19"/>
    <w:qFormat/>
    <w:rsid w:val="00641096"/>
    <w:rPr>
      <w:i/>
      <w:iCs/>
      <w:color w:val="808080" w:themeColor="text1" w:themeTint="7F"/>
    </w:rPr>
  </w:style>
  <w:style w:type="character" w:styleId="IntenseEmphasis">
    <w:name w:val="Intense Emphasis"/>
    <w:basedOn w:val="DefaultParagraphFont"/>
    <w:uiPriority w:val="21"/>
    <w:qFormat/>
    <w:rsid w:val="00641096"/>
    <w:rPr>
      <w:b/>
      <w:bCs/>
      <w:i/>
      <w:iCs/>
      <w:color w:val="156082" w:themeColor="accent1"/>
    </w:rPr>
  </w:style>
  <w:style w:type="character" w:styleId="SubtleReference">
    <w:name w:val="Subtle Reference"/>
    <w:basedOn w:val="DefaultParagraphFont"/>
    <w:uiPriority w:val="31"/>
    <w:qFormat/>
    <w:rsid w:val="00641096"/>
    <w:rPr>
      <w:smallCaps/>
      <w:color w:val="E97132" w:themeColor="accent2"/>
      <w:u w:val="single"/>
    </w:rPr>
  </w:style>
  <w:style w:type="character" w:styleId="IntenseReference">
    <w:name w:val="Intense Reference"/>
    <w:basedOn w:val="DefaultParagraphFont"/>
    <w:uiPriority w:val="32"/>
    <w:qFormat/>
    <w:rsid w:val="00641096"/>
    <w:rPr>
      <w:b/>
      <w:bCs/>
      <w:smallCaps/>
      <w:color w:val="E97132" w:themeColor="accent2"/>
      <w:spacing w:val="5"/>
      <w:u w:val="single"/>
    </w:rPr>
  </w:style>
  <w:style w:type="character" w:styleId="BookTitle">
    <w:name w:val="Book Title"/>
    <w:basedOn w:val="DefaultParagraphFont"/>
    <w:uiPriority w:val="33"/>
    <w:qFormat/>
    <w:rsid w:val="00641096"/>
    <w:rPr>
      <w:b/>
      <w:bCs/>
      <w:smallCaps/>
      <w:spacing w:val="5"/>
    </w:rPr>
  </w:style>
  <w:style w:type="paragraph" w:styleId="TOCHeading">
    <w:name w:val="TOC Heading"/>
    <w:basedOn w:val="Heading1"/>
    <w:next w:val="Normal"/>
    <w:uiPriority w:val="39"/>
    <w:semiHidden/>
    <w:unhideWhenUsed/>
    <w:qFormat/>
    <w:rsid w:val="00641096"/>
    <w:pPr>
      <w:outlineLvl w:val="9"/>
    </w:pPr>
  </w:style>
  <w:style w:type="table" w:styleId="TableGrid">
    <w:name w:val="Table Grid"/>
    <w:basedOn w:val="TableNormal"/>
    <w:uiPriority w:val="59"/>
    <w:rsid w:val="00FC693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0F4761" w:themeColor="accent1" w:themeShade="BF"/>
    </w:rPr>
    <w:tblPr>
      <w:tblStyleRowBandSize w:val="1"/>
      <w:tblStyleColBandSize w:val="1"/>
      <w:tblBorders>
        <w:top w:val="single" w:sz="8" w:space="0" w:color="156082" w:themeColor="accent1"/>
        <w:bottom w:val="single" w:sz="8" w:space="0" w:color="156082" w:themeColor="accent1"/>
      </w:tblBorders>
    </w:tblPr>
    <w:tblStylePr w:type="firstRow">
      <w:pPr>
        <w:spacing w:before="0" w:after="0" w:line="240" w:lineRule="auto"/>
      </w:pPr>
      <w:rPr>
        <w:b/>
        <w:bCs/>
      </w:rPr>
      <w:tblPr/>
      <w:tcPr>
        <w:tcBorders>
          <w:top w:val="single" w:sz="8" w:space="0" w:color="156082" w:themeColor="accent1"/>
          <w:left w:val="nil"/>
          <w:bottom w:val="single" w:sz="8" w:space="0" w:color="156082" w:themeColor="accent1"/>
          <w:right w:val="nil"/>
          <w:insideH w:val="nil"/>
          <w:insideV w:val="nil"/>
        </w:tcBorders>
      </w:tcPr>
    </w:tblStylePr>
    <w:tblStylePr w:type="lastRow">
      <w:pPr>
        <w:spacing w:before="0" w:after="0" w:line="240" w:lineRule="auto"/>
      </w:pPr>
      <w:rPr>
        <w:b/>
        <w:bCs/>
      </w:rPr>
      <w:tblPr/>
      <w:tcPr>
        <w:tcBorders>
          <w:top w:val="single" w:sz="8" w:space="0" w:color="156082" w:themeColor="accent1"/>
          <w:left w:val="nil"/>
          <w:bottom w:val="single" w:sz="8" w:space="0" w:color="156082"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B2DEF2" w:themeFill="accent1" w:themeFillTint="3F"/>
      </w:tcPr>
    </w:tblStylePr>
    <w:tblStylePr w:type="band1Horz">
      <w:tblPr/>
      <w:tcPr>
        <w:tcBorders>
          <w:left w:val="nil"/>
          <w:right w:val="nil"/>
          <w:insideH w:val="nil"/>
          <w:insideV w:val="nil"/>
        </w:tcBorders>
        <w:shd w:val="clear" w:color="auto" w:fill="B2DEF2" w:themeFill="accent1" w:themeFillTint="3F"/>
      </w:tcPr>
    </w:tblStylePr>
  </w:style>
  <w:style w:type="table" w:styleId="LightShading-Accent2">
    <w:name w:val="Light Shading Accent 2"/>
    <w:basedOn w:val="TableNormal"/>
    <w:uiPriority w:val="60"/>
    <w:rsid w:val="00FC693F"/>
    <w:pPr>
      <w:spacing w:after="0" w:line="240" w:lineRule="auto"/>
    </w:pPr>
    <w:rPr>
      <w:color w:val="BF4E14" w:themeColor="accent2" w:themeShade="BF"/>
    </w:rPr>
    <w:tblPr>
      <w:tblStyleRowBandSize w:val="1"/>
      <w:tblStyleColBandSize w:val="1"/>
      <w:tblBorders>
        <w:top w:val="single" w:sz="8" w:space="0" w:color="E97132" w:themeColor="accent2"/>
        <w:bottom w:val="single" w:sz="8" w:space="0" w:color="E97132" w:themeColor="accent2"/>
      </w:tblBorders>
    </w:tblPr>
    <w:tblStylePr w:type="firstRow">
      <w:pPr>
        <w:spacing w:before="0" w:after="0" w:line="240" w:lineRule="auto"/>
      </w:pPr>
      <w:rPr>
        <w:b/>
        <w:bCs/>
      </w:rPr>
      <w:tblPr/>
      <w:tcPr>
        <w:tcBorders>
          <w:top w:val="single" w:sz="8" w:space="0" w:color="E97132" w:themeColor="accent2"/>
          <w:left w:val="nil"/>
          <w:bottom w:val="single" w:sz="8" w:space="0" w:color="E97132" w:themeColor="accent2"/>
          <w:right w:val="nil"/>
          <w:insideH w:val="nil"/>
          <w:insideV w:val="nil"/>
        </w:tcBorders>
      </w:tcPr>
    </w:tblStylePr>
    <w:tblStylePr w:type="lastRow">
      <w:pPr>
        <w:spacing w:before="0" w:after="0" w:line="240" w:lineRule="auto"/>
      </w:pPr>
      <w:rPr>
        <w:b/>
        <w:bCs/>
      </w:rPr>
      <w:tblPr/>
      <w:tcPr>
        <w:tcBorders>
          <w:top w:val="single" w:sz="8" w:space="0" w:color="E97132" w:themeColor="accent2"/>
          <w:left w:val="nil"/>
          <w:bottom w:val="single" w:sz="8" w:space="0" w:color="E97132"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9DBCC" w:themeFill="accent2" w:themeFillTint="3F"/>
      </w:tcPr>
    </w:tblStylePr>
    <w:tblStylePr w:type="band1Horz">
      <w:tblPr/>
      <w:tcPr>
        <w:tcBorders>
          <w:left w:val="nil"/>
          <w:right w:val="nil"/>
          <w:insideH w:val="nil"/>
          <w:insideV w:val="nil"/>
        </w:tcBorders>
        <w:shd w:val="clear" w:color="auto" w:fill="F9DBCC" w:themeFill="accent2" w:themeFillTint="3F"/>
      </w:tcPr>
    </w:tblStylePr>
  </w:style>
  <w:style w:type="table" w:styleId="LightShading-Accent3">
    <w:name w:val="Light Shading Accent 3"/>
    <w:basedOn w:val="TableNormal"/>
    <w:uiPriority w:val="60"/>
    <w:rsid w:val="00FC693F"/>
    <w:pPr>
      <w:spacing w:after="0" w:line="240" w:lineRule="auto"/>
    </w:pPr>
    <w:rPr>
      <w:color w:val="124F1A" w:themeColor="accent3" w:themeShade="BF"/>
    </w:rPr>
    <w:tblPr>
      <w:tblStyleRowBandSize w:val="1"/>
      <w:tblStyleColBandSize w:val="1"/>
      <w:tblBorders>
        <w:top w:val="single" w:sz="8" w:space="0" w:color="196B24" w:themeColor="accent3"/>
        <w:bottom w:val="single" w:sz="8" w:space="0" w:color="196B24" w:themeColor="accent3"/>
      </w:tblBorders>
    </w:tblPr>
    <w:tblStylePr w:type="firstRow">
      <w:pPr>
        <w:spacing w:before="0" w:after="0" w:line="240" w:lineRule="auto"/>
      </w:pPr>
      <w:rPr>
        <w:b/>
        <w:bCs/>
      </w:rPr>
      <w:tblPr/>
      <w:tcPr>
        <w:tcBorders>
          <w:top w:val="single" w:sz="8" w:space="0" w:color="196B24" w:themeColor="accent3"/>
          <w:left w:val="nil"/>
          <w:bottom w:val="single" w:sz="8" w:space="0" w:color="196B24" w:themeColor="accent3"/>
          <w:right w:val="nil"/>
          <w:insideH w:val="nil"/>
          <w:insideV w:val="nil"/>
        </w:tcBorders>
      </w:tcPr>
    </w:tblStylePr>
    <w:tblStylePr w:type="lastRow">
      <w:pPr>
        <w:spacing w:before="0" w:after="0" w:line="240" w:lineRule="auto"/>
      </w:pPr>
      <w:rPr>
        <w:b/>
        <w:bCs/>
      </w:rPr>
      <w:tblPr/>
      <w:tcPr>
        <w:tcBorders>
          <w:top w:val="single" w:sz="8" w:space="0" w:color="196B24" w:themeColor="accent3"/>
          <w:left w:val="nil"/>
          <w:bottom w:val="single" w:sz="8" w:space="0" w:color="196B24"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B3EDBA" w:themeFill="accent3" w:themeFillTint="3F"/>
      </w:tcPr>
    </w:tblStylePr>
    <w:tblStylePr w:type="band1Horz">
      <w:tblPr/>
      <w:tcPr>
        <w:tcBorders>
          <w:left w:val="nil"/>
          <w:right w:val="nil"/>
          <w:insideH w:val="nil"/>
          <w:insideV w:val="nil"/>
        </w:tcBorders>
        <w:shd w:val="clear" w:color="auto" w:fill="B3EDBA" w:themeFill="accent3" w:themeFillTint="3F"/>
      </w:tcPr>
    </w:tblStylePr>
  </w:style>
  <w:style w:type="table" w:styleId="LightShading-Accent4">
    <w:name w:val="Light Shading Accent 4"/>
    <w:basedOn w:val="TableNormal"/>
    <w:uiPriority w:val="60"/>
    <w:rsid w:val="00FC693F"/>
    <w:pPr>
      <w:spacing w:after="0" w:line="240" w:lineRule="auto"/>
    </w:pPr>
    <w:rPr>
      <w:color w:val="0B769F" w:themeColor="accent4" w:themeShade="BF"/>
    </w:rPr>
    <w:tblPr>
      <w:tblStyleRowBandSize w:val="1"/>
      <w:tblStyleColBandSize w:val="1"/>
      <w:tblBorders>
        <w:top w:val="single" w:sz="8" w:space="0" w:color="0F9ED5" w:themeColor="accent4"/>
        <w:bottom w:val="single" w:sz="8" w:space="0" w:color="0F9ED5" w:themeColor="accent4"/>
      </w:tblBorders>
    </w:tblPr>
    <w:tblStylePr w:type="firstRow">
      <w:pPr>
        <w:spacing w:before="0" w:after="0" w:line="240" w:lineRule="auto"/>
      </w:pPr>
      <w:rPr>
        <w:b/>
        <w:bCs/>
      </w:rPr>
      <w:tblPr/>
      <w:tcPr>
        <w:tcBorders>
          <w:top w:val="single" w:sz="8" w:space="0" w:color="0F9ED5" w:themeColor="accent4"/>
          <w:left w:val="nil"/>
          <w:bottom w:val="single" w:sz="8" w:space="0" w:color="0F9ED5" w:themeColor="accent4"/>
          <w:right w:val="nil"/>
          <w:insideH w:val="nil"/>
          <w:insideV w:val="nil"/>
        </w:tcBorders>
      </w:tcPr>
    </w:tblStylePr>
    <w:tblStylePr w:type="lastRow">
      <w:pPr>
        <w:spacing w:before="0" w:after="0" w:line="240" w:lineRule="auto"/>
      </w:pPr>
      <w:rPr>
        <w:b/>
        <w:bCs/>
      </w:rPr>
      <w:tblPr/>
      <w:tcPr>
        <w:tcBorders>
          <w:top w:val="single" w:sz="8" w:space="0" w:color="0F9ED5" w:themeColor="accent4"/>
          <w:left w:val="nil"/>
          <w:bottom w:val="single" w:sz="8" w:space="0" w:color="0F9ED5"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BDE9FA" w:themeFill="accent4" w:themeFillTint="3F"/>
      </w:tcPr>
    </w:tblStylePr>
    <w:tblStylePr w:type="band1Horz">
      <w:tblPr/>
      <w:tcPr>
        <w:tcBorders>
          <w:left w:val="nil"/>
          <w:right w:val="nil"/>
          <w:insideH w:val="nil"/>
          <w:insideV w:val="nil"/>
        </w:tcBorders>
        <w:shd w:val="clear" w:color="auto" w:fill="BDE9FA" w:themeFill="accent4" w:themeFillTint="3F"/>
      </w:tcPr>
    </w:tblStylePr>
  </w:style>
  <w:style w:type="table" w:styleId="LightShading-Accent5">
    <w:name w:val="Light Shading Accent 5"/>
    <w:basedOn w:val="TableNormal"/>
    <w:uiPriority w:val="60"/>
    <w:rsid w:val="00FC693F"/>
    <w:pPr>
      <w:spacing w:after="0" w:line="240" w:lineRule="auto"/>
    </w:pPr>
    <w:rPr>
      <w:color w:val="77206D" w:themeColor="accent5" w:themeShade="BF"/>
    </w:rPr>
    <w:tblPr>
      <w:tblStyleRowBandSize w:val="1"/>
      <w:tblStyleColBandSize w:val="1"/>
      <w:tblBorders>
        <w:top w:val="single" w:sz="8" w:space="0" w:color="A02B93" w:themeColor="accent5"/>
        <w:bottom w:val="single" w:sz="8" w:space="0" w:color="A02B93" w:themeColor="accent5"/>
      </w:tblBorders>
    </w:tblPr>
    <w:tblStylePr w:type="firstRow">
      <w:pPr>
        <w:spacing w:before="0" w:after="0" w:line="240" w:lineRule="auto"/>
      </w:pPr>
      <w:rPr>
        <w:b/>
        <w:bCs/>
      </w:rPr>
      <w:tblPr/>
      <w:tcPr>
        <w:tcBorders>
          <w:top w:val="single" w:sz="8" w:space="0" w:color="A02B93" w:themeColor="accent5"/>
          <w:left w:val="nil"/>
          <w:bottom w:val="single" w:sz="8" w:space="0" w:color="A02B93" w:themeColor="accent5"/>
          <w:right w:val="nil"/>
          <w:insideH w:val="nil"/>
          <w:insideV w:val="nil"/>
        </w:tcBorders>
      </w:tcPr>
    </w:tblStylePr>
    <w:tblStylePr w:type="lastRow">
      <w:pPr>
        <w:spacing w:before="0" w:after="0" w:line="240" w:lineRule="auto"/>
      </w:pPr>
      <w:rPr>
        <w:b/>
        <w:bCs/>
      </w:rPr>
      <w:tblPr/>
      <w:tcPr>
        <w:tcBorders>
          <w:top w:val="single" w:sz="8" w:space="0" w:color="A02B93" w:themeColor="accent5"/>
          <w:left w:val="nil"/>
          <w:bottom w:val="single" w:sz="8" w:space="0" w:color="A02B93"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C3E9" w:themeFill="accent5" w:themeFillTint="3F"/>
      </w:tcPr>
    </w:tblStylePr>
    <w:tblStylePr w:type="band1Horz">
      <w:tblPr/>
      <w:tcPr>
        <w:tcBorders>
          <w:left w:val="nil"/>
          <w:right w:val="nil"/>
          <w:insideH w:val="nil"/>
          <w:insideV w:val="nil"/>
        </w:tcBorders>
        <w:shd w:val="clear" w:color="auto" w:fill="EFC3E9" w:themeFill="accent5" w:themeFillTint="3F"/>
      </w:tcPr>
    </w:tblStylePr>
  </w:style>
  <w:style w:type="table" w:styleId="LightShading-Accent6">
    <w:name w:val="Light Shading Accent 6"/>
    <w:basedOn w:val="TableNormal"/>
    <w:uiPriority w:val="60"/>
    <w:rsid w:val="00FC693F"/>
    <w:pPr>
      <w:spacing w:after="0" w:line="240" w:lineRule="auto"/>
    </w:pPr>
    <w:rPr>
      <w:color w:val="3A7C22" w:themeColor="accent6" w:themeShade="BF"/>
    </w:rPr>
    <w:tblPr>
      <w:tblStyleRowBandSize w:val="1"/>
      <w:tblStyleColBandSize w:val="1"/>
      <w:tblBorders>
        <w:top w:val="single" w:sz="8" w:space="0" w:color="4EA72E" w:themeColor="accent6"/>
        <w:bottom w:val="single" w:sz="8" w:space="0" w:color="4EA72E" w:themeColor="accent6"/>
      </w:tblBorders>
    </w:tblPr>
    <w:tblStylePr w:type="firstRow">
      <w:pPr>
        <w:spacing w:before="0" w:after="0" w:line="240" w:lineRule="auto"/>
      </w:pPr>
      <w:rPr>
        <w:b/>
        <w:bCs/>
      </w:rPr>
      <w:tblPr/>
      <w:tcPr>
        <w:tcBorders>
          <w:top w:val="single" w:sz="8" w:space="0" w:color="4EA72E" w:themeColor="accent6"/>
          <w:left w:val="nil"/>
          <w:bottom w:val="single" w:sz="8" w:space="0" w:color="4EA72E" w:themeColor="accent6"/>
          <w:right w:val="nil"/>
          <w:insideH w:val="nil"/>
          <w:insideV w:val="nil"/>
        </w:tcBorders>
      </w:tcPr>
    </w:tblStylePr>
    <w:tblStylePr w:type="lastRow">
      <w:pPr>
        <w:spacing w:before="0" w:after="0" w:line="240" w:lineRule="auto"/>
      </w:pPr>
      <w:rPr>
        <w:b/>
        <w:bCs/>
      </w:rPr>
      <w:tblPr/>
      <w:tcPr>
        <w:tcBorders>
          <w:top w:val="single" w:sz="8" w:space="0" w:color="4EA72E" w:themeColor="accent6"/>
          <w:left w:val="nil"/>
          <w:bottom w:val="single" w:sz="8" w:space="0" w:color="4EA72E"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0EFC5" w:themeFill="accent6" w:themeFillTint="3F"/>
      </w:tcPr>
    </w:tblStylePr>
    <w:tblStylePr w:type="band1Horz">
      <w:tblPr/>
      <w:tcPr>
        <w:tcBorders>
          <w:left w:val="nil"/>
          <w:right w:val="nil"/>
          <w:insideH w:val="nil"/>
          <w:insideV w:val="nil"/>
        </w:tcBorders>
        <w:shd w:val="clear" w:color="auto" w:fill="D0EFC5"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Borders>
        <w:top w:val="single" w:sz="8" w:space="0" w:color="156082" w:themeColor="accent1"/>
        <w:left w:val="single" w:sz="8" w:space="0" w:color="156082" w:themeColor="accent1"/>
        <w:bottom w:val="single" w:sz="8" w:space="0" w:color="156082" w:themeColor="accent1"/>
        <w:right w:val="single" w:sz="8" w:space="0" w:color="156082" w:themeColor="accent1"/>
      </w:tblBorders>
    </w:tblPr>
    <w:tblStylePr w:type="firstRow">
      <w:pPr>
        <w:spacing w:before="0" w:after="0" w:line="240" w:lineRule="auto"/>
      </w:pPr>
      <w:rPr>
        <w:b/>
        <w:bCs/>
        <w:color w:val="FFFFFF" w:themeColor="background1"/>
      </w:rPr>
      <w:tblPr/>
      <w:tcPr>
        <w:shd w:val="clear" w:color="auto" w:fill="156082" w:themeFill="accent1"/>
      </w:tcPr>
    </w:tblStylePr>
    <w:tblStylePr w:type="lastRow">
      <w:pPr>
        <w:spacing w:before="0" w:after="0" w:line="240" w:lineRule="auto"/>
      </w:pPr>
      <w:rPr>
        <w:b/>
        <w:bCs/>
      </w:rPr>
      <w:tblPr/>
      <w:tcPr>
        <w:tcBorders>
          <w:top w:val="double" w:sz="6" w:space="0" w:color="156082" w:themeColor="accent1"/>
          <w:left w:val="single" w:sz="8" w:space="0" w:color="156082" w:themeColor="accent1"/>
          <w:bottom w:val="single" w:sz="8" w:space="0" w:color="156082" w:themeColor="accent1"/>
          <w:right w:val="single" w:sz="8" w:space="0" w:color="156082" w:themeColor="accent1"/>
        </w:tcBorders>
      </w:tcPr>
    </w:tblStylePr>
    <w:tblStylePr w:type="firstCol">
      <w:rPr>
        <w:b/>
        <w:bCs/>
      </w:rPr>
    </w:tblStylePr>
    <w:tblStylePr w:type="lastCol">
      <w:rPr>
        <w:b/>
        <w:bCs/>
      </w:rPr>
    </w:tblStylePr>
    <w:tblStylePr w:type="band1Vert">
      <w:tblPr/>
      <w:tcPr>
        <w:tcBorders>
          <w:top w:val="single" w:sz="8" w:space="0" w:color="156082" w:themeColor="accent1"/>
          <w:left w:val="single" w:sz="8" w:space="0" w:color="156082" w:themeColor="accent1"/>
          <w:bottom w:val="single" w:sz="8" w:space="0" w:color="156082" w:themeColor="accent1"/>
          <w:right w:val="single" w:sz="8" w:space="0" w:color="156082" w:themeColor="accent1"/>
        </w:tcBorders>
      </w:tcPr>
    </w:tblStylePr>
    <w:tblStylePr w:type="band1Horz">
      <w:tblPr/>
      <w:tcPr>
        <w:tcBorders>
          <w:top w:val="single" w:sz="8" w:space="0" w:color="156082" w:themeColor="accent1"/>
          <w:left w:val="single" w:sz="8" w:space="0" w:color="156082" w:themeColor="accent1"/>
          <w:bottom w:val="single" w:sz="8" w:space="0" w:color="156082" w:themeColor="accent1"/>
          <w:right w:val="single" w:sz="8" w:space="0" w:color="156082"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Borders>
        <w:top w:val="single" w:sz="8" w:space="0" w:color="E97132" w:themeColor="accent2"/>
        <w:left w:val="single" w:sz="8" w:space="0" w:color="E97132" w:themeColor="accent2"/>
        <w:bottom w:val="single" w:sz="8" w:space="0" w:color="E97132" w:themeColor="accent2"/>
        <w:right w:val="single" w:sz="8" w:space="0" w:color="E97132" w:themeColor="accent2"/>
      </w:tblBorders>
    </w:tblPr>
    <w:tblStylePr w:type="firstRow">
      <w:pPr>
        <w:spacing w:before="0" w:after="0" w:line="240" w:lineRule="auto"/>
      </w:pPr>
      <w:rPr>
        <w:b/>
        <w:bCs/>
        <w:color w:val="FFFFFF" w:themeColor="background1"/>
      </w:rPr>
      <w:tblPr/>
      <w:tcPr>
        <w:shd w:val="clear" w:color="auto" w:fill="E97132" w:themeFill="accent2"/>
      </w:tcPr>
    </w:tblStylePr>
    <w:tblStylePr w:type="lastRow">
      <w:pPr>
        <w:spacing w:before="0" w:after="0" w:line="240" w:lineRule="auto"/>
      </w:pPr>
      <w:rPr>
        <w:b/>
        <w:bCs/>
      </w:rPr>
      <w:tblPr/>
      <w:tcPr>
        <w:tcBorders>
          <w:top w:val="double" w:sz="6" w:space="0" w:color="E97132" w:themeColor="accent2"/>
          <w:left w:val="single" w:sz="8" w:space="0" w:color="E97132" w:themeColor="accent2"/>
          <w:bottom w:val="single" w:sz="8" w:space="0" w:color="E97132" w:themeColor="accent2"/>
          <w:right w:val="single" w:sz="8" w:space="0" w:color="E97132" w:themeColor="accent2"/>
        </w:tcBorders>
      </w:tcPr>
    </w:tblStylePr>
    <w:tblStylePr w:type="firstCol">
      <w:rPr>
        <w:b/>
        <w:bCs/>
      </w:rPr>
    </w:tblStylePr>
    <w:tblStylePr w:type="lastCol">
      <w:rPr>
        <w:b/>
        <w:bCs/>
      </w:rPr>
    </w:tblStylePr>
    <w:tblStylePr w:type="band1Vert">
      <w:tblPr/>
      <w:tcPr>
        <w:tcBorders>
          <w:top w:val="single" w:sz="8" w:space="0" w:color="E97132" w:themeColor="accent2"/>
          <w:left w:val="single" w:sz="8" w:space="0" w:color="E97132" w:themeColor="accent2"/>
          <w:bottom w:val="single" w:sz="8" w:space="0" w:color="E97132" w:themeColor="accent2"/>
          <w:right w:val="single" w:sz="8" w:space="0" w:color="E97132" w:themeColor="accent2"/>
        </w:tcBorders>
      </w:tcPr>
    </w:tblStylePr>
    <w:tblStylePr w:type="band1Horz">
      <w:tblPr/>
      <w:tcPr>
        <w:tcBorders>
          <w:top w:val="single" w:sz="8" w:space="0" w:color="E97132" w:themeColor="accent2"/>
          <w:left w:val="single" w:sz="8" w:space="0" w:color="E97132" w:themeColor="accent2"/>
          <w:bottom w:val="single" w:sz="8" w:space="0" w:color="E97132" w:themeColor="accent2"/>
          <w:right w:val="single" w:sz="8" w:space="0" w:color="E97132"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Borders>
        <w:top w:val="single" w:sz="8" w:space="0" w:color="196B24" w:themeColor="accent3"/>
        <w:left w:val="single" w:sz="8" w:space="0" w:color="196B24" w:themeColor="accent3"/>
        <w:bottom w:val="single" w:sz="8" w:space="0" w:color="196B24" w:themeColor="accent3"/>
        <w:right w:val="single" w:sz="8" w:space="0" w:color="196B24" w:themeColor="accent3"/>
      </w:tblBorders>
    </w:tblPr>
    <w:tblStylePr w:type="firstRow">
      <w:pPr>
        <w:spacing w:before="0" w:after="0" w:line="240" w:lineRule="auto"/>
      </w:pPr>
      <w:rPr>
        <w:b/>
        <w:bCs/>
        <w:color w:val="FFFFFF" w:themeColor="background1"/>
      </w:rPr>
      <w:tblPr/>
      <w:tcPr>
        <w:shd w:val="clear" w:color="auto" w:fill="196B24" w:themeFill="accent3"/>
      </w:tcPr>
    </w:tblStylePr>
    <w:tblStylePr w:type="lastRow">
      <w:pPr>
        <w:spacing w:before="0" w:after="0" w:line="240" w:lineRule="auto"/>
      </w:pPr>
      <w:rPr>
        <w:b/>
        <w:bCs/>
      </w:rPr>
      <w:tblPr/>
      <w:tcPr>
        <w:tcBorders>
          <w:top w:val="double" w:sz="6" w:space="0" w:color="196B24" w:themeColor="accent3"/>
          <w:left w:val="single" w:sz="8" w:space="0" w:color="196B24" w:themeColor="accent3"/>
          <w:bottom w:val="single" w:sz="8" w:space="0" w:color="196B24" w:themeColor="accent3"/>
          <w:right w:val="single" w:sz="8" w:space="0" w:color="196B24" w:themeColor="accent3"/>
        </w:tcBorders>
      </w:tcPr>
    </w:tblStylePr>
    <w:tblStylePr w:type="firstCol">
      <w:rPr>
        <w:b/>
        <w:bCs/>
      </w:rPr>
    </w:tblStylePr>
    <w:tblStylePr w:type="lastCol">
      <w:rPr>
        <w:b/>
        <w:bCs/>
      </w:rPr>
    </w:tblStylePr>
    <w:tblStylePr w:type="band1Vert">
      <w:tblPr/>
      <w:tcPr>
        <w:tcBorders>
          <w:top w:val="single" w:sz="8" w:space="0" w:color="196B24" w:themeColor="accent3"/>
          <w:left w:val="single" w:sz="8" w:space="0" w:color="196B24" w:themeColor="accent3"/>
          <w:bottom w:val="single" w:sz="8" w:space="0" w:color="196B24" w:themeColor="accent3"/>
          <w:right w:val="single" w:sz="8" w:space="0" w:color="196B24" w:themeColor="accent3"/>
        </w:tcBorders>
      </w:tcPr>
    </w:tblStylePr>
    <w:tblStylePr w:type="band1Horz">
      <w:tblPr/>
      <w:tcPr>
        <w:tcBorders>
          <w:top w:val="single" w:sz="8" w:space="0" w:color="196B24" w:themeColor="accent3"/>
          <w:left w:val="single" w:sz="8" w:space="0" w:color="196B24" w:themeColor="accent3"/>
          <w:bottom w:val="single" w:sz="8" w:space="0" w:color="196B24" w:themeColor="accent3"/>
          <w:right w:val="single" w:sz="8" w:space="0" w:color="196B24"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Borders>
        <w:top w:val="single" w:sz="8" w:space="0" w:color="0F9ED5" w:themeColor="accent4"/>
        <w:left w:val="single" w:sz="8" w:space="0" w:color="0F9ED5" w:themeColor="accent4"/>
        <w:bottom w:val="single" w:sz="8" w:space="0" w:color="0F9ED5" w:themeColor="accent4"/>
        <w:right w:val="single" w:sz="8" w:space="0" w:color="0F9ED5" w:themeColor="accent4"/>
      </w:tblBorders>
    </w:tblPr>
    <w:tblStylePr w:type="firstRow">
      <w:pPr>
        <w:spacing w:before="0" w:after="0" w:line="240" w:lineRule="auto"/>
      </w:pPr>
      <w:rPr>
        <w:b/>
        <w:bCs/>
        <w:color w:val="FFFFFF" w:themeColor="background1"/>
      </w:rPr>
      <w:tblPr/>
      <w:tcPr>
        <w:shd w:val="clear" w:color="auto" w:fill="0F9ED5" w:themeFill="accent4"/>
      </w:tcPr>
    </w:tblStylePr>
    <w:tblStylePr w:type="lastRow">
      <w:pPr>
        <w:spacing w:before="0" w:after="0" w:line="240" w:lineRule="auto"/>
      </w:pPr>
      <w:rPr>
        <w:b/>
        <w:bCs/>
      </w:rPr>
      <w:tblPr/>
      <w:tcPr>
        <w:tcBorders>
          <w:top w:val="double" w:sz="6" w:space="0" w:color="0F9ED5" w:themeColor="accent4"/>
          <w:left w:val="single" w:sz="8" w:space="0" w:color="0F9ED5" w:themeColor="accent4"/>
          <w:bottom w:val="single" w:sz="8" w:space="0" w:color="0F9ED5" w:themeColor="accent4"/>
          <w:right w:val="single" w:sz="8" w:space="0" w:color="0F9ED5" w:themeColor="accent4"/>
        </w:tcBorders>
      </w:tcPr>
    </w:tblStylePr>
    <w:tblStylePr w:type="firstCol">
      <w:rPr>
        <w:b/>
        <w:bCs/>
      </w:rPr>
    </w:tblStylePr>
    <w:tblStylePr w:type="lastCol">
      <w:rPr>
        <w:b/>
        <w:bCs/>
      </w:rPr>
    </w:tblStylePr>
    <w:tblStylePr w:type="band1Vert">
      <w:tblPr/>
      <w:tcPr>
        <w:tcBorders>
          <w:top w:val="single" w:sz="8" w:space="0" w:color="0F9ED5" w:themeColor="accent4"/>
          <w:left w:val="single" w:sz="8" w:space="0" w:color="0F9ED5" w:themeColor="accent4"/>
          <w:bottom w:val="single" w:sz="8" w:space="0" w:color="0F9ED5" w:themeColor="accent4"/>
          <w:right w:val="single" w:sz="8" w:space="0" w:color="0F9ED5" w:themeColor="accent4"/>
        </w:tcBorders>
      </w:tcPr>
    </w:tblStylePr>
    <w:tblStylePr w:type="band1Horz">
      <w:tblPr/>
      <w:tcPr>
        <w:tcBorders>
          <w:top w:val="single" w:sz="8" w:space="0" w:color="0F9ED5" w:themeColor="accent4"/>
          <w:left w:val="single" w:sz="8" w:space="0" w:color="0F9ED5" w:themeColor="accent4"/>
          <w:bottom w:val="single" w:sz="8" w:space="0" w:color="0F9ED5" w:themeColor="accent4"/>
          <w:right w:val="single" w:sz="8" w:space="0" w:color="0F9ED5"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Borders>
        <w:top w:val="single" w:sz="8" w:space="0" w:color="A02B93" w:themeColor="accent5"/>
        <w:left w:val="single" w:sz="8" w:space="0" w:color="A02B93" w:themeColor="accent5"/>
        <w:bottom w:val="single" w:sz="8" w:space="0" w:color="A02B93" w:themeColor="accent5"/>
        <w:right w:val="single" w:sz="8" w:space="0" w:color="A02B93" w:themeColor="accent5"/>
      </w:tblBorders>
    </w:tblPr>
    <w:tblStylePr w:type="firstRow">
      <w:pPr>
        <w:spacing w:before="0" w:after="0" w:line="240" w:lineRule="auto"/>
      </w:pPr>
      <w:rPr>
        <w:b/>
        <w:bCs/>
        <w:color w:val="FFFFFF" w:themeColor="background1"/>
      </w:rPr>
      <w:tblPr/>
      <w:tcPr>
        <w:shd w:val="clear" w:color="auto" w:fill="A02B93" w:themeFill="accent5"/>
      </w:tcPr>
    </w:tblStylePr>
    <w:tblStylePr w:type="lastRow">
      <w:pPr>
        <w:spacing w:before="0" w:after="0" w:line="240" w:lineRule="auto"/>
      </w:pPr>
      <w:rPr>
        <w:b/>
        <w:bCs/>
      </w:rPr>
      <w:tblPr/>
      <w:tcPr>
        <w:tcBorders>
          <w:top w:val="double" w:sz="6" w:space="0" w:color="A02B93" w:themeColor="accent5"/>
          <w:left w:val="single" w:sz="8" w:space="0" w:color="A02B93" w:themeColor="accent5"/>
          <w:bottom w:val="single" w:sz="8" w:space="0" w:color="A02B93" w:themeColor="accent5"/>
          <w:right w:val="single" w:sz="8" w:space="0" w:color="A02B93" w:themeColor="accent5"/>
        </w:tcBorders>
      </w:tcPr>
    </w:tblStylePr>
    <w:tblStylePr w:type="firstCol">
      <w:rPr>
        <w:b/>
        <w:bCs/>
      </w:rPr>
    </w:tblStylePr>
    <w:tblStylePr w:type="lastCol">
      <w:rPr>
        <w:b/>
        <w:bCs/>
      </w:rPr>
    </w:tblStylePr>
    <w:tblStylePr w:type="band1Vert">
      <w:tblPr/>
      <w:tcPr>
        <w:tcBorders>
          <w:top w:val="single" w:sz="8" w:space="0" w:color="A02B93" w:themeColor="accent5"/>
          <w:left w:val="single" w:sz="8" w:space="0" w:color="A02B93" w:themeColor="accent5"/>
          <w:bottom w:val="single" w:sz="8" w:space="0" w:color="A02B93" w:themeColor="accent5"/>
          <w:right w:val="single" w:sz="8" w:space="0" w:color="A02B93" w:themeColor="accent5"/>
        </w:tcBorders>
      </w:tcPr>
    </w:tblStylePr>
    <w:tblStylePr w:type="band1Horz">
      <w:tblPr/>
      <w:tcPr>
        <w:tcBorders>
          <w:top w:val="single" w:sz="8" w:space="0" w:color="A02B93" w:themeColor="accent5"/>
          <w:left w:val="single" w:sz="8" w:space="0" w:color="A02B93" w:themeColor="accent5"/>
          <w:bottom w:val="single" w:sz="8" w:space="0" w:color="A02B93" w:themeColor="accent5"/>
          <w:right w:val="single" w:sz="8" w:space="0" w:color="A02B93"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Borders>
        <w:top w:val="single" w:sz="8" w:space="0" w:color="4EA72E" w:themeColor="accent6"/>
        <w:left w:val="single" w:sz="8" w:space="0" w:color="4EA72E" w:themeColor="accent6"/>
        <w:bottom w:val="single" w:sz="8" w:space="0" w:color="4EA72E" w:themeColor="accent6"/>
        <w:right w:val="single" w:sz="8" w:space="0" w:color="4EA72E" w:themeColor="accent6"/>
      </w:tblBorders>
    </w:tblPr>
    <w:tblStylePr w:type="firstRow">
      <w:pPr>
        <w:spacing w:before="0" w:after="0" w:line="240" w:lineRule="auto"/>
      </w:pPr>
      <w:rPr>
        <w:b/>
        <w:bCs/>
        <w:color w:val="FFFFFF" w:themeColor="background1"/>
      </w:rPr>
      <w:tblPr/>
      <w:tcPr>
        <w:shd w:val="clear" w:color="auto" w:fill="4EA72E" w:themeFill="accent6"/>
      </w:tcPr>
    </w:tblStylePr>
    <w:tblStylePr w:type="lastRow">
      <w:pPr>
        <w:spacing w:before="0" w:after="0" w:line="240" w:lineRule="auto"/>
      </w:pPr>
      <w:rPr>
        <w:b/>
        <w:bCs/>
      </w:rPr>
      <w:tblPr/>
      <w:tcPr>
        <w:tcBorders>
          <w:top w:val="double" w:sz="6" w:space="0" w:color="4EA72E" w:themeColor="accent6"/>
          <w:left w:val="single" w:sz="8" w:space="0" w:color="4EA72E" w:themeColor="accent6"/>
          <w:bottom w:val="single" w:sz="8" w:space="0" w:color="4EA72E" w:themeColor="accent6"/>
          <w:right w:val="single" w:sz="8" w:space="0" w:color="4EA72E" w:themeColor="accent6"/>
        </w:tcBorders>
      </w:tcPr>
    </w:tblStylePr>
    <w:tblStylePr w:type="firstCol">
      <w:rPr>
        <w:b/>
        <w:bCs/>
      </w:rPr>
    </w:tblStylePr>
    <w:tblStylePr w:type="lastCol">
      <w:rPr>
        <w:b/>
        <w:bCs/>
      </w:rPr>
    </w:tblStylePr>
    <w:tblStylePr w:type="band1Vert">
      <w:tblPr/>
      <w:tcPr>
        <w:tcBorders>
          <w:top w:val="single" w:sz="8" w:space="0" w:color="4EA72E" w:themeColor="accent6"/>
          <w:left w:val="single" w:sz="8" w:space="0" w:color="4EA72E" w:themeColor="accent6"/>
          <w:bottom w:val="single" w:sz="8" w:space="0" w:color="4EA72E" w:themeColor="accent6"/>
          <w:right w:val="single" w:sz="8" w:space="0" w:color="4EA72E" w:themeColor="accent6"/>
        </w:tcBorders>
      </w:tcPr>
    </w:tblStylePr>
    <w:tblStylePr w:type="band1Horz">
      <w:tblPr/>
      <w:tcPr>
        <w:tcBorders>
          <w:top w:val="single" w:sz="8" w:space="0" w:color="4EA72E" w:themeColor="accent6"/>
          <w:left w:val="single" w:sz="8" w:space="0" w:color="4EA72E" w:themeColor="accent6"/>
          <w:bottom w:val="single" w:sz="8" w:space="0" w:color="4EA72E" w:themeColor="accent6"/>
          <w:right w:val="single" w:sz="8" w:space="0" w:color="4EA72E"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Borders>
        <w:top w:val="single" w:sz="8" w:space="0" w:color="156082" w:themeColor="accent1"/>
        <w:left w:val="single" w:sz="8" w:space="0" w:color="156082" w:themeColor="accent1"/>
        <w:bottom w:val="single" w:sz="8" w:space="0" w:color="156082" w:themeColor="accent1"/>
        <w:right w:val="single" w:sz="8" w:space="0" w:color="156082" w:themeColor="accent1"/>
        <w:insideH w:val="single" w:sz="8" w:space="0" w:color="156082" w:themeColor="accent1"/>
        <w:insideV w:val="single" w:sz="8" w:space="0" w:color="156082"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156082" w:themeColor="accent1"/>
          <w:left w:val="single" w:sz="8" w:space="0" w:color="156082" w:themeColor="accent1"/>
          <w:bottom w:val="single" w:sz="18" w:space="0" w:color="156082" w:themeColor="accent1"/>
          <w:right w:val="single" w:sz="8" w:space="0" w:color="156082" w:themeColor="accent1"/>
          <w:insideH w:val="nil"/>
          <w:insideV w:val="single" w:sz="8" w:space="0" w:color="156082"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156082" w:themeColor="accent1"/>
          <w:left w:val="single" w:sz="8" w:space="0" w:color="156082" w:themeColor="accent1"/>
          <w:bottom w:val="single" w:sz="8" w:space="0" w:color="156082" w:themeColor="accent1"/>
          <w:right w:val="single" w:sz="8" w:space="0" w:color="156082" w:themeColor="accent1"/>
          <w:insideH w:val="nil"/>
          <w:insideV w:val="single" w:sz="8" w:space="0" w:color="156082"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156082" w:themeColor="accent1"/>
          <w:left w:val="single" w:sz="8" w:space="0" w:color="156082" w:themeColor="accent1"/>
          <w:bottom w:val="single" w:sz="8" w:space="0" w:color="156082" w:themeColor="accent1"/>
          <w:right w:val="single" w:sz="8" w:space="0" w:color="156082" w:themeColor="accent1"/>
        </w:tcBorders>
      </w:tcPr>
    </w:tblStylePr>
    <w:tblStylePr w:type="band1Vert">
      <w:tblPr/>
      <w:tcPr>
        <w:tcBorders>
          <w:top w:val="single" w:sz="8" w:space="0" w:color="156082" w:themeColor="accent1"/>
          <w:left w:val="single" w:sz="8" w:space="0" w:color="156082" w:themeColor="accent1"/>
          <w:bottom w:val="single" w:sz="8" w:space="0" w:color="156082" w:themeColor="accent1"/>
          <w:right w:val="single" w:sz="8" w:space="0" w:color="156082" w:themeColor="accent1"/>
        </w:tcBorders>
        <w:shd w:val="clear" w:color="auto" w:fill="B2DEF2" w:themeFill="accent1" w:themeFillTint="3F"/>
      </w:tcPr>
    </w:tblStylePr>
    <w:tblStylePr w:type="band1Horz">
      <w:tblPr/>
      <w:tcPr>
        <w:tcBorders>
          <w:top w:val="single" w:sz="8" w:space="0" w:color="156082" w:themeColor="accent1"/>
          <w:left w:val="single" w:sz="8" w:space="0" w:color="156082" w:themeColor="accent1"/>
          <w:bottom w:val="single" w:sz="8" w:space="0" w:color="156082" w:themeColor="accent1"/>
          <w:right w:val="single" w:sz="8" w:space="0" w:color="156082" w:themeColor="accent1"/>
          <w:insideV w:val="single" w:sz="8" w:space="0" w:color="156082" w:themeColor="accent1"/>
        </w:tcBorders>
        <w:shd w:val="clear" w:color="auto" w:fill="B2DEF2" w:themeFill="accent1" w:themeFillTint="3F"/>
      </w:tcPr>
    </w:tblStylePr>
    <w:tblStylePr w:type="band2Horz">
      <w:tblPr/>
      <w:tcPr>
        <w:tcBorders>
          <w:top w:val="single" w:sz="8" w:space="0" w:color="156082" w:themeColor="accent1"/>
          <w:left w:val="single" w:sz="8" w:space="0" w:color="156082" w:themeColor="accent1"/>
          <w:bottom w:val="single" w:sz="8" w:space="0" w:color="156082" w:themeColor="accent1"/>
          <w:right w:val="single" w:sz="8" w:space="0" w:color="156082" w:themeColor="accent1"/>
          <w:insideV w:val="single" w:sz="8" w:space="0" w:color="156082"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Borders>
        <w:top w:val="single" w:sz="8" w:space="0" w:color="E97132" w:themeColor="accent2"/>
        <w:left w:val="single" w:sz="8" w:space="0" w:color="E97132" w:themeColor="accent2"/>
        <w:bottom w:val="single" w:sz="8" w:space="0" w:color="E97132" w:themeColor="accent2"/>
        <w:right w:val="single" w:sz="8" w:space="0" w:color="E97132" w:themeColor="accent2"/>
        <w:insideH w:val="single" w:sz="8" w:space="0" w:color="E97132" w:themeColor="accent2"/>
        <w:insideV w:val="single" w:sz="8" w:space="0" w:color="E97132"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E97132" w:themeColor="accent2"/>
          <w:left w:val="single" w:sz="8" w:space="0" w:color="E97132" w:themeColor="accent2"/>
          <w:bottom w:val="single" w:sz="18" w:space="0" w:color="E97132" w:themeColor="accent2"/>
          <w:right w:val="single" w:sz="8" w:space="0" w:color="E97132" w:themeColor="accent2"/>
          <w:insideH w:val="nil"/>
          <w:insideV w:val="single" w:sz="8" w:space="0" w:color="E97132"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E97132" w:themeColor="accent2"/>
          <w:left w:val="single" w:sz="8" w:space="0" w:color="E97132" w:themeColor="accent2"/>
          <w:bottom w:val="single" w:sz="8" w:space="0" w:color="E97132" w:themeColor="accent2"/>
          <w:right w:val="single" w:sz="8" w:space="0" w:color="E97132" w:themeColor="accent2"/>
          <w:insideH w:val="nil"/>
          <w:insideV w:val="single" w:sz="8" w:space="0" w:color="E97132"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E97132" w:themeColor="accent2"/>
          <w:left w:val="single" w:sz="8" w:space="0" w:color="E97132" w:themeColor="accent2"/>
          <w:bottom w:val="single" w:sz="8" w:space="0" w:color="E97132" w:themeColor="accent2"/>
          <w:right w:val="single" w:sz="8" w:space="0" w:color="E97132" w:themeColor="accent2"/>
        </w:tcBorders>
      </w:tcPr>
    </w:tblStylePr>
    <w:tblStylePr w:type="band1Vert">
      <w:tblPr/>
      <w:tcPr>
        <w:tcBorders>
          <w:top w:val="single" w:sz="8" w:space="0" w:color="E97132" w:themeColor="accent2"/>
          <w:left w:val="single" w:sz="8" w:space="0" w:color="E97132" w:themeColor="accent2"/>
          <w:bottom w:val="single" w:sz="8" w:space="0" w:color="E97132" w:themeColor="accent2"/>
          <w:right w:val="single" w:sz="8" w:space="0" w:color="E97132" w:themeColor="accent2"/>
        </w:tcBorders>
        <w:shd w:val="clear" w:color="auto" w:fill="F9DBCC" w:themeFill="accent2" w:themeFillTint="3F"/>
      </w:tcPr>
    </w:tblStylePr>
    <w:tblStylePr w:type="band1Horz">
      <w:tblPr/>
      <w:tcPr>
        <w:tcBorders>
          <w:top w:val="single" w:sz="8" w:space="0" w:color="E97132" w:themeColor="accent2"/>
          <w:left w:val="single" w:sz="8" w:space="0" w:color="E97132" w:themeColor="accent2"/>
          <w:bottom w:val="single" w:sz="8" w:space="0" w:color="E97132" w:themeColor="accent2"/>
          <w:right w:val="single" w:sz="8" w:space="0" w:color="E97132" w:themeColor="accent2"/>
          <w:insideV w:val="single" w:sz="8" w:space="0" w:color="E97132" w:themeColor="accent2"/>
        </w:tcBorders>
        <w:shd w:val="clear" w:color="auto" w:fill="F9DBCC" w:themeFill="accent2" w:themeFillTint="3F"/>
      </w:tcPr>
    </w:tblStylePr>
    <w:tblStylePr w:type="band2Horz">
      <w:tblPr/>
      <w:tcPr>
        <w:tcBorders>
          <w:top w:val="single" w:sz="8" w:space="0" w:color="E97132" w:themeColor="accent2"/>
          <w:left w:val="single" w:sz="8" w:space="0" w:color="E97132" w:themeColor="accent2"/>
          <w:bottom w:val="single" w:sz="8" w:space="0" w:color="E97132" w:themeColor="accent2"/>
          <w:right w:val="single" w:sz="8" w:space="0" w:color="E97132" w:themeColor="accent2"/>
          <w:insideV w:val="single" w:sz="8" w:space="0" w:color="E97132"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Borders>
        <w:top w:val="single" w:sz="8" w:space="0" w:color="196B24" w:themeColor="accent3"/>
        <w:left w:val="single" w:sz="8" w:space="0" w:color="196B24" w:themeColor="accent3"/>
        <w:bottom w:val="single" w:sz="8" w:space="0" w:color="196B24" w:themeColor="accent3"/>
        <w:right w:val="single" w:sz="8" w:space="0" w:color="196B24" w:themeColor="accent3"/>
        <w:insideH w:val="single" w:sz="8" w:space="0" w:color="196B24" w:themeColor="accent3"/>
        <w:insideV w:val="single" w:sz="8" w:space="0" w:color="196B24"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196B24" w:themeColor="accent3"/>
          <w:left w:val="single" w:sz="8" w:space="0" w:color="196B24" w:themeColor="accent3"/>
          <w:bottom w:val="single" w:sz="18" w:space="0" w:color="196B24" w:themeColor="accent3"/>
          <w:right w:val="single" w:sz="8" w:space="0" w:color="196B24" w:themeColor="accent3"/>
          <w:insideH w:val="nil"/>
          <w:insideV w:val="single" w:sz="8" w:space="0" w:color="196B24"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196B24" w:themeColor="accent3"/>
          <w:left w:val="single" w:sz="8" w:space="0" w:color="196B24" w:themeColor="accent3"/>
          <w:bottom w:val="single" w:sz="8" w:space="0" w:color="196B24" w:themeColor="accent3"/>
          <w:right w:val="single" w:sz="8" w:space="0" w:color="196B24" w:themeColor="accent3"/>
          <w:insideH w:val="nil"/>
          <w:insideV w:val="single" w:sz="8" w:space="0" w:color="196B24"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196B24" w:themeColor="accent3"/>
          <w:left w:val="single" w:sz="8" w:space="0" w:color="196B24" w:themeColor="accent3"/>
          <w:bottom w:val="single" w:sz="8" w:space="0" w:color="196B24" w:themeColor="accent3"/>
          <w:right w:val="single" w:sz="8" w:space="0" w:color="196B24" w:themeColor="accent3"/>
        </w:tcBorders>
      </w:tcPr>
    </w:tblStylePr>
    <w:tblStylePr w:type="band1Vert">
      <w:tblPr/>
      <w:tcPr>
        <w:tcBorders>
          <w:top w:val="single" w:sz="8" w:space="0" w:color="196B24" w:themeColor="accent3"/>
          <w:left w:val="single" w:sz="8" w:space="0" w:color="196B24" w:themeColor="accent3"/>
          <w:bottom w:val="single" w:sz="8" w:space="0" w:color="196B24" w:themeColor="accent3"/>
          <w:right w:val="single" w:sz="8" w:space="0" w:color="196B24" w:themeColor="accent3"/>
        </w:tcBorders>
        <w:shd w:val="clear" w:color="auto" w:fill="B3EDBA" w:themeFill="accent3" w:themeFillTint="3F"/>
      </w:tcPr>
    </w:tblStylePr>
    <w:tblStylePr w:type="band1Horz">
      <w:tblPr/>
      <w:tcPr>
        <w:tcBorders>
          <w:top w:val="single" w:sz="8" w:space="0" w:color="196B24" w:themeColor="accent3"/>
          <w:left w:val="single" w:sz="8" w:space="0" w:color="196B24" w:themeColor="accent3"/>
          <w:bottom w:val="single" w:sz="8" w:space="0" w:color="196B24" w:themeColor="accent3"/>
          <w:right w:val="single" w:sz="8" w:space="0" w:color="196B24" w:themeColor="accent3"/>
          <w:insideV w:val="single" w:sz="8" w:space="0" w:color="196B24" w:themeColor="accent3"/>
        </w:tcBorders>
        <w:shd w:val="clear" w:color="auto" w:fill="B3EDBA" w:themeFill="accent3" w:themeFillTint="3F"/>
      </w:tcPr>
    </w:tblStylePr>
    <w:tblStylePr w:type="band2Horz">
      <w:tblPr/>
      <w:tcPr>
        <w:tcBorders>
          <w:top w:val="single" w:sz="8" w:space="0" w:color="196B24" w:themeColor="accent3"/>
          <w:left w:val="single" w:sz="8" w:space="0" w:color="196B24" w:themeColor="accent3"/>
          <w:bottom w:val="single" w:sz="8" w:space="0" w:color="196B24" w:themeColor="accent3"/>
          <w:right w:val="single" w:sz="8" w:space="0" w:color="196B24" w:themeColor="accent3"/>
          <w:insideV w:val="single" w:sz="8" w:space="0" w:color="196B24"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Borders>
        <w:top w:val="single" w:sz="8" w:space="0" w:color="0F9ED5" w:themeColor="accent4"/>
        <w:left w:val="single" w:sz="8" w:space="0" w:color="0F9ED5" w:themeColor="accent4"/>
        <w:bottom w:val="single" w:sz="8" w:space="0" w:color="0F9ED5" w:themeColor="accent4"/>
        <w:right w:val="single" w:sz="8" w:space="0" w:color="0F9ED5" w:themeColor="accent4"/>
        <w:insideH w:val="single" w:sz="8" w:space="0" w:color="0F9ED5" w:themeColor="accent4"/>
        <w:insideV w:val="single" w:sz="8" w:space="0" w:color="0F9ED5"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F9ED5" w:themeColor="accent4"/>
          <w:left w:val="single" w:sz="8" w:space="0" w:color="0F9ED5" w:themeColor="accent4"/>
          <w:bottom w:val="single" w:sz="18" w:space="0" w:color="0F9ED5" w:themeColor="accent4"/>
          <w:right w:val="single" w:sz="8" w:space="0" w:color="0F9ED5" w:themeColor="accent4"/>
          <w:insideH w:val="nil"/>
          <w:insideV w:val="single" w:sz="8" w:space="0" w:color="0F9ED5"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F9ED5" w:themeColor="accent4"/>
          <w:left w:val="single" w:sz="8" w:space="0" w:color="0F9ED5" w:themeColor="accent4"/>
          <w:bottom w:val="single" w:sz="8" w:space="0" w:color="0F9ED5" w:themeColor="accent4"/>
          <w:right w:val="single" w:sz="8" w:space="0" w:color="0F9ED5" w:themeColor="accent4"/>
          <w:insideH w:val="nil"/>
          <w:insideV w:val="single" w:sz="8" w:space="0" w:color="0F9ED5"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F9ED5" w:themeColor="accent4"/>
          <w:left w:val="single" w:sz="8" w:space="0" w:color="0F9ED5" w:themeColor="accent4"/>
          <w:bottom w:val="single" w:sz="8" w:space="0" w:color="0F9ED5" w:themeColor="accent4"/>
          <w:right w:val="single" w:sz="8" w:space="0" w:color="0F9ED5" w:themeColor="accent4"/>
        </w:tcBorders>
      </w:tcPr>
    </w:tblStylePr>
    <w:tblStylePr w:type="band1Vert">
      <w:tblPr/>
      <w:tcPr>
        <w:tcBorders>
          <w:top w:val="single" w:sz="8" w:space="0" w:color="0F9ED5" w:themeColor="accent4"/>
          <w:left w:val="single" w:sz="8" w:space="0" w:color="0F9ED5" w:themeColor="accent4"/>
          <w:bottom w:val="single" w:sz="8" w:space="0" w:color="0F9ED5" w:themeColor="accent4"/>
          <w:right w:val="single" w:sz="8" w:space="0" w:color="0F9ED5" w:themeColor="accent4"/>
        </w:tcBorders>
        <w:shd w:val="clear" w:color="auto" w:fill="BDE9FA" w:themeFill="accent4" w:themeFillTint="3F"/>
      </w:tcPr>
    </w:tblStylePr>
    <w:tblStylePr w:type="band1Horz">
      <w:tblPr/>
      <w:tcPr>
        <w:tcBorders>
          <w:top w:val="single" w:sz="8" w:space="0" w:color="0F9ED5" w:themeColor="accent4"/>
          <w:left w:val="single" w:sz="8" w:space="0" w:color="0F9ED5" w:themeColor="accent4"/>
          <w:bottom w:val="single" w:sz="8" w:space="0" w:color="0F9ED5" w:themeColor="accent4"/>
          <w:right w:val="single" w:sz="8" w:space="0" w:color="0F9ED5" w:themeColor="accent4"/>
          <w:insideV w:val="single" w:sz="8" w:space="0" w:color="0F9ED5" w:themeColor="accent4"/>
        </w:tcBorders>
        <w:shd w:val="clear" w:color="auto" w:fill="BDE9FA" w:themeFill="accent4" w:themeFillTint="3F"/>
      </w:tcPr>
    </w:tblStylePr>
    <w:tblStylePr w:type="band2Horz">
      <w:tblPr/>
      <w:tcPr>
        <w:tcBorders>
          <w:top w:val="single" w:sz="8" w:space="0" w:color="0F9ED5" w:themeColor="accent4"/>
          <w:left w:val="single" w:sz="8" w:space="0" w:color="0F9ED5" w:themeColor="accent4"/>
          <w:bottom w:val="single" w:sz="8" w:space="0" w:color="0F9ED5" w:themeColor="accent4"/>
          <w:right w:val="single" w:sz="8" w:space="0" w:color="0F9ED5" w:themeColor="accent4"/>
          <w:insideV w:val="single" w:sz="8" w:space="0" w:color="0F9ED5"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Borders>
        <w:top w:val="single" w:sz="8" w:space="0" w:color="A02B93" w:themeColor="accent5"/>
        <w:left w:val="single" w:sz="8" w:space="0" w:color="A02B93" w:themeColor="accent5"/>
        <w:bottom w:val="single" w:sz="8" w:space="0" w:color="A02B93" w:themeColor="accent5"/>
        <w:right w:val="single" w:sz="8" w:space="0" w:color="A02B93" w:themeColor="accent5"/>
        <w:insideH w:val="single" w:sz="8" w:space="0" w:color="A02B93" w:themeColor="accent5"/>
        <w:insideV w:val="single" w:sz="8" w:space="0" w:color="A02B93"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A02B93" w:themeColor="accent5"/>
          <w:left w:val="single" w:sz="8" w:space="0" w:color="A02B93" w:themeColor="accent5"/>
          <w:bottom w:val="single" w:sz="18" w:space="0" w:color="A02B93" w:themeColor="accent5"/>
          <w:right w:val="single" w:sz="8" w:space="0" w:color="A02B93" w:themeColor="accent5"/>
          <w:insideH w:val="nil"/>
          <w:insideV w:val="single" w:sz="8" w:space="0" w:color="A02B93"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A02B93" w:themeColor="accent5"/>
          <w:left w:val="single" w:sz="8" w:space="0" w:color="A02B93" w:themeColor="accent5"/>
          <w:bottom w:val="single" w:sz="8" w:space="0" w:color="A02B93" w:themeColor="accent5"/>
          <w:right w:val="single" w:sz="8" w:space="0" w:color="A02B93" w:themeColor="accent5"/>
          <w:insideH w:val="nil"/>
          <w:insideV w:val="single" w:sz="8" w:space="0" w:color="A02B93"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A02B93" w:themeColor="accent5"/>
          <w:left w:val="single" w:sz="8" w:space="0" w:color="A02B93" w:themeColor="accent5"/>
          <w:bottom w:val="single" w:sz="8" w:space="0" w:color="A02B93" w:themeColor="accent5"/>
          <w:right w:val="single" w:sz="8" w:space="0" w:color="A02B93" w:themeColor="accent5"/>
        </w:tcBorders>
      </w:tcPr>
    </w:tblStylePr>
    <w:tblStylePr w:type="band1Vert">
      <w:tblPr/>
      <w:tcPr>
        <w:tcBorders>
          <w:top w:val="single" w:sz="8" w:space="0" w:color="A02B93" w:themeColor="accent5"/>
          <w:left w:val="single" w:sz="8" w:space="0" w:color="A02B93" w:themeColor="accent5"/>
          <w:bottom w:val="single" w:sz="8" w:space="0" w:color="A02B93" w:themeColor="accent5"/>
          <w:right w:val="single" w:sz="8" w:space="0" w:color="A02B93" w:themeColor="accent5"/>
        </w:tcBorders>
        <w:shd w:val="clear" w:color="auto" w:fill="EFC3E9" w:themeFill="accent5" w:themeFillTint="3F"/>
      </w:tcPr>
    </w:tblStylePr>
    <w:tblStylePr w:type="band1Horz">
      <w:tblPr/>
      <w:tcPr>
        <w:tcBorders>
          <w:top w:val="single" w:sz="8" w:space="0" w:color="A02B93" w:themeColor="accent5"/>
          <w:left w:val="single" w:sz="8" w:space="0" w:color="A02B93" w:themeColor="accent5"/>
          <w:bottom w:val="single" w:sz="8" w:space="0" w:color="A02B93" w:themeColor="accent5"/>
          <w:right w:val="single" w:sz="8" w:space="0" w:color="A02B93" w:themeColor="accent5"/>
          <w:insideV w:val="single" w:sz="8" w:space="0" w:color="A02B93" w:themeColor="accent5"/>
        </w:tcBorders>
        <w:shd w:val="clear" w:color="auto" w:fill="EFC3E9" w:themeFill="accent5" w:themeFillTint="3F"/>
      </w:tcPr>
    </w:tblStylePr>
    <w:tblStylePr w:type="band2Horz">
      <w:tblPr/>
      <w:tcPr>
        <w:tcBorders>
          <w:top w:val="single" w:sz="8" w:space="0" w:color="A02B93" w:themeColor="accent5"/>
          <w:left w:val="single" w:sz="8" w:space="0" w:color="A02B93" w:themeColor="accent5"/>
          <w:bottom w:val="single" w:sz="8" w:space="0" w:color="A02B93" w:themeColor="accent5"/>
          <w:right w:val="single" w:sz="8" w:space="0" w:color="A02B93" w:themeColor="accent5"/>
          <w:insideV w:val="single" w:sz="8" w:space="0" w:color="A02B93"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Borders>
        <w:top w:val="single" w:sz="8" w:space="0" w:color="4EA72E" w:themeColor="accent6"/>
        <w:left w:val="single" w:sz="8" w:space="0" w:color="4EA72E" w:themeColor="accent6"/>
        <w:bottom w:val="single" w:sz="8" w:space="0" w:color="4EA72E" w:themeColor="accent6"/>
        <w:right w:val="single" w:sz="8" w:space="0" w:color="4EA72E" w:themeColor="accent6"/>
        <w:insideH w:val="single" w:sz="8" w:space="0" w:color="4EA72E" w:themeColor="accent6"/>
        <w:insideV w:val="single" w:sz="8" w:space="0" w:color="4EA72E"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EA72E" w:themeColor="accent6"/>
          <w:left w:val="single" w:sz="8" w:space="0" w:color="4EA72E" w:themeColor="accent6"/>
          <w:bottom w:val="single" w:sz="18" w:space="0" w:color="4EA72E" w:themeColor="accent6"/>
          <w:right w:val="single" w:sz="8" w:space="0" w:color="4EA72E" w:themeColor="accent6"/>
          <w:insideH w:val="nil"/>
          <w:insideV w:val="single" w:sz="8" w:space="0" w:color="4EA72E"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EA72E" w:themeColor="accent6"/>
          <w:left w:val="single" w:sz="8" w:space="0" w:color="4EA72E" w:themeColor="accent6"/>
          <w:bottom w:val="single" w:sz="8" w:space="0" w:color="4EA72E" w:themeColor="accent6"/>
          <w:right w:val="single" w:sz="8" w:space="0" w:color="4EA72E" w:themeColor="accent6"/>
          <w:insideH w:val="nil"/>
          <w:insideV w:val="single" w:sz="8" w:space="0" w:color="4EA72E"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EA72E" w:themeColor="accent6"/>
          <w:left w:val="single" w:sz="8" w:space="0" w:color="4EA72E" w:themeColor="accent6"/>
          <w:bottom w:val="single" w:sz="8" w:space="0" w:color="4EA72E" w:themeColor="accent6"/>
          <w:right w:val="single" w:sz="8" w:space="0" w:color="4EA72E" w:themeColor="accent6"/>
        </w:tcBorders>
      </w:tcPr>
    </w:tblStylePr>
    <w:tblStylePr w:type="band1Vert">
      <w:tblPr/>
      <w:tcPr>
        <w:tcBorders>
          <w:top w:val="single" w:sz="8" w:space="0" w:color="4EA72E" w:themeColor="accent6"/>
          <w:left w:val="single" w:sz="8" w:space="0" w:color="4EA72E" w:themeColor="accent6"/>
          <w:bottom w:val="single" w:sz="8" w:space="0" w:color="4EA72E" w:themeColor="accent6"/>
          <w:right w:val="single" w:sz="8" w:space="0" w:color="4EA72E" w:themeColor="accent6"/>
        </w:tcBorders>
        <w:shd w:val="clear" w:color="auto" w:fill="D0EFC5" w:themeFill="accent6" w:themeFillTint="3F"/>
      </w:tcPr>
    </w:tblStylePr>
    <w:tblStylePr w:type="band1Horz">
      <w:tblPr/>
      <w:tcPr>
        <w:tcBorders>
          <w:top w:val="single" w:sz="8" w:space="0" w:color="4EA72E" w:themeColor="accent6"/>
          <w:left w:val="single" w:sz="8" w:space="0" w:color="4EA72E" w:themeColor="accent6"/>
          <w:bottom w:val="single" w:sz="8" w:space="0" w:color="4EA72E" w:themeColor="accent6"/>
          <w:right w:val="single" w:sz="8" w:space="0" w:color="4EA72E" w:themeColor="accent6"/>
          <w:insideV w:val="single" w:sz="8" w:space="0" w:color="4EA72E" w:themeColor="accent6"/>
        </w:tcBorders>
        <w:shd w:val="clear" w:color="auto" w:fill="D0EFC5" w:themeFill="accent6" w:themeFillTint="3F"/>
      </w:tcPr>
    </w:tblStylePr>
    <w:tblStylePr w:type="band2Horz">
      <w:tblPr/>
      <w:tcPr>
        <w:tcBorders>
          <w:top w:val="single" w:sz="8" w:space="0" w:color="4EA72E" w:themeColor="accent6"/>
          <w:left w:val="single" w:sz="8" w:space="0" w:color="4EA72E" w:themeColor="accent6"/>
          <w:bottom w:val="single" w:sz="8" w:space="0" w:color="4EA72E" w:themeColor="accent6"/>
          <w:right w:val="single" w:sz="8" w:space="0" w:color="4EA72E" w:themeColor="accent6"/>
          <w:insideV w:val="single" w:sz="8" w:space="0" w:color="4EA72E"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Borders>
        <w:top w:val="single" w:sz="8" w:space="0" w:color="2198CF" w:themeColor="accent1" w:themeTint="BF"/>
        <w:left w:val="single" w:sz="8" w:space="0" w:color="2198CF" w:themeColor="accent1" w:themeTint="BF"/>
        <w:bottom w:val="single" w:sz="8" w:space="0" w:color="2198CF" w:themeColor="accent1" w:themeTint="BF"/>
        <w:right w:val="single" w:sz="8" w:space="0" w:color="2198CF" w:themeColor="accent1" w:themeTint="BF"/>
        <w:insideH w:val="single" w:sz="8" w:space="0" w:color="2198CF" w:themeColor="accent1" w:themeTint="BF"/>
      </w:tblBorders>
    </w:tblPr>
    <w:tblStylePr w:type="firstRow">
      <w:pPr>
        <w:spacing w:before="0" w:after="0" w:line="240" w:lineRule="auto"/>
      </w:pPr>
      <w:rPr>
        <w:b/>
        <w:bCs/>
        <w:color w:val="FFFFFF" w:themeColor="background1"/>
      </w:rPr>
      <w:tblPr/>
      <w:tcPr>
        <w:tcBorders>
          <w:top w:val="single" w:sz="8" w:space="0" w:color="2198CF" w:themeColor="accent1" w:themeTint="BF"/>
          <w:left w:val="single" w:sz="8" w:space="0" w:color="2198CF" w:themeColor="accent1" w:themeTint="BF"/>
          <w:bottom w:val="single" w:sz="8" w:space="0" w:color="2198CF" w:themeColor="accent1" w:themeTint="BF"/>
          <w:right w:val="single" w:sz="8" w:space="0" w:color="2198CF" w:themeColor="accent1" w:themeTint="BF"/>
          <w:insideH w:val="nil"/>
          <w:insideV w:val="nil"/>
        </w:tcBorders>
        <w:shd w:val="clear" w:color="auto" w:fill="156082" w:themeFill="accent1"/>
      </w:tcPr>
    </w:tblStylePr>
    <w:tblStylePr w:type="lastRow">
      <w:pPr>
        <w:spacing w:before="0" w:after="0" w:line="240" w:lineRule="auto"/>
      </w:pPr>
      <w:rPr>
        <w:b/>
        <w:bCs/>
      </w:rPr>
      <w:tblPr/>
      <w:tcPr>
        <w:tcBorders>
          <w:top w:val="double" w:sz="6" w:space="0" w:color="2198CF" w:themeColor="accent1" w:themeTint="BF"/>
          <w:left w:val="single" w:sz="8" w:space="0" w:color="2198CF" w:themeColor="accent1" w:themeTint="BF"/>
          <w:bottom w:val="single" w:sz="8" w:space="0" w:color="2198CF" w:themeColor="accent1" w:themeTint="BF"/>
          <w:right w:val="single" w:sz="8" w:space="0" w:color="2198CF" w:themeColor="accent1" w:themeTint="BF"/>
          <w:insideH w:val="nil"/>
          <w:insideV w:val="nil"/>
        </w:tcBorders>
      </w:tcPr>
    </w:tblStylePr>
    <w:tblStylePr w:type="firstCol">
      <w:rPr>
        <w:b/>
        <w:bCs/>
      </w:rPr>
    </w:tblStylePr>
    <w:tblStylePr w:type="lastCol">
      <w:rPr>
        <w:b/>
        <w:bCs/>
      </w:rPr>
    </w:tblStylePr>
    <w:tblStylePr w:type="band1Vert">
      <w:tblPr/>
      <w:tcPr>
        <w:shd w:val="clear" w:color="auto" w:fill="B2DEF2" w:themeFill="accent1" w:themeFillTint="3F"/>
      </w:tcPr>
    </w:tblStylePr>
    <w:tblStylePr w:type="band1Horz">
      <w:tblPr/>
      <w:tcPr>
        <w:tcBorders>
          <w:insideH w:val="nil"/>
          <w:insideV w:val="nil"/>
        </w:tcBorders>
        <w:shd w:val="clear" w:color="auto" w:fill="B2DEF2"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Borders>
        <w:top w:val="single" w:sz="8" w:space="0" w:color="EE9465" w:themeColor="accent2" w:themeTint="BF"/>
        <w:left w:val="single" w:sz="8" w:space="0" w:color="EE9465" w:themeColor="accent2" w:themeTint="BF"/>
        <w:bottom w:val="single" w:sz="8" w:space="0" w:color="EE9465" w:themeColor="accent2" w:themeTint="BF"/>
        <w:right w:val="single" w:sz="8" w:space="0" w:color="EE9465" w:themeColor="accent2" w:themeTint="BF"/>
        <w:insideH w:val="single" w:sz="8" w:space="0" w:color="EE9465" w:themeColor="accent2" w:themeTint="BF"/>
      </w:tblBorders>
    </w:tblPr>
    <w:tblStylePr w:type="firstRow">
      <w:pPr>
        <w:spacing w:before="0" w:after="0" w:line="240" w:lineRule="auto"/>
      </w:pPr>
      <w:rPr>
        <w:b/>
        <w:bCs/>
        <w:color w:val="FFFFFF" w:themeColor="background1"/>
      </w:rPr>
      <w:tblPr/>
      <w:tcPr>
        <w:tcBorders>
          <w:top w:val="single" w:sz="8" w:space="0" w:color="EE9465" w:themeColor="accent2" w:themeTint="BF"/>
          <w:left w:val="single" w:sz="8" w:space="0" w:color="EE9465" w:themeColor="accent2" w:themeTint="BF"/>
          <w:bottom w:val="single" w:sz="8" w:space="0" w:color="EE9465" w:themeColor="accent2" w:themeTint="BF"/>
          <w:right w:val="single" w:sz="8" w:space="0" w:color="EE9465" w:themeColor="accent2" w:themeTint="BF"/>
          <w:insideH w:val="nil"/>
          <w:insideV w:val="nil"/>
        </w:tcBorders>
        <w:shd w:val="clear" w:color="auto" w:fill="E97132" w:themeFill="accent2"/>
      </w:tcPr>
    </w:tblStylePr>
    <w:tblStylePr w:type="lastRow">
      <w:pPr>
        <w:spacing w:before="0" w:after="0" w:line="240" w:lineRule="auto"/>
      </w:pPr>
      <w:rPr>
        <w:b/>
        <w:bCs/>
      </w:rPr>
      <w:tblPr/>
      <w:tcPr>
        <w:tcBorders>
          <w:top w:val="double" w:sz="6" w:space="0" w:color="EE9465" w:themeColor="accent2" w:themeTint="BF"/>
          <w:left w:val="single" w:sz="8" w:space="0" w:color="EE9465" w:themeColor="accent2" w:themeTint="BF"/>
          <w:bottom w:val="single" w:sz="8" w:space="0" w:color="EE9465" w:themeColor="accent2" w:themeTint="BF"/>
          <w:right w:val="single" w:sz="8" w:space="0" w:color="EE9465" w:themeColor="accent2" w:themeTint="BF"/>
          <w:insideH w:val="nil"/>
          <w:insideV w:val="nil"/>
        </w:tcBorders>
      </w:tcPr>
    </w:tblStylePr>
    <w:tblStylePr w:type="firstCol">
      <w:rPr>
        <w:b/>
        <w:bCs/>
      </w:rPr>
    </w:tblStylePr>
    <w:tblStylePr w:type="lastCol">
      <w:rPr>
        <w:b/>
        <w:bCs/>
      </w:rPr>
    </w:tblStylePr>
    <w:tblStylePr w:type="band1Vert">
      <w:tblPr/>
      <w:tcPr>
        <w:shd w:val="clear" w:color="auto" w:fill="F9DBCC" w:themeFill="accent2" w:themeFillTint="3F"/>
      </w:tcPr>
    </w:tblStylePr>
    <w:tblStylePr w:type="band1Horz">
      <w:tblPr/>
      <w:tcPr>
        <w:tcBorders>
          <w:insideH w:val="nil"/>
          <w:insideV w:val="nil"/>
        </w:tcBorders>
        <w:shd w:val="clear" w:color="auto" w:fill="F9DBCC"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Borders>
        <w:top w:val="single" w:sz="8" w:space="0" w:color="2BB73D" w:themeColor="accent3" w:themeTint="BF"/>
        <w:left w:val="single" w:sz="8" w:space="0" w:color="2BB73D" w:themeColor="accent3" w:themeTint="BF"/>
        <w:bottom w:val="single" w:sz="8" w:space="0" w:color="2BB73D" w:themeColor="accent3" w:themeTint="BF"/>
        <w:right w:val="single" w:sz="8" w:space="0" w:color="2BB73D" w:themeColor="accent3" w:themeTint="BF"/>
        <w:insideH w:val="single" w:sz="8" w:space="0" w:color="2BB73D" w:themeColor="accent3" w:themeTint="BF"/>
      </w:tblBorders>
    </w:tblPr>
    <w:tblStylePr w:type="firstRow">
      <w:pPr>
        <w:spacing w:before="0" w:after="0" w:line="240" w:lineRule="auto"/>
      </w:pPr>
      <w:rPr>
        <w:b/>
        <w:bCs/>
        <w:color w:val="FFFFFF" w:themeColor="background1"/>
      </w:rPr>
      <w:tblPr/>
      <w:tcPr>
        <w:tcBorders>
          <w:top w:val="single" w:sz="8" w:space="0" w:color="2BB73D" w:themeColor="accent3" w:themeTint="BF"/>
          <w:left w:val="single" w:sz="8" w:space="0" w:color="2BB73D" w:themeColor="accent3" w:themeTint="BF"/>
          <w:bottom w:val="single" w:sz="8" w:space="0" w:color="2BB73D" w:themeColor="accent3" w:themeTint="BF"/>
          <w:right w:val="single" w:sz="8" w:space="0" w:color="2BB73D" w:themeColor="accent3" w:themeTint="BF"/>
          <w:insideH w:val="nil"/>
          <w:insideV w:val="nil"/>
        </w:tcBorders>
        <w:shd w:val="clear" w:color="auto" w:fill="196B24" w:themeFill="accent3"/>
      </w:tcPr>
    </w:tblStylePr>
    <w:tblStylePr w:type="lastRow">
      <w:pPr>
        <w:spacing w:before="0" w:after="0" w:line="240" w:lineRule="auto"/>
      </w:pPr>
      <w:rPr>
        <w:b/>
        <w:bCs/>
      </w:rPr>
      <w:tblPr/>
      <w:tcPr>
        <w:tcBorders>
          <w:top w:val="double" w:sz="6" w:space="0" w:color="2BB73D" w:themeColor="accent3" w:themeTint="BF"/>
          <w:left w:val="single" w:sz="8" w:space="0" w:color="2BB73D" w:themeColor="accent3" w:themeTint="BF"/>
          <w:bottom w:val="single" w:sz="8" w:space="0" w:color="2BB73D" w:themeColor="accent3" w:themeTint="BF"/>
          <w:right w:val="single" w:sz="8" w:space="0" w:color="2BB73D" w:themeColor="accent3" w:themeTint="BF"/>
          <w:insideH w:val="nil"/>
          <w:insideV w:val="nil"/>
        </w:tcBorders>
      </w:tcPr>
    </w:tblStylePr>
    <w:tblStylePr w:type="firstCol">
      <w:rPr>
        <w:b/>
        <w:bCs/>
      </w:rPr>
    </w:tblStylePr>
    <w:tblStylePr w:type="lastCol">
      <w:rPr>
        <w:b/>
        <w:bCs/>
      </w:rPr>
    </w:tblStylePr>
    <w:tblStylePr w:type="band1Vert">
      <w:tblPr/>
      <w:tcPr>
        <w:shd w:val="clear" w:color="auto" w:fill="B3EDBA" w:themeFill="accent3" w:themeFillTint="3F"/>
      </w:tcPr>
    </w:tblStylePr>
    <w:tblStylePr w:type="band1Horz">
      <w:tblPr/>
      <w:tcPr>
        <w:tcBorders>
          <w:insideH w:val="nil"/>
          <w:insideV w:val="nil"/>
        </w:tcBorders>
        <w:shd w:val="clear" w:color="auto" w:fill="B3EDBA"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Borders>
        <w:top w:val="single" w:sz="8" w:space="0" w:color="39BEF1" w:themeColor="accent4" w:themeTint="BF"/>
        <w:left w:val="single" w:sz="8" w:space="0" w:color="39BEF1" w:themeColor="accent4" w:themeTint="BF"/>
        <w:bottom w:val="single" w:sz="8" w:space="0" w:color="39BEF1" w:themeColor="accent4" w:themeTint="BF"/>
        <w:right w:val="single" w:sz="8" w:space="0" w:color="39BEF1" w:themeColor="accent4" w:themeTint="BF"/>
        <w:insideH w:val="single" w:sz="8" w:space="0" w:color="39BEF1" w:themeColor="accent4" w:themeTint="BF"/>
      </w:tblBorders>
    </w:tblPr>
    <w:tblStylePr w:type="firstRow">
      <w:pPr>
        <w:spacing w:before="0" w:after="0" w:line="240" w:lineRule="auto"/>
      </w:pPr>
      <w:rPr>
        <w:b/>
        <w:bCs/>
        <w:color w:val="FFFFFF" w:themeColor="background1"/>
      </w:rPr>
      <w:tblPr/>
      <w:tcPr>
        <w:tcBorders>
          <w:top w:val="single" w:sz="8" w:space="0" w:color="39BEF1" w:themeColor="accent4" w:themeTint="BF"/>
          <w:left w:val="single" w:sz="8" w:space="0" w:color="39BEF1" w:themeColor="accent4" w:themeTint="BF"/>
          <w:bottom w:val="single" w:sz="8" w:space="0" w:color="39BEF1" w:themeColor="accent4" w:themeTint="BF"/>
          <w:right w:val="single" w:sz="8" w:space="0" w:color="39BEF1" w:themeColor="accent4" w:themeTint="BF"/>
          <w:insideH w:val="nil"/>
          <w:insideV w:val="nil"/>
        </w:tcBorders>
        <w:shd w:val="clear" w:color="auto" w:fill="0F9ED5" w:themeFill="accent4"/>
      </w:tcPr>
    </w:tblStylePr>
    <w:tblStylePr w:type="lastRow">
      <w:pPr>
        <w:spacing w:before="0" w:after="0" w:line="240" w:lineRule="auto"/>
      </w:pPr>
      <w:rPr>
        <w:b/>
        <w:bCs/>
      </w:rPr>
      <w:tblPr/>
      <w:tcPr>
        <w:tcBorders>
          <w:top w:val="double" w:sz="6" w:space="0" w:color="39BEF1" w:themeColor="accent4" w:themeTint="BF"/>
          <w:left w:val="single" w:sz="8" w:space="0" w:color="39BEF1" w:themeColor="accent4" w:themeTint="BF"/>
          <w:bottom w:val="single" w:sz="8" w:space="0" w:color="39BEF1" w:themeColor="accent4" w:themeTint="BF"/>
          <w:right w:val="single" w:sz="8" w:space="0" w:color="39BEF1" w:themeColor="accent4" w:themeTint="BF"/>
          <w:insideH w:val="nil"/>
          <w:insideV w:val="nil"/>
        </w:tcBorders>
      </w:tcPr>
    </w:tblStylePr>
    <w:tblStylePr w:type="firstCol">
      <w:rPr>
        <w:b/>
        <w:bCs/>
      </w:rPr>
    </w:tblStylePr>
    <w:tblStylePr w:type="lastCol">
      <w:rPr>
        <w:b/>
        <w:bCs/>
      </w:rPr>
    </w:tblStylePr>
    <w:tblStylePr w:type="band1Vert">
      <w:tblPr/>
      <w:tcPr>
        <w:shd w:val="clear" w:color="auto" w:fill="BDE9FA" w:themeFill="accent4" w:themeFillTint="3F"/>
      </w:tcPr>
    </w:tblStylePr>
    <w:tblStylePr w:type="band1Horz">
      <w:tblPr/>
      <w:tcPr>
        <w:tcBorders>
          <w:insideH w:val="nil"/>
          <w:insideV w:val="nil"/>
        </w:tcBorders>
        <w:shd w:val="clear" w:color="auto" w:fill="BDE9FA"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Borders>
        <w:top w:val="single" w:sz="8" w:space="0" w:color="CE49BF" w:themeColor="accent5" w:themeTint="BF"/>
        <w:left w:val="single" w:sz="8" w:space="0" w:color="CE49BF" w:themeColor="accent5" w:themeTint="BF"/>
        <w:bottom w:val="single" w:sz="8" w:space="0" w:color="CE49BF" w:themeColor="accent5" w:themeTint="BF"/>
        <w:right w:val="single" w:sz="8" w:space="0" w:color="CE49BF" w:themeColor="accent5" w:themeTint="BF"/>
        <w:insideH w:val="single" w:sz="8" w:space="0" w:color="CE49BF" w:themeColor="accent5" w:themeTint="BF"/>
      </w:tblBorders>
    </w:tblPr>
    <w:tblStylePr w:type="firstRow">
      <w:pPr>
        <w:spacing w:before="0" w:after="0" w:line="240" w:lineRule="auto"/>
      </w:pPr>
      <w:rPr>
        <w:b/>
        <w:bCs/>
        <w:color w:val="FFFFFF" w:themeColor="background1"/>
      </w:rPr>
      <w:tblPr/>
      <w:tcPr>
        <w:tcBorders>
          <w:top w:val="single" w:sz="8" w:space="0" w:color="CE49BF" w:themeColor="accent5" w:themeTint="BF"/>
          <w:left w:val="single" w:sz="8" w:space="0" w:color="CE49BF" w:themeColor="accent5" w:themeTint="BF"/>
          <w:bottom w:val="single" w:sz="8" w:space="0" w:color="CE49BF" w:themeColor="accent5" w:themeTint="BF"/>
          <w:right w:val="single" w:sz="8" w:space="0" w:color="CE49BF" w:themeColor="accent5" w:themeTint="BF"/>
          <w:insideH w:val="nil"/>
          <w:insideV w:val="nil"/>
        </w:tcBorders>
        <w:shd w:val="clear" w:color="auto" w:fill="A02B93" w:themeFill="accent5"/>
      </w:tcPr>
    </w:tblStylePr>
    <w:tblStylePr w:type="lastRow">
      <w:pPr>
        <w:spacing w:before="0" w:after="0" w:line="240" w:lineRule="auto"/>
      </w:pPr>
      <w:rPr>
        <w:b/>
        <w:bCs/>
      </w:rPr>
      <w:tblPr/>
      <w:tcPr>
        <w:tcBorders>
          <w:top w:val="double" w:sz="6" w:space="0" w:color="CE49BF" w:themeColor="accent5" w:themeTint="BF"/>
          <w:left w:val="single" w:sz="8" w:space="0" w:color="CE49BF" w:themeColor="accent5" w:themeTint="BF"/>
          <w:bottom w:val="single" w:sz="8" w:space="0" w:color="CE49BF" w:themeColor="accent5" w:themeTint="BF"/>
          <w:right w:val="single" w:sz="8" w:space="0" w:color="CE49BF" w:themeColor="accent5" w:themeTint="BF"/>
          <w:insideH w:val="nil"/>
          <w:insideV w:val="nil"/>
        </w:tcBorders>
      </w:tcPr>
    </w:tblStylePr>
    <w:tblStylePr w:type="firstCol">
      <w:rPr>
        <w:b/>
        <w:bCs/>
      </w:rPr>
    </w:tblStylePr>
    <w:tblStylePr w:type="lastCol">
      <w:rPr>
        <w:b/>
        <w:bCs/>
      </w:rPr>
    </w:tblStylePr>
    <w:tblStylePr w:type="band1Vert">
      <w:tblPr/>
      <w:tcPr>
        <w:shd w:val="clear" w:color="auto" w:fill="EFC3E9" w:themeFill="accent5" w:themeFillTint="3F"/>
      </w:tcPr>
    </w:tblStylePr>
    <w:tblStylePr w:type="band1Horz">
      <w:tblPr/>
      <w:tcPr>
        <w:tcBorders>
          <w:insideH w:val="nil"/>
          <w:insideV w:val="nil"/>
        </w:tcBorders>
        <w:shd w:val="clear" w:color="auto" w:fill="EFC3E9"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Borders>
        <w:top w:val="single" w:sz="8" w:space="0" w:color="71CF50" w:themeColor="accent6" w:themeTint="BF"/>
        <w:left w:val="single" w:sz="8" w:space="0" w:color="71CF50" w:themeColor="accent6" w:themeTint="BF"/>
        <w:bottom w:val="single" w:sz="8" w:space="0" w:color="71CF50" w:themeColor="accent6" w:themeTint="BF"/>
        <w:right w:val="single" w:sz="8" w:space="0" w:color="71CF50" w:themeColor="accent6" w:themeTint="BF"/>
        <w:insideH w:val="single" w:sz="8" w:space="0" w:color="71CF50" w:themeColor="accent6" w:themeTint="BF"/>
      </w:tblBorders>
    </w:tblPr>
    <w:tblStylePr w:type="firstRow">
      <w:pPr>
        <w:spacing w:before="0" w:after="0" w:line="240" w:lineRule="auto"/>
      </w:pPr>
      <w:rPr>
        <w:b/>
        <w:bCs/>
        <w:color w:val="FFFFFF" w:themeColor="background1"/>
      </w:rPr>
      <w:tblPr/>
      <w:tcPr>
        <w:tcBorders>
          <w:top w:val="single" w:sz="8" w:space="0" w:color="71CF50" w:themeColor="accent6" w:themeTint="BF"/>
          <w:left w:val="single" w:sz="8" w:space="0" w:color="71CF50" w:themeColor="accent6" w:themeTint="BF"/>
          <w:bottom w:val="single" w:sz="8" w:space="0" w:color="71CF50" w:themeColor="accent6" w:themeTint="BF"/>
          <w:right w:val="single" w:sz="8" w:space="0" w:color="71CF50" w:themeColor="accent6" w:themeTint="BF"/>
          <w:insideH w:val="nil"/>
          <w:insideV w:val="nil"/>
        </w:tcBorders>
        <w:shd w:val="clear" w:color="auto" w:fill="4EA72E" w:themeFill="accent6"/>
      </w:tcPr>
    </w:tblStylePr>
    <w:tblStylePr w:type="lastRow">
      <w:pPr>
        <w:spacing w:before="0" w:after="0" w:line="240" w:lineRule="auto"/>
      </w:pPr>
      <w:rPr>
        <w:b/>
        <w:bCs/>
      </w:rPr>
      <w:tblPr/>
      <w:tcPr>
        <w:tcBorders>
          <w:top w:val="double" w:sz="6" w:space="0" w:color="71CF50" w:themeColor="accent6" w:themeTint="BF"/>
          <w:left w:val="single" w:sz="8" w:space="0" w:color="71CF50" w:themeColor="accent6" w:themeTint="BF"/>
          <w:bottom w:val="single" w:sz="8" w:space="0" w:color="71CF50" w:themeColor="accent6" w:themeTint="BF"/>
          <w:right w:val="single" w:sz="8" w:space="0" w:color="71CF50" w:themeColor="accent6" w:themeTint="BF"/>
          <w:insideH w:val="nil"/>
          <w:insideV w:val="nil"/>
        </w:tcBorders>
      </w:tcPr>
    </w:tblStylePr>
    <w:tblStylePr w:type="firstCol">
      <w:rPr>
        <w:b/>
        <w:bCs/>
      </w:rPr>
    </w:tblStylePr>
    <w:tblStylePr w:type="lastCol">
      <w:rPr>
        <w:b/>
        <w:bCs/>
      </w:rPr>
    </w:tblStylePr>
    <w:tblStylePr w:type="band1Vert">
      <w:tblPr/>
      <w:tcPr>
        <w:shd w:val="clear" w:color="auto" w:fill="D0EFC5" w:themeFill="accent6" w:themeFillTint="3F"/>
      </w:tcPr>
    </w:tblStylePr>
    <w:tblStylePr w:type="band1Horz">
      <w:tblPr/>
      <w:tcPr>
        <w:tcBorders>
          <w:insideH w:val="nil"/>
          <w:insideV w:val="nil"/>
        </w:tcBorders>
        <w:shd w:val="clear" w:color="auto" w:fill="D0EFC5"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156082"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156082" w:themeFill="accent1"/>
      </w:tcPr>
    </w:tblStylePr>
    <w:tblStylePr w:type="lastCol">
      <w:rPr>
        <w:b/>
        <w:bCs/>
        <w:color w:val="FFFFFF" w:themeColor="background1"/>
      </w:rPr>
      <w:tblPr/>
      <w:tcPr>
        <w:tcBorders>
          <w:left w:val="nil"/>
          <w:right w:val="nil"/>
          <w:insideH w:val="nil"/>
          <w:insideV w:val="nil"/>
        </w:tcBorders>
        <w:shd w:val="clear" w:color="auto" w:fill="156082"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E97132"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E97132" w:themeFill="accent2"/>
      </w:tcPr>
    </w:tblStylePr>
    <w:tblStylePr w:type="lastCol">
      <w:rPr>
        <w:b/>
        <w:bCs/>
        <w:color w:val="FFFFFF" w:themeColor="background1"/>
      </w:rPr>
      <w:tblPr/>
      <w:tcPr>
        <w:tcBorders>
          <w:left w:val="nil"/>
          <w:right w:val="nil"/>
          <w:insideH w:val="nil"/>
          <w:insideV w:val="nil"/>
        </w:tcBorders>
        <w:shd w:val="clear" w:color="auto" w:fill="E97132"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196B24"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196B24" w:themeFill="accent3"/>
      </w:tcPr>
    </w:tblStylePr>
    <w:tblStylePr w:type="lastCol">
      <w:rPr>
        <w:b/>
        <w:bCs/>
        <w:color w:val="FFFFFF" w:themeColor="background1"/>
      </w:rPr>
      <w:tblPr/>
      <w:tcPr>
        <w:tcBorders>
          <w:left w:val="nil"/>
          <w:right w:val="nil"/>
          <w:insideH w:val="nil"/>
          <w:insideV w:val="nil"/>
        </w:tcBorders>
        <w:shd w:val="clear" w:color="auto" w:fill="196B24"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F9ED5"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F9ED5" w:themeFill="accent4"/>
      </w:tcPr>
    </w:tblStylePr>
    <w:tblStylePr w:type="lastCol">
      <w:rPr>
        <w:b/>
        <w:bCs/>
        <w:color w:val="FFFFFF" w:themeColor="background1"/>
      </w:rPr>
      <w:tblPr/>
      <w:tcPr>
        <w:tcBorders>
          <w:left w:val="nil"/>
          <w:right w:val="nil"/>
          <w:insideH w:val="nil"/>
          <w:insideV w:val="nil"/>
        </w:tcBorders>
        <w:shd w:val="clear" w:color="auto" w:fill="0F9ED5"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A02B93"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A02B93" w:themeFill="accent5"/>
      </w:tcPr>
    </w:tblStylePr>
    <w:tblStylePr w:type="lastCol">
      <w:rPr>
        <w:b/>
        <w:bCs/>
        <w:color w:val="FFFFFF" w:themeColor="background1"/>
      </w:rPr>
      <w:tblPr/>
      <w:tcPr>
        <w:tcBorders>
          <w:left w:val="nil"/>
          <w:right w:val="nil"/>
          <w:insideH w:val="nil"/>
          <w:insideV w:val="nil"/>
        </w:tcBorders>
        <w:shd w:val="clear" w:color="auto" w:fill="A02B93"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EA72E"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EA72E" w:themeFill="accent6"/>
      </w:tcPr>
    </w:tblStylePr>
    <w:tblStylePr w:type="lastCol">
      <w:rPr>
        <w:b/>
        <w:bCs/>
        <w:color w:val="FFFFFF" w:themeColor="background1"/>
      </w:rPr>
      <w:tblPr/>
      <w:tcPr>
        <w:tcBorders>
          <w:left w:val="nil"/>
          <w:right w:val="nil"/>
          <w:insideH w:val="nil"/>
          <w:insideV w:val="nil"/>
        </w:tcBorders>
        <w:shd w:val="clear" w:color="auto" w:fill="4EA72E"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0E2841"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Borders>
        <w:top w:val="single" w:sz="8" w:space="0" w:color="156082" w:themeColor="accent1"/>
        <w:bottom w:val="single" w:sz="8" w:space="0" w:color="156082" w:themeColor="accent1"/>
      </w:tblBorders>
    </w:tblPr>
    <w:tblStylePr w:type="firstRow">
      <w:rPr>
        <w:rFonts w:asciiTheme="majorHAnsi" w:eastAsiaTheme="majorEastAsia" w:hAnsiTheme="majorHAnsi" w:cstheme="majorBidi"/>
      </w:rPr>
      <w:tblPr/>
      <w:tcPr>
        <w:tcBorders>
          <w:top w:val="nil"/>
          <w:bottom w:val="single" w:sz="8" w:space="0" w:color="156082" w:themeColor="accent1"/>
        </w:tcBorders>
      </w:tcPr>
    </w:tblStylePr>
    <w:tblStylePr w:type="lastRow">
      <w:rPr>
        <w:b/>
        <w:bCs/>
        <w:color w:val="0E2841" w:themeColor="text2"/>
      </w:rPr>
      <w:tblPr/>
      <w:tcPr>
        <w:tcBorders>
          <w:top w:val="single" w:sz="8" w:space="0" w:color="156082" w:themeColor="accent1"/>
          <w:bottom w:val="single" w:sz="8" w:space="0" w:color="156082" w:themeColor="accent1"/>
        </w:tcBorders>
      </w:tcPr>
    </w:tblStylePr>
    <w:tblStylePr w:type="firstCol">
      <w:rPr>
        <w:b/>
        <w:bCs/>
      </w:rPr>
    </w:tblStylePr>
    <w:tblStylePr w:type="lastCol">
      <w:rPr>
        <w:b/>
        <w:bCs/>
      </w:rPr>
      <w:tblPr/>
      <w:tcPr>
        <w:tcBorders>
          <w:top w:val="single" w:sz="8" w:space="0" w:color="156082" w:themeColor="accent1"/>
          <w:bottom w:val="single" w:sz="8" w:space="0" w:color="156082" w:themeColor="accent1"/>
        </w:tcBorders>
      </w:tcPr>
    </w:tblStylePr>
    <w:tblStylePr w:type="band1Vert">
      <w:tblPr/>
      <w:tcPr>
        <w:shd w:val="clear" w:color="auto" w:fill="B2DEF2" w:themeFill="accent1" w:themeFillTint="3F"/>
      </w:tcPr>
    </w:tblStylePr>
    <w:tblStylePr w:type="band1Horz">
      <w:tblPr/>
      <w:tcPr>
        <w:shd w:val="clear" w:color="auto" w:fill="B2DEF2"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Borders>
        <w:top w:val="single" w:sz="8" w:space="0" w:color="E97132" w:themeColor="accent2"/>
        <w:bottom w:val="single" w:sz="8" w:space="0" w:color="E97132" w:themeColor="accent2"/>
      </w:tblBorders>
    </w:tblPr>
    <w:tblStylePr w:type="firstRow">
      <w:rPr>
        <w:rFonts w:asciiTheme="majorHAnsi" w:eastAsiaTheme="majorEastAsia" w:hAnsiTheme="majorHAnsi" w:cstheme="majorBidi"/>
      </w:rPr>
      <w:tblPr/>
      <w:tcPr>
        <w:tcBorders>
          <w:top w:val="nil"/>
          <w:bottom w:val="single" w:sz="8" w:space="0" w:color="E97132" w:themeColor="accent2"/>
        </w:tcBorders>
      </w:tcPr>
    </w:tblStylePr>
    <w:tblStylePr w:type="lastRow">
      <w:rPr>
        <w:b/>
        <w:bCs/>
        <w:color w:val="0E2841" w:themeColor="text2"/>
      </w:rPr>
      <w:tblPr/>
      <w:tcPr>
        <w:tcBorders>
          <w:top w:val="single" w:sz="8" w:space="0" w:color="E97132" w:themeColor="accent2"/>
          <w:bottom w:val="single" w:sz="8" w:space="0" w:color="E97132" w:themeColor="accent2"/>
        </w:tcBorders>
      </w:tcPr>
    </w:tblStylePr>
    <w:tblStylePr w:type="firstCol">
      <w:rPr>
        <w:b/>
        <w:bCs/>
      </w:rPr>
    </w:tblStylePr>
    <w:tblStylePr w:type="lastCol">
      <w:rPr>
        <w:b/>
        <w:bCs/>
      </w:rPr>
      <w:tblPr/>
      <w:tcPr>
        <w:tcBorders>
          <w:top w:val="single" w:sz="8" w:space="0" w:color="E97132" w:themeColor="accent2"/>
          <w:bottom w:val="single" w:sz="8" w:space="0" w:color="E97132" w:themeColor="accent2"/>
        </w:tcBorders>
      </w:tcPr>
    </w:tblStylePr>
    <w:tblStylePr w:type="band1Vert">
      <w:tblPr/>
      <w:tcPr>
        <w:shd w:val="clear" w:color="auto" w:fill="F9DBCC" w:themeFill="accent2" w:themeFillTint="3F"/>
      </w:tcPr>
    </w:tblStylePr>
    <w:tblStylePr w:type="band1Horz">
      <w:tblPr/>
      <w:tcPr>
        <w:shd w:val="clear" w:color="auto" w:fill="F9DBCC"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Borders>
        <w:top w:val="single" w:sz="8" w:space="0" w:color="196B24" w:themeColor="accent3"/>
        <w:bottom w:val="single" w:sz="8" w:space="0" w:color="196B24" w:themeColor="accent3"/>
      </w:tblBorders>
    </w:tblPr>
    <w:tblStylePr w:type="firstRow">
      <w:rPr>
        <w:rFonts w:asciiTheme="majorHAnsi" w:eastAsiaTheme="majorEastAsia" w:hAnsiTheme="majorHAnsi" w:cstheme="majorBidi"/>
      </w:rPr>
      <w:tblPr/>
      <w:tcPr>
        <w:tcBorders>
          <w:top w:val="nil"/>
          <w:bottom w:val="single" w:sz="8" w:space="0" w:color="196B24" w:themeColor="accent3"/>
        </w:tcBorders>
      </w:tcPr>
    </w:tblStylePr>
    <w:tblStylePr w:type="lastRow">
      <w:rPr>
        <w:b/>
        <w:bCs/>
        <w:color w:val="0E2841" w:themeColor="text2"/>
      </w:rPr>
      <w:tblPr/>
      <w:tcPr>
        <w:tcBorders>
          <w:top w:val="single" w:sz="8" w:space="0" w:color="196B24" w:themeColor="accent3"/>
          <w:bottom w:val="single" w:sz="8" w:space="0" w:color="196B24" w:themeColor="accent3"/>
        </w:tcBorders>
      </w:tcPr>
    </w:tblStylePr>
    <w:tblStylePr w:type="firstCol">
      <w:rPr>
        <w:b/>
        <w:bCs/>
      </w:rPr>
    </w:tblStylePr>
    <w:tblStylePr w:type="lastCol">
      <w:rPr>
        <w:b/>
        <w:bCs/>
      </w:rPr>
      <w:tblPr/>
      <w:tcPr>
        <w:tcBorders>
          <w:top w:val="single" w:sz="8" w:space="0" w:color="196B24" w:themeColor="accent3"/>
          <w:bottom w:val="single" w:sz="8" w:space="0" w:color="196B24" w:themeColor="accent3"/>
        </w:tcBorders>
      </w:tcPr>
    </w:tblStylePr>
    <w:tblStylePr w:type="band1Vert">
      <w:tblPr/>
      <w:tcPr>
        <w:shd w:val="clear" w:color="auto" w:fill="B3EDBA" w:themeFill="accent3" w:themeFillTint="3F"/>
      </w:tcPr>
    </w:tblStylePr>
    <w:tblStylePr w:type="band1Horz">
      <w:tblPr/>
      <w:tcPr>
        <w:shd w:val="clear" w:color="auto" w:fill="B3EDBA"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Borders>
        <w:top w:val="single" w:sz="8" w:space="0" w:color="0F9ED5" w:themeColor="accent4"/>
        <w:bottom w:val="single" w:sz="8" w:space="0" w:color="0F9ED5" w:themeColor="accent4"/>
      </w:tblBorders>
    </w:tblPr>
    <w:tblStylePr w:type="firstRow">
      <w:rPr>
        <w:rFonts w:asciiTheme="majorHAnsi" w:eastAsiaTheme="majorEastAsia" w:hAnsiTheme="majorHAnsi" w:cstheme="majorBidi"/>
      </w:rPr>
      <w:tblPr/>
      <w:tcPr>
        <w:tcBorders>
          <w:top w:val="nil"/>
          <w:bottom w:val="single" w:sz="8" w:space="0" w:color="0F9ED5" w:themeColor="accent4"/>
        </w:tcBorders>
      </w:tcPr>
    </w:tblStylePr>
    <w:tblStylePr w:type="lastRow">
      <w:rPr>
        <w:b/>
        <w:bCs/>
        <w:color w:val="0E2841" w:themeColor="text2"/>
      </w:rPr>
      <w:tblPr/>
      <w:tcPr>
        <w:tcBorders>
          <w:top w:val="single" w:sz="8" w:space="0" w:color="0F9ED5" w:themeColor="accent4"/>
          <w:bottom w:val="single" w:sz="8" w:space="0" w:color="0F9ED5" w:themeColor="accent4"/>
        </w:tcBorders>
      </w:tcPr>
    </w:tblStylePr>
    <w:tblStylePr w:type="firstCol">
      <w:rPr>
        <w:b/>
        <w:bCs/>
      </w:rPr>
    </w:tblStylePr>
    <w:tblStylePr w:type="lastCol">
      <w:rPr>
        <w:b/>
        <w:bCs/>
      </w:rPr>
      <w:tblPr/>
      <w:tcPr>
        <w:tcBorders>
          <w:top w:val="single" w:sz="8" w:space="0" w:color="0F9ED5" w:themeColor="accent4"/>
          <w:bottom w:val="single" w:sz="8" w:space="0" w:color="0F9ED5" w:themeColor="accent4"/>
        </w:tcBorders>
      </w:tcPr>
    </w:tblStylePr>
    <w:tblStylePr w:type="band1Vert">
      <w:tblPr/>
      <w:tcPr>
        <w:shd w:val="clear" w:color="auto" w:fill="BDE9FA" w:themeFill="accent4" w:themeFillTint="3F"/>
      </w:tcPr>
    </w:tblStylePr>
    <w:tblStylePr w:type="band1Horz">
      <w:tblPr/>
      <w:tcPr>
        <w:shd w:val="clear" w:color="auto" w:fill="BDE9FA"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Borders>
        <w:top w:val="single" w:sz="8" w:space="0" w:color="A02B93" w:themeColor="accent5"/>
        <w:bottom w:val="single" w:sz="8" w:space="0" w:color="A02B93" w:themeColor="accent5"/>
      </w:tblBorders>
    </w:tblPr>
    <w:tblStylePr w:type="firstRow">
      <w:rPr>
        <w:rFonts w:asciiTheme="majorHAnsi" w:eastAsiaTheme="majorEastAsia" w:hAnsiTheme="majorHAnsi" w:cstheme="majorBidi"/>
      </w:rPr>
      <w:tblPr/>
      <w:tcPr>
        <w:tcBorders>
          <w:top w:val="nil"/>
          <w:bottom w:val="single" w:sz="8" w:space="0" w:color="A02B93" w:themeColor="accent5"/>
        </w:tcBorders>
      </w:tcPr>
    </w:tblStylePr>
    <w:tblStylePr w:type="lastRow">
      <w:rPr>
        <w:b/>
        <w:bCs/>
        <w:color w:val="0E2841" w:themeColor="text2"/>
      </w:rPr>
      <w:tblPr/>
      <w:tcPr>
        <w:tcBorders>
          <w:top w:val="single" w:sz="8" w:space="0" w:color="A02B93" w:themeColor="accent5"/>
          <w:bottom w:val="single" w:sz="8" w:space="0" w:color="A02B93" w:themeColor="accent5"/>
        </w:tcBorders>
      </w:tcPr>
    </w:tblStylePr>
    <w:tblStylePr w:type="firstCol">
      <w:rPr>
        <w:b/>
        <w:bCs/>
      </w:rPr>
    </w:tblStylePr>
    <w:tblStylePr w:type="lastCol">
      <w:rPr>
        <w:b/>
        <w:bCs/>
      </w:rPr>
      <w:tblPr/>
      <w:tcPr>
        <w:tcBorders>
          <w:top w:val="single" w:sz="8" w:space="0" w:color="A02B93" w:themeColor="accent5"/>
          <w:bottom w:val="single" w:sz="8" w:space="0" w:color="A02B93" w:themeColor="accent5"/>
        </w:tcBorders>
      </w:tcPr>
    </w:tblStylePr>
    <w:tblStylePr w:type="band1Vert">
      <w:tblPr/>
      <w:tcPr>
        <w:shd w:val="clear" w:color="auto" w:fill="EFC3E9" w:themeFill="accent5" w:themeFillTint="3F"/>
      </w:tcPr>
    </w:tblStylePr>
    <w:tblStylePr w:type="band1Horz">
      <w:tblPr/>
      <w:tcPr>
        <w:shd w:val="clear" w:color="auto" w:fill="EFC3E9"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Borders>
        <w:top w:val="single" w:sz="8" w:space="0" w:color="4EA72E" w:themeColor="accent6"/>
        <w:bottom w:val="single" w:sz="8" w:space="0" w:color="4EA72E" w:themeColor="accent6"/>
      </w:tblBorders>
    </w:tblPr>
    <w:tblStylePr w:type="firstRow">
      <w:rPr>
        <w:rFonts w:asciiTheme="majorHAnsi" w:eastAsiaTheme="majorEastAsia" w:hAnsiTheme="majorHAnsi" w:cstheme="majorBidi"/>
      </w:rPr>
      <w:tblPr/>
      <w:tcPr>
        <w:tcBorders>
          <w:top w:val="nil"/>
          <w:bottom w:val="single" w:sz="8" w:space="0" w:color="4EA72E" w:themeColor="accent6"/>
        </w:tcBorders>
      </w:tcPr>
    </w:tblStylePr>
    <w:tblStylePr w:type="lastRow">
      <w:rPr>
        <w:b/>
        <w:bCs/>
        <w:color w:val="0E2841" w:themeColor="text2"/>
      </w:rPr>
      <w:tblPr/>
      <w:tcPr>
        <w:tcBorders>
          <w:top w:val="single" w:sz="8" w:space="0" w:color="4EA72E" w:themeColor="accent6"/>
          <w:bottom w:val="single" w:sz="8" w:space="0" w:color="4EA72E" w:themeColor="accent6"/>
        </w:tcBorders>
      </w:tcPr>
    </w:tblStylePr>
    <w:tblStylePr w:type="firstCol">
      <w:rPr>
        <w:b/>
        <w:bCs/>
      </w:rPr>
    </w:tblStylePr>
    <w:tblStylePr w:type="lastCol">
      <w:rPr>
        <w:b/>
        <w:bCs/>
      </w:rPr>
      <w:tblPr/>
      <w:tcPr>
        <w:tcBorders>
          <w:top w:val="single" w:sz="8" w:space="0" w:color="4EA72E" w:themeColor="accent6"/>
          <w:bottom w:val="single" w:sz="8" w:space="0" w:color="4EA72E" w:themeColor="accent6"/>
        </w:tcBorders>
      </w:tcPr>
    </w:tblStylePr>
    <w:tblStylePr w:type="band1Vert">
      <w:tblPr/>
      <w:tcPr>
        <w:shd w:val="clear" w:color="auto" w:fill="D0EFC5" w:themeFill="accent6" w:themeFillTint="3F"/>
      </w:tcPr>
    </w:tblStylePr>
    <w:tblStylePr w:type="band1Horz">
      <w:tblPr/>
      <w:tcPr>
        <w:shd w:val="clear" w:color="auto" w:fill="D0EFC5"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156082" w:themeColor="accent1"/>
        <w:left w:val="single" w:sz="8" w:space="0" w:color="156082" w:themeColor="accent1"/>
        <w:bottom w:val="single" w:sz="8" w:space="0" w:color="156082" w:themeColor="accent1"/>
        <w:right w:val="single" w:sz="8" w:space="0" w:color="156082" w:themeColor="accent1"/>
      </w:tblBorders>
    </w:tblPr>
    <w:tblStylePr w:type="firstRow">
      <w:rPr>
        <w:sz w:val="24"/>
        <w:szCs w:val="24"/>
      </w:rPr>
      <w:tblPr/>
      <w:tcPr>
        <w:tcBorders>
          <w:top w:val="nil"/>
          <w:left w:val="nil"/>
          <w:bottom w:val="single" w:sz="24" w:space="0" w:color="156082" w:themeColor="accent1"/>
          <w:right w:val="nil"/>
          <w:insideH w:val="nil"/>
          <w:insideV w:val="nil"/>
        </w:tcBorders>
        <w:shd w:val="clear" w:color="auto" w:fill="FFFFFF" w:themeFill="background1"/>
      </w:tcPr>
    </w:tblStylePr>
    <w:tblStylePr w:type="lastRow">
      <w:tblPr/>
      <w:tcPr>
        <w:tcBorders>
          <w:top w:val="single" w:sz="8" w:space="0" w:color="156082"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156082" w:themeColor="accent1"/>
          <w:insideH w:val="nil"/>
          <w:insideV w:val="nil"/>
        </w:tcBorders>
        <w:shd w:val="clear" w:color="auto" w:fill="FFFFFF" w:themeFill="background1"/>
      </w:tcPr>
    </w:tblStylePr>
    <w:tblStylePr w:type="lastCol">
      <w:tblPr/>
      <w:tcPr>
        <w:tcBorders>
          <w:top w:val="nil"/>
          <w:left w:val="single" w:sz="8" w:space="0" w:color="156082"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B2DEF2" w:themeFill="accent1" w:themeFillTint="3F"/>
      </w:tcPr>
    </w:tblStylePr>
    <w:tblStylePr w:type="band1Horz">
      <w:tblPr/>
      <w:tcPr>
        <w:tcBorders>
          <w:top w:val="nil"/>
          <w:bottom w:val="nil"/>
          <w:insideH w:val="nil"/>
          <w:insideV w:val="nil"/>
        </w:tcBorders>
        <w:shd w:val="clear" w:color="auto" w:fill="B2DEF2"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E97132" w:themeColor="accent2"/>
        <w:left w:val="single" w:sz="8" w:space="0" w:color="E97132" w:themeColor="accent2"/>
        <w:bottom w:val="single" w:sz="8" w:space="0" w:color="E97132" w:themeColor="accent2"/>
        <w:right w:val="single" w:sz="8" w:space="0" w:color="E97132" w:themeColor="accent2"/>
      </w:tblBorders>
    </w:tblPr>
    <w:tblStylePr w:type="firstRow">
      <w:rPr>
        <w:sz w:val="24"/>
        <w:szCs w:val="24"/>
      </w:rPr>
      <w:tblPr/>
      <w:tcPr>
        <w:tcBorders>
          <w:top w:val="nil"/>
          <w:left w:val="nil"/>
          <w:bottom w:val="single" w:sz="24" w:space="0" w:color="E97132" w:themeColor="accent2"/>
          <w:right w:val="nil"/>
          <w:insideH w:val="nil"/>
          <w:insideV w:val="nil"/>
        </w:tcBorders>
        <w:shd w:val="clear" w:color="auto" w:fill="FFFFFF" w:themeFill="background1"/>
      </w:tcPr>
    </w:tblStylePr>
    <w:tblStylePr w:type="lastRow">
      <w:tblPr/>
      <w:tcPr>
        <w:tcBorders>
          <w:top w:val="single" w:sz="8" w:space="0" w:color="E97132"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E97132" w:themeColor="accent2"/>
          <w:insideH w:val="nil"/>
          <w:insideV w:val="nil"/>
        </w:tcBorders>
        <w:shd w:val="clear" w:color="auto" w:fill="FFFFFF" w:themeFill="background1"/>
      </w:tcPr>
    </w:tblStylePr>
    <w:tblStylePr w:type="lastCol">
      <w:tblPr/>
      <w:tcPr>
        <w:tcBorders>
          <w:top w:val="nil"/>
          <w:left w:val="single" w:sz="8" w:space="0" w:color="E97132"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9DBCC" w:themeFill="accent2" w:themeFillTint="3F"/>
      </w:tcPr>
    </w:tblStylePr>
    <w:tblStylePr w:type="band1Horz">
      <w:tblPr/>
      <w:tcPr>
        <w:tcBorders>
          <w:top w:val="nil"/>
          <w:bottom w:val="nil"/>
          <w:insideH w:val="nil"/>
          <w:insideV w:val="nil"/>
        </w:tcBorders>
        <w:shd w:val="clear" w:color="auto" w:fill="F9DBCC"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196B24" w:themeColor="accent3"/>
        <w:left w:val="single" w:sz="8" w:space="0" w:color="196B24" w:themeColor="accent3"/>
        <w:bottom w:val="single" w:sz="8" w:space="0" w:color="196B24" w:themeColor="accent3"/>
        <w:right w:val="single" w:sz="8" w:space="0" w:color="196B24" w:themeColor="accent3"/>
      </w:tblBorders>
    </w:tblPr>
    <w:tblStylePr w:type="firstRow">
      <w:rPr>
        <w:sz w:val="24"/>
        <w:szCs w:val="24"/>
      </w:rPr>
      <w:tblPr/>
      <w:tcPr>
        <w:tcBorders>
          <w:top w:val="nil"/>
          <w:left w:val="nil"/>
          <w:bottom w:val="single" w:sz="24" w:space="0" w:color="196B24" w:themeColor="accent3"/>
          <w:right w:val="nil"/>
          <w:insideH w:val="nil"/>
          <w:insideV w:val="nil"/>
        </w:tcBorders>
        <w:shd w:val="clear" w:color="auto" w:fill="FFFFFF" w:themeFill="background1"/>
      </w:tcPr>
    </w:tblStylePr>
    <w:tblStylePr w:type="lastRow">
      <w:tblPr/>
      <w:tcPr>
        <w:tcBorders>
          <w:top w:val="single" w:sz="8" w:space="0" w:color="196B24"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196B24" w:themeColor="accent3"/>
          <w:insideH w:val="nil"/>
          <w:insideV w:val="nil"/>
        </w:tcBorders>
        <w:shd w:val="clear" w:color="auto" w:fill="FFFFFF" w:themeFill="background1"/>
      </w:tcPr>
    </w:tblStylePr>
    <w:tblStylePr w:type="lastCol">
      <w:tblPr/>
      <w:tcPr>
        <w:tcBorders>
          <w:top w:val="nil"/>
          <w:left w:val="single" w:sz="8" w:space="0" w:color="196B24"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B3EDBA" w:themeFill="accent3" w:themeFillTint="3F"/>
      </w:tcPr>
    </w:tblStylePr>
    <w:tblStylePr w:type="band1Horz">
      <w:tblPr/>
      <w:tcPr>
        <w:tcBorders>
          <w:top w:val="nil"/>
          <w:bottom w:val="nil"/>
          <w:insideH w:val="nil"/>
          <w:insideV w:val="nil"/>
        </w:tcBorders>
        <w:shd w:val="clear" w:color="auto" w:fill="B3EDBA"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F9ED5" w:themeColor="accent4"/>
        <w:left w:val="single" w:sz="8" w:space="0" w:color="0F9ED5" w:themeColor="accent4"/>
        <w:bottom w:val="single" w:sz="8" w:space="0" w:color="0F9ED5" w:themeColor="accent4"/>
        <w:right w:val="single" w:sz="8" w:space="0" w:color="0F9ED5" w:themeColor="accent4"/>
      </w:tblBorders>
    </w:tblPr>
    <w:tblStylePr w:type="firstRow">
      <w:rPr>
        <w:sz w:val="24"/>
        <w:szCs w:val="24"/>
      </w:rPr>
      <w:tblPr/>
      <w:tcPr>
        <w:tcBorders>
          <w:top w:val="nil"/>
          <w:left w:val="nil"/>
          <w:bottom w:val="single" w:sz="24" w:space="0" w:color="0F9ED5" w:themeColor="accent4"/>
          <w:right w:val="nil"/>
          <w:insideH w:val="nil"/>
          <w:insideV w:val="nil"/>
        </w:tcBorders>
        <w:shd w:val="clear" w:color="auto" w:fill="FFFFFF" w:themeFill="background1"/>
      </w:tcPr>
    </w:tblStylePr>
    <w:tblStylePr w:type="lastRow">
      <w:tblPr/>
      <w:tcPr>
        <w:tcBorders>
          <w:top w:val="single" w:sz="8" w:space="0" w:color="0F9ED5"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F9ED5" w:themeColor="accent4"/>
          <w:insideH w:val="nil"/>
          <w:insideV w:val="nil"/>
        </w:tcBorders>
        <w:shd w:val="clear" w:color="auto" w:fill="FFFFFF" w:themeFill="background1"/>
      </w:tcPr>
    </w:tblStylePr>
    <w:tblStylePr w:type="lastCol">
      <w:tblPr/>
      <w:tcPr>
        <w:tcBorders>
          <w:top w:val="nil"/>
          <w:left w:val="single" w:sz="8" w:space="0" w:color="0F9ED5"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BDE9FA" w:themeFill="accent4" w:themeFillTint="3F"/>
      </w:tcPr>
    </w:tblStylePr>
    <w:tblStylePr w:type="band1Horz">
      <w:tblPr/>
      <w:tcPr>
        <w:tcBorders>
          <w:top w:val="nil"/>
          <w:bottom w:val="nil"/>
          <w:insideH w:val="nil"/>
          <w:insideV w:val="nil"/>
        </w:tcBorders>
        <w:shd w:val="clear" w:color="auto" w:fill="BDE9FA"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A02B93" w:themeColor="accent5"/>
        <w:left w:val="single" w:sz="8" w:space="0" w:color="A02B93" w:themeColor="accent5"/>
        <w:bottom w:val="single" w:sz="8" w:space="0" w:color="A02B93" w:themeColor="accent5"/>
        <w:right w:val="single" w:sz="8" w:space="0" w:color="A02B93" w:themeColor="accent5"/>
      </w:tblBorders>
    </w:tblPr>
    <w:tblStylePr w:type="firstRow">
      <w:rPr>
        <w:sz w:val="24"/>
        <w:szCs w:val="24"/>
      </w:rPr>
      <w:tblPr/>
      <w:tcPr>
        <w:tcBorders>
          <w:top w:val="nil"/>
          <w:left w:val="nil"/>
          <w:bottom w:val="single" w:sz="24" w:space="0" w:color="A02B93" w:themeColor="accent5"/>
          <w:right w:val="nil"/>
          <w:insideH w:val="nil"/>
          <w:insideV w:val="nil"/>
        </w:tcBorders>
        <w:shd w:val="clear" w:color="auto" w:fill="FFFFFF" w:themeFill="background1"/>
      </w:tcPr>
    </w:tblStylePr>
    <w:tblStylePr w:type="lastRow">
      <w:tblPr/>
      <w:tcPr>
        <w:tcBorders>
          <w:top w:val="single" w:sz="8" w:space="0" w:color="A02B93"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A02B93" w:themeColor="accent5"/>
          <w:insideH w:val="nil"/>
          <w:insideV w:val="nil"/>
        </w:tcBorders>
        <w:shd w:val="clear" w:color="auto" w:fill="FFFFFF" w:themeFill="background1"/>
      </w:tcPr>
    </w:tblStylePr>
    <w:tblStylePr w:type="lastCol">
      <w:tblPr/>
      <w:tcPr>
        <w:tcBorders>
          <w:top w:val="nil"/>
          <w:left w:val="single" w:sz="8" w:space="0" w:color="A02B93"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C3E9" w:themeFill="accent5" w:themeFillTint="3F"/>
      </w:tcPr>
    </w:tblStylePr>
    <w:tblStylePr w:type="band1Horz">
      <w:tblPr/>
      <w:tcPr>
        <w:tcBorders>
          <w:top w:val="nil"/>
          <w:bottom w:val="nil"/>
          <w:insideH w:val="nil"/>
          <w:insideV w:val="nil"/>
        </w:tcBorders>
        <w:shd w:val="clear" w:color="auto" w:fill="EFC3E9"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EA72E" w:themeColor="accent6"/>
        <w:left w:val="single" w:sz="8" w:space="0" w:color="4EA72E" w:themeColor="accent6"/>
        <w:bottom w:val="single" w:sz="8" w:space="0" w:color="4EA72E" w:themeColor="accent6"/>
        <w:right w:val="single" w:sz="8" w:space="0" w:color="4EA72E" w:themeColor="accent6"/>
      </w:tblBorders>
    </w:tblPr>
    <w:tblStylePr w:type="firstRow">
      <w:rPr>
        <w:sz w:val="24"/>
        <w:szCs w:val="24"/>
      </w:rPr>
      <w:tblPr/>
      <w:tcPr>
        <w:tcBorders>
          <w:top w:val="nil"/>
          <w:left w:val="nil"/>
          <w:bottom w:val="single" w:sz="24" w:space="0" w:color="4EA72E" w:themeColor="accent6"/>
          <w:right w:val="nil"/>
          <w:insideH w:val="nil"/>
          <w:insideV w:val="nil"/>
        </w:tcBorders>
        <w:shd w:val="clear" w:color="auto" w:fill="FFFFFF" w:themeFill="background1"/>
      </w:tcPr>
    </w:tblStylePr>
    <w:tblStylePr w:type="lastRow">
      <w:tblPr/>
      <w:tcPr>
        <w:tcBorders>
          <w:top w:val="single" w:sz="8" w:space="0" w:color="4EA72E"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EA72E" w:themeColor="accent6"/>
          <w:insideH w:val="nil"/>
          <w:insideV w:val="nil"/>
        </w:tcBorders>
        <w:shd w:val="clear" w:color="auto" w:fill="FFFFFF" w:themeFill="background1"/>
      </w:tcPr>
    </w:tblStylePr>
    <w:tblStylePr w:type="lastCol">
      <w:tblPr/>
      <w:tcPr>
        <w:tcBorders>
          <w:top w:val="nil"/>
          <w:left w:val="single" w:sz="8" w:space="0" w:color="4EA72E"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0EFC5" w:themeFill="accent6" w:themeFillTint="3F"/>
      </w:tcPr>
    </w:tblStylePr>
    <w:tblStylePr w:type="band1Horz">
      <w:tblPr/>
      <w:tcPr>
        <w:tcBorders>
          <w:top w:val="nil"/>
          <w:bottom w:val="nil"/>
          <w:insideH w:val="nil"/>
          <w:insideV w:val="nil"/>
        </w:tcBorders>
        <w:shd w:val="clear" w:color="auto" w:fill="D0EFC5"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Borders>
        <w:top w:val="single" w:sz="8" w:space="0" w:color="2198CF" w:themeColor="accent1" w:themeTint="BF"/>
        <w:left w:val="single" w:sz="8" w:space="0" w:color="2198CF" w:themeColor="accent1" w:themeTint="BF"/>
        <w:bottom w:val="single" w:sz="8" w:space="0" w:color="2198CF" w:themeColor="accent1" w:themeTint="BF"/>
        <w:right w:val="single" w:sz="8" w:space="0" w:color="2198CF" w:themeColor="accent1" w:themeTint="BF"/>
        <w:insideH w:val="single" w:sz="8" w:space="0" w:color="2198CF" w:themeColor="accent1" w:themeTint="BF"/>
        <w:insideV w:val="single" w:sz="8" w:space="0" w:color="2198CF" w:themeColor="accent1" w:themeTint="BF"/>
      </w:tblBorders>
    </w:tblPr>
    <w:tcPr>
      <w:shd w:val="clear" w:color="auto" w:fill="B2DEF2" w:themeFill="accent1" w:themeFillTint="3F"/>
    </w:tcPr>
    <w:tblStylePr w:type="firstRow">
      <w:rPr>
        <w:b/>
        <w:bCs/>
      </w:rPr>
    </w:tblStylePr>
    <w:tblStylePr w:type="lastRow">
      <w:rPr>
        <w:b/>
        <w:bCs/>
      </w:rPr>
      <w:tblPr/>
      <w:tcPr>
        <w:tcBorders>
          <w:top w:val="single" w:sz="18" w:space="0" w:color="2198CF" w:themeColor="accent1" w:themeTint="BF"/>
        </w:tcBorders>
      </w:tcPr>
    </w:tblStylePr>
    <w:tblStylePr w:type="firstCol">
      <w:rPr>
        <w:b/>
        <w:bCs/>
      </w:rPr>
    </w:tblStylePr>
    <w:tblStylePr w:type="lastCol">
      <w:rPr>
        <w:b/>
        <w:bCs/>
      </w:rPr>
    </w:tblStylePr>
    <w:tblStylePr w:type="band1Vert">
      <w:tblPr/>
      <w:tcPr>
        <w:shd w:val="clear" w:color="auto" w:fill="64BDE6" w:themeFill="accent1" w:themeFillTint="7F"/>
      </w:tcPr>
    </w:tblStylePr>
    <w:tblStylePr w:type="band1Horz">
      <w:tblPr/>
      <w:tcPr>
        <w:shd w:val="clear" w:color="auto" w:fill="64BDE6"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Borders>
        <w:top w:val="single" w:sz="8" w:space="0" w:color="EE9465" w:themeColor="accent2" w:themeTint="BF"/>
        <w:left w:val="single" w:sz="8" w:space="0" w:color="EE9465" w:themeColor="accent2" w:themeTint="BF"/>
        <w:bottom w:val="single" w:sz="8" w:space="0" w:color="EE9465" w:themeColor="accent2" w:themeTint="BF"/>
        <w:right w:val="single" w:sz="8" w:space="0" w:color="EE9465" w:themeColor="accent2" w:themeTint="BF"/>
        <w:insideH w:val="single" w:sz="8" w:space="0" w:color="EE9465" w:themeColor="accent2" w:themeTint="BF"/>
        <w:insideV w:val="single" w:sz="8" w:space="0" w:color="EE9465" w:themeColor="accent2" w:themeTint="BF"/>
      </w:tblBorders>
    </w:tblPr>
    <w:tcPr>
      <w:shd w:val="clear" w:color="auto" w:fill="F9DBCC" w:themeFill="accent2" w:themeFillTint="3F"/>
    </w:tcPr>
    <w:tblStylePr w:type="firstRow">
      <w:rPr>
        <w:b/>
        <w:bCs/>
      </w:rPr>
    </w:tblStylePr>
    <w:tblStylePr w:type="lastRow">
      <w:rPr>
        <w:b/>
        <w:bCs/>
      </w:rPr>
      <w:tblPr/>
      <w:tcPr>
        <w:tcBorders>
          <w:top w:val="single" w:sz="18" w:space="0" w:color="EE9465" w:themeColor="accent2" w:themeTint="BF"/>
        </w:tcBorders>
      </w:tcPr>
    </w:tblStylePr>
    <w:tblStylePr w:type="firstCol">
      <w:rPr>
        <w:b/>
        <w:bCs/>
      </w:rPr>
    </w:tblStylePr>
    <w:tblStylePr w:type="lastCol">
      <w:rPr>
        <w:b/>
        <w:bCs/>
      </w:rPr>
    </w:tblStylePr>
    <w:tblStylePr w:type="band1Vert">
      <w:tblPr/>
      <w:tcPr>
        <w:shd w:val="clear" w:color="auto" w:fill="F4B798" w:themeFill="accent2" w:themeFillTint="7F"/>
      </w:tcPr>
    </w:tblStylePr>
    <w:tblStylePr w:type="band1Horz">
      <w:tblPr/>
      <w:tcPr>
        <w:shd w:val="clear" w:color="auto" w:fill="F4B798"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Borders>
        <w:top w:val="single" w:sz="8" w:space="0" w:color="2BB73D" w:themeColor="accent3" w:themeTint="BF"/>
        <w:left w:val="single" w:sz="8" w:space="0" w:color="2BB73D" w:themeColor="accent3" w:themeTint="BF"/>
        <w:bottom w:val="single" w:sz="8" w:space="0" w:color="2BB73D" w:themeColor="accent3" w:themeTint="BF"/>
        <w:right w:val="single" w:sz="8" w:space="0" w:color="2BB73D" w:themeColor="accent3" w:themeTint="BF"/>
        <w:insideH w:val="single" w:sz="8" w:space="0" w:color="2BB73D" w:themeColor="accent3" w:themeTint="BF"/>
        <w:insideV w:val="single" w:sz="8" w:space="0" w:color="2BB73D" w:themeColor="accent3" w:themeTint="BF"/>
      </w:tblBorders>
    </w:tblPr>
    <w:tcPr>
      <w:shd w:val="clear" w:color="auto" w:fill="B3EDBA" w:themeFill="accent3" w:themeFillTint="3F"/>
    </w:tcPr>
    <w:tblStylePr w:type="firstRow">
      <w:rPr>
        <w:b/>
        <w:bCs/>
      </w:rPr>
    </w:tblStylePr>
    <w:tblStylePr w:type="lastRow">
      <w:rPr>
        <w:b/>
        <w:bCs/>
      </w:rPr>
      <w:tblPr/>
      <w:tcPr>
        <w:tcBorders>
          <w:top w:val="single" w:sz="18" w:space="0" w:color="2BB73D" w:themeColor="accent3" w:themeTint="BF"/>
        </w:tcBorders>
      </w:tcPr>
    </w:tblStylePr>
    <w:tblStylePr w:type="firstCol">
      <w:rPr>
        <w:b/>
        <w:bCs/>
      </w:rPr>
    </w:tblStylePr>
    <w:tblStylePr w:type="lastCol">
      <w:rPr>
        <w:b/>
        <w:bCs/>
      </w:rPr>
    </w:tblStylePr>
    <w:tblStylePr w:type="band1Vert">
      <w:tblPr/>
      <w:tcPr>
        <w:shd w:val="clear" w:color="auto" w:fill="66DB75" w:themeFill="accent3" w:themeFillTint="7F"/>
      </w:tcPr>
    </w:tblStylePr>
    <w:tblStylePr w:type="band1Horz">
      <w:tblPr/>
      <w:tcPr>
        <w:shd w:val="clear" w:color="auto" w:fill="66DB75"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Borders>
        <w:top w:val="single" w:sz="8" w:space="0" w:color="39BEF1" w:themeColor="accent4" w:themeTint="BF"/>
        <w:left w:val="single" w:sz="8" w:space="0" w:color="39BEF1" w:themeColor="accent4" w:themeTint="BF"/>
        <w:bottom w:val="single" w:sz="8" w:space="0" w:color="39BEF1" w:themeColor="accent4" w:themeTint="BF"/>
        <w:right w:val="single" w:sz="8" w:space="0" w:color="39BEF1" w:themeColor="accent4" w:themeTint="BF"/>
        <w:insideH w:val="single" w:sz="8" w:space="0" w:color="39BEF1" w:themeColor="accent4" w:themeTint="BF"/>
        <w:insideV w:val="single" w:sz="8" w:space="0" w:color="39BEF1" w:themeColor="accent4" w:themeTint="BF"/>
      </w:tblBorders>
    </w:tblPr>
    <w:tcPr>
      <w:shd w:val="clear" w:color="auto" w:fill="BDE9FA" w:themeFill="accent4" w:themeFillTint="3F"/>
    </w:tcPr>
    <w:tblStylePr w:type="firstRow">
      <w:rPr>
        <w:b/>
        <w:bCs/>
      </w:rPr>
    </w:tblStylePr>
    <w:tblStylePr w:type="lastRow">
      <w:rPr>
        <w:b/>
        <w:bCs/>
      </w:rPr>
      <w:tblPr/>
      <w:tcPr>
        <w:tcBorders>
          <w:top w:val="single" w:sz="18" w:space="0" w:color="39BEF1" w:themeColor="accent4" w:themeTint="BF"/>
        </w:tcBorders>
      </w:tcPr>
    </w:tblStylePr>
    <w:tblStylePr w:type="firstCol">
      <w:rPr>
        <w:b/>
        <w:bCs/>
      </w:rPr>
    </w:tblStylePr>
    <w:tblStylePr w:type="lastCol">
      <w:rPr>
        <w:b/>
        <w:bCs/>
      </w:rPr>
    </w:tblStylePr>
    <w:tblStylePr w:type="band1Vert">
      <w:tblPr/>
      <w:tcPr>
        <w:shd w:val="clear" w:color="auto" w:fill="7BD3F5" w:themeFill="accent4" w:themeFillTint="7F"/>
      </w:tcPr>
    </w:tblStylePr>
    <w:tblStylePr w:type="band1Horz">
      <w:tblPr/>
      <w:tcPr>
        <w:shd w:val="clear" w:color="auto" w:fill="7BD3F5"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Borders>
        <w:top w:val="single" w:sz="8" w:space="0" w:color="CE49BF" w:themeColor="accent5" w:themeTint="BF"/>
        <w:left w:val="single" w:sz="8" w:space="0" w:color="CE49BF" w:themeColor="accent5" w:themeTint="BF"/>
        <w:bottom w:val="single" w:sz="8" w:space="0" w:color="CE49BF" w:themeColor="accent5" w:themeTint="BF"/>
        <w:right w:val="single" w:sz="8" w:space="0" w:color="CE49BF" w:themeColor="accent5" w:themeTint="BF"/>
        <w:insideH w:val="single" w:sz="8" w:space="0" w:color="CE49BF" w:themeColor="accent5" w:themeTint="BF"/>
        <w:insideV w:val="single" w:sz="8" w:space="0" w:color="CE49BF" w:themeColor="accent5" w:themeTint="BF"/>
      </w:tblBorders>
    </w:tblPr>
    <w:tcPr>
      <w:shd w:val="clear" w:color="auto" w:fill="EFC3E9" w:themeFill="accent5" w:themeFillTint="3F"/>
    </w:tcPr>
    <w:tblStylePr w:type="firstRow">
      <w:rPr>
        <w:b/>
        <w:bCs/>
      </w:rPr>
    </w:tblStylePr>
    <w:tblStylePr w:type="lastRow">
      <w:rPr>
        <w:b/>
        <w:bCs/>
      </w:rPr>
      <w:tblPr/>
      <w:tcPr>
        <w:tcBorders>
          <w:top w:val="single" w:sz="18" w:space="0" w:color="CE49BF" w:themeColor="accent5" w:themeTint="BF"/>
        </w:tcBorders>
      </w:tcPr>
    </w:tblStylePr>
    <w:tblStylePr w:type="firstCol">
      <w:rPr>
        <w:b/>
        <w:bCs/>
      </w:rPr>
    </w:tblStylePr>
    <w:tblStylePr w:type="lastCol">
      <w:rPr>
        <w:b/>
        <w:bCs/>
      </w:rPr>
    </w:tblStylePr>
    <w:tblStylePr w:type="band1Vert">
      <w:tblPr/>
      <w:tcPr>
        <w:shd w:val="clear" w:color="auto" w:fill="DE86D4" w:themeFill="accent5" w:themeFillTint="7F"/>
      </w:tcPr>
    </w:tblStylePr>
    <w:tblStylePr w:type="band1Horz">
      <w:tblPr/>
      <w:tcPr>
        <w:shd w:val="clear" w:color="auto" w:fill="DE86D4"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Borders>
        <w:top w:val="single" w:sz="8" w:space="0" w:color="71CF50" w:themeColor="accent6" w:themeTint="BF"/>
        <w:left w:val="single" w:sz="8" w:space="0" w:color="71CF50" w:themeColor="accent6" w:themeTint="BF"/>
        <w:bottom w:val="single" w:sz="8" w:space="0" w:color="71CF50" w:themeColor="accent6" w:themeTint="BF"/>
        <w:right w:val="single" w:sz="8" w:space="0" w:color="71CF50" w:themeColor="accent6" w:themeTint="BF"/>
        <w:insideH w:val="single" w:sz="8" w:space="0" w:color="71CF50" w:themeColor="accent6" w:themeTint="BF"/>
        <w:insideV w:val="single" w:sz="8" w:space="0" w:color="71CF50" w:themeColor="accent6" w:themeTint="BF"/>
      </w:tblBorders>
    </w:tblPr>
    <w:tcPr>
      <w:shd w:val="clear" w:color="auto" w:fill="D0EFC5" w:themeFill="accent6" w:themeFillTint="3F"/>
    </w:tcPr>
    <w:tblStylePr w:type="firstRow">
      <w:rPr>
        <w:b/>
        <w:bCs/>
      </w:rPr>
    </w:tblStylePr>
    <w:tblStylePr w:type="lastRow">
      <w:rPr>
        <w:b/>
        <w:bCs/>
      </w:rPr>
      <w:tblPr/>
      <w:tcPr>
        <w:tcBorders>
          <w:top w:val="single" w:sz="18" w:space="0" w:color="71CF50" w:themeColor="accent6" w:themeTint="BF"/>
        </w:tcBorders>
      </w:tcPr>
    </w:tblStylePr>
    <w:tblStylePr w:type="firstCol">
      <w:rPr>
        <w:b/>
        <w:bCs/>
      </w:rPr>
    </w:tblStylePr>
    <w:tblStylePr w:type="lastCol">
      <w:rPr>
        <w:b/>
        <w:bCs/>
      </w:rPr>
    </w:tblStylePr>
    <w:tblStylePr w:type="band1Vert">
      <w:tblPr/>
      <w:tcPr>
        <w:shd w:val="clear" w:color="auto" w:fill="A0DF8A" w:themeFill="accent6" w:themeFillTint="7F"/>
      </w:tcPr>
    </w:tblStylePr>
    <w:tblStylePr w:type="band1Horz">
      <w:tblPr/>
      <w:tcPr>
        <w:shd w:val="clear" w:color="auto" w:fill="A0DF8A"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156082" w:themeColor="accent1"/>
        <w:left w:val="single" w:sz="8" w:space="0" w:color="156082" w:themeColor="accent1"/>
        <w:bottom w:val="single" w:sz="8" w:space="0" w:color="156082" w:themeColor="accent1"/>
        <w:right w:val="single" w:sz="8" w:space="0" w:color="156082" w:themeColor="accent1"/>
        <w:insideH w:val="single" w:sz="8" w:space="0" w:color="156082" w:themeColor="accent1"/>
        <w:insideV w:val="single" w:sz="8" w:space="0" w:color="156082" w:themeColor="accent1"/>
      </w:tblBorders>
    </w:tblPr>
    <w:tcPr>
      <w:shd w:val="clear" w:color="auto" w:fill="B2DEF2" w:themeFill="accent1" w:themeFillTint="3F"/>
    </w:tcPr>
    <w:tblStylePr w:type="firstRow">
      <w:rPr>
        <w:b/>
        <w:bCs/>
        <w:color w:val="000000" w:themeColor="text1"/>
      </w:rPr>
      <w:tblPr/>
      <w:tcPr>
        <w:shd w:val="clear" w:color="auto" w:fill="E0F2FA"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1E4F5" w:themeFill="accent1" w:themeFillTint="33"/>
      </w:tcPr>
    </w:tblStylePr>
    <w:tblStylePr w:type="band1Vert">
      <w:tblPr/>
      <w:tcPr>
        <w:shd w:val="clear" w:color="auto" w:fill="64BDE6" w:themeFill="accent1" w:themeFillTint="7F"/>
      </w:tcPr>
    </w:tblStylePr>
    <w:tblStylePr w:type="band1Horz">
      <w:tblPr/>
      <w:tcPr>
        <w:tcBorders>
          <w:insideH w:val="single" w:sz="6" w:space="0" w:color="156082" w:themeColor="accent1"/>
          <w:insideV w:val="single" w:sz="6" w:space="0" w:color="156082" w:themeColor="accent1"/>
        </w:tcBorders>
        <w:shd w:val="clear" w:color="auto" w:fill="64BDE6"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E97132" w:themeColor="accent2"/>
        <w:left w:val="single" w:sz="8" w:space="0" w:color="E97132" w:themeColor="accent2"/>
        <w:bottom w:val="single" w:sz="8" w:space="0" w:color="E97132" w:themeColor="accent2"/>
        <w:right w:val="single" w:sz="8" w:space="0" w:color="E97132" w:themeColor="accent2"/>
        <w:insideH w:val="single" w:sz="8" w:space="0" w:color="E97132" w:themeColor="accent2"/>
        <w:insideV w:val="single" w:sz="8" w:space="0" w:color="E97132" w:themeColor="accent2"/>
      </w:tblBorders>
    </w:tblPr>
    <w:tcPr>
      <w:shd w:val="clear" w:color="auto" w:fill="F9DBCC" w:themeFill="accent2" w:themeFillTint="3F"/>
    </w:tcPr>
    <w:tblStylePr w:type="firstRow">
      <w:rPr>
        <w:b/>
        <w:bCs/>
        <w:color w:val="000000" w:themeColor="text1"/>
      </w:rPr>
      <w:tblPr/>
      <w:tcPr>
        <w:shd w:val="clear" w:color="auto" w:fill="FCF0EA"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AE2D5" w:themeFill="accent2" w:themeFillTint="33"/>
      </w:tcPr>
    </w:tblStylePr>
    <w:tblStylePr w:type="band1Vert">
      <w:tblPr/>
      <w:tcPr>
        <w:shd w:val="clear" w:color="auto" w:fill="F4B798" w:themeFill="accent2" w:themeFillTint="7F"/>
      </w:tcPr>
    </w:tblStylePr>
    <w:tblStylePr w:type="band1Horz">
      <w:tblPr/>
      <w:tcPr>
        <w:tcBorders>
          <w:insideH w:val="single" w:sz="6" w:space="0" w:color="E97132" w:themeColor="accent2"/>
          <w:insideV w:val="single" w:sz="6" w:space="0" w:color="E97132" w:themeColor="accent2"/>
        </w:tcBorders>
        <w:shd w:val="clear" w:color="auto" w:fill="F4B798"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196B24" w:themeColor="accent3"/>
        <w:left w:val="single" w:sz="8" w:space="0" w:color="196B24" w:themeColor="accent3"/>
        <w:bottom w:val="single" w:sz="8" w:space="0" w:color="196B24" w:themeColor="accent3"/>
        <w:right w:val="single" w:sz="8" w:space="0" w:color="196B24" w:themeColor="accent3"/>
        <w:insideH w:val="single" w:sz="8" w:space="0" w:color="196B24" w:themeColor="accent3"/>
        <w:insideV w:val="single" w:sz="8" w:space="0" w:color="196B24" w:themeColor="accent3"/>
      </w:tblBorders>
    </w:tblPr>
    <w:tcPr>
      <w:shd w:val="clear" w:color="auto" w:fill="B3EDBA" w:themeFill="accent3" w:themeFillTint="3F"/>
    </w:tcPr>
    <w:tblStylePr w:type="firstRow">
      <w:rPr>
        <w:b/>
        <w:bCs/>
        <w:color w:val="000000" w:themeColor="text1"/>
      </w:rPr>
      <w:tblPr/>
      <w:tcPr>
        <w:shd w:val="clear" w:color="auto" w:fill="E0F8E3"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1F0C7" w:themeFill="accent3" w:themeFillTint="33"/>
      </w:tcPr>
    </w:tblStylePr>
    <w:tblStylePr w:type="band1Vert">
      <w:tblPr/>
      <w:tcPr>
        <w:shd w:val="clear" w:color="auto" w:fill="66DB75" w:themeFill="accent3" w:themeFillTint="7F"/>
      </w:tcPr>
    </w:tblStylePr>
    <w:tblStylePr w:type="band1Horz">
      <w:tblPr/>
      <w:tcPr>
        <w:tcBorders>
          <w:insideH w:val="single" w:sz="6" w:space="0" w:color="196B24" w:themeColor="accent3"/>
          <w:insideV w:val="single" w:sz="6" w:space="0" w:color="196B24" w:themeColor="accent3"/>
        </w:tcBorders>
        <w:shd w:val="clear" w:color="auto" w:fill="66DB75"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F9ED5" w:themeColor="accent4"/>
        <w:left w:val="single" w:sz="8" w:space="0" w:color="0F9ED5" w:themeColor="accent4"/>
        <w:bottom w:val="single" w:sz="8" w:space="0" w:color="0F9ED5" w:themeColor="accent4"/>
        <w:right w:val="single" w:sz="8" w:space="0" w:color="0F9ED5" w:themeColor="accent4"/>
        <w:insideH w:val="single" w:sz="8" w:space="0" w:color="0F9ED5" w:themeColor="accent4"/>
        <w:insideV w:val="single" w:sz="8" w:space="0" w:color="0F9ED5" w:themeColor="accent4"/>
      </w:tblBorders>
    </w:tblPr>
    <w:tcPr>
      <w:shd w:val="clear" w:color="auto" w:fill="BDE9FA" w:themeFill="accent4" w:themeFillTint="3F"/>
    </w:tcPr>
    <w:tblStylePr w:type="firstRow">
      <w:rPr>
        <w:b/>
        <w:bCs/>
        <w:color w:val="000000" w:themeColor="text1"/>
      </w:rPr>
      <w:tblPr/>
      <w:tcPr>
        <w:shd w:val="clear" w:color="auto" w:fill="E5F6FD"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AEDFB" w:themeFill="accent4" w:themeFillTint="33"/>
      </w:tcPr>
    </w:tblStylePr>
    <w:tblStylePr w:type="band1Vert">
      <w:tblPr/>
      <w:tcPr>
        <w:shd w:val="clear" w:color="auto" w:fill="7BD3F5" w:themeFill="accent4" w:themeFillTint="7F"/>
      </w:tcPr>
    </w:tblStylePr>
    <w:tblStylePr w:type="band1Horz">
      <w:tblPr/>
      <w:tcPr>
        <w:tcBorders>
          <w:insideH w:val="single" w:sz="6" w:space="0" w:color="0F9ED5" w:themeColor="accent4"/>
          <w:insideV w:val="single" w:sz="6" w:space="0" w:color="0F9ED5" w:themeColor="accent4"/>
        </w:tcBorders>
        <w:shd w:val="clear" w:color="auto" w:fill="7BD3F5"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A02B93" w:themeColor="accent5"/>
        <w:left w:val="single" w:sz="8" w:space="0" w:color="A02B93" w:themeColor="accent5"/>
        <w:bottom w:val="single" w:sz="8" w:space="0" w:color="A02B93" w:themeColor="accent5"/>
        <w:right w:val="single" w:sz="8" w:space="0" w:color="A02B93" w:themeColor="accent5"/>
        <w:insideH w:val="single" w:sz="8" w:space="0" w:color="A02B93" w:themeColor="accent5"/>
        <w:insideV w:val="single" w:sz="8" w:space="0" w:color="A02B93" w:themeColor="accent5"/>
      </w:tblBorders>
    </w:tblPr>
    <w:tcPr>
      <w:shd w:val="clear" w:color="auto" w:fill="EFC3E9" w:themeFill="accent5" w:themeFillTint="3F"/>
    </w:tcPr>
    <w:tblStylePr w:type="firstRow">
      <w:rPr>
        <w:b/>
        <w:bCs/>
        <w:color w:val="000000" w:themeColor="text1"/>
      </w:rPr>
      <w:tblPr/>
      <w:tcPr>
        <w:shd w:val="clear" w:color="auto" w:fill="F8E7F6"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CEED" w:themeFill="accent5" w:themeFillTint="33"/>
      </w:tcPr>
    </w:tblStylePr>
    <w:tblStylePr w:type="band1Vert">
      <w:tblPr/>
      <w:tcPr>
        <w:shd w:val="clear" w:color="auto" w:fill="DE86D4" w:themeFill="accent5" w:themeFillTint="7F"/>
      </w:tcPr>
    </w:tblStylePr>
    <w:tblStylePr w:type="band1Horz">
      <w:tblPr/>
      <w:tcPr>
        <w:tcBorders>
          <w:insideH w:val="single" w:sz="6" w:space="0" w:color="A02B93" w:themeColor="accent5"/>
          <w:insideV w:val="single" w:sz="6" w:space="0" w:color="A02B93" w:themeColor="accent5"/>
        </w:tcBorders>
        <w:shd w:val="clear" w:color="auto" w:fill="DE86D4"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EA72E" w:themeColor="accent6"/>
        <w:left w:val="single" w:sz="8" w:space="0" w:color="4EA72E" w:themeColor="accent6"/>
        <w:bottom w:val="single" w:sz="8" w:space="0" w:color="4EA72E" w:themeColor="accent6"/>
        <w:right w:val="single" w:sz="8" w:space="0" w:color="4EA72E" w:themeColor="accent6"/>
        <w:insideH w:val="single" w:sz="8" w:space="0" w:color="4EA72E" w:themeColor="accent6"/>
        <w:insideV w:val="single" w:sz="8" w:space="0" w:color="4EA72E" w:themeColor="accent6"/>
      </w:tblBorders>
    </w:tblPr>
    <w:tcPr>
      <w:shd w:val="clear" w:color="auto" w:fill="D0EFC5" w:themeFill="accent6" w:themeFillTint="3F"/>
    </w:tcPr>
    <w:tblStylePr w:type="firstRow">
      <w:rPr>
        <w:b/>
        <w:bCs/>
        <w:color w:val="000000" w:themeColor="text1"/>
      </w:rPr>
      <w:tblPr/>
      <w:tcPr>
        <w:shd w:val="clear" w:color="auto" w:fill="ECF8E8"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9F2D0" w:themeFill="accent6" w:themeFillTint="33"/>
      </w:tcPr>
    </w:tblStylePr>
    <w:tblStylePr w:type="band1Vert">
      <w:tblPr/>
      <w:tcPr>
        <w:shd w:val="clear" w:color="auto" w:fill="A0DF8A" w:themeFill="accent6" w:themeFillTint="7F"/>
      </w:tcPr>
    </w:tblStylePr>
    <w:tblStylePr w:type="band1Horz">
      <w:tblPr/>
      <w:tcPr>
        <w:tcBorders>
          <w:insideH w:val="single" w:sz="6" w:space="0" w:color="4EA72E" w:themeColor="accent6"/>
          <w:insideV w:val="single" w:sz="6" w:space="0" w:color="4EA72E" w:themeColor="accent6"/>
        </w:tcBorders>
        <w:shd w:val="clear" w:color="auto" w:fill="A0DF8A"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B2DEF2"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156082"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156082"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156082"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156082"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64BDE6"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64BDE6"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F9DBCC"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E97132"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E97132"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E97132"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E97132"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4B798"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4B798"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B3EDBA"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196B24"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196B24"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196B24"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196B24"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66DB75"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66DB75"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BDE9FA"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F9ED5"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F9ED5"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F9ED5"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F9ED5"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7BD3F5"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7BD3F5"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FC3E9"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A02B93"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A02B93"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A02B93"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A02B93"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E86D4"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E86D4"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0EFC5"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EA72E"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EA72E"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EA72E"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EA72E"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0DF8A"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0DF8A"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Pr>
    <w:tcPr>
      <w:shd w:val="clear" w:color="auto" w:fill="156082"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A2F4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0F476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0F4761" w:themeFill="accent1" w:themeFillShade="BF"/>
      </w:tcPr>
    </w:tblStylePr>
    <w:tblStylePr w:type="band1Vert">
      <w:tblPr/>
      <w:tcPr>
        <w:tcBorders>
          <w:top w:val="nil"/>
          <w:left w:val="nil"/>
          <w:bottom w:val="nil"/>
          <w:right w:val="nil"/>
          <w:insideH w:val="nil"/>
          <w:insideV w:val="nil"/>
        </w:tcBorders>
        <w:shd w:val="clear" w:color="auto" w:fill="0F4761" w:themeFill="accent1" w:themeFillShade="BF"/>
      </w:tcPr>
    </w:tblStylePr>
    <w:tblStylePr w:type="band1Horz">
      <w:tblPr/>
      <w:tcPr>
        <w:tcBorders>
          <w:top w:val="nil"/>
          <w:left w:val="nil"/>
          <w:bottom w:val="nil"/>
          <w:right w:val="nil"/>
          <w:insideH w:val="nil"/>
          <w:insideV w:val="nil"/>
        </w:tcBorders>
        <w:shd w:val="clear" w:color="auto" w:fill="0F476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Pr>
    <w:tcPr>
      <w:shd w:val="clear" w:color="auto" w:fill="E97132"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7F340D"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BF4E1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BF4E14" w:themeFill="accent2" w:themeFillShade="BF"/>
      </w:tcPr>
    </w:tblStylePr>
    <w:tblStylePr w:type="band1Vert">
      <w:tblPr/>
      <w:tcPr>
        <w:tcBorders>
          <w:top w:val="nil"/>
          <w:left w:val="nil"/>
          <w:bottom w:val="nil"/>
          <w:right w:val="nil"/>
          <w:insideH w:val="nil"/>
          <w:insideV w:val="nil"/>
        </w:tcBorders>
        <w:shd w:val="clear" w:color="auto" w:fill="BF4E14" w:themeFill="accent2" w:themeFillShade="BF"/>
      </w:tcPr>
    </w:tblStylePr>
    <w:tblStylePr w:type="band1Horz">
      <w:tblPr/>
      <w:tcPr>
        <w:tcBorders>
          <w:top w:val="nil"/>
          <w:left w:val="nil"/>
          <w:bottom w:val="nil"/>
          <w:right w:val="nil"/>
          <w:insideH w:val="nil"/>
          <w:insideV w:val="nil"/>
        </w:tcBorders>
        <w:shd w:val="clear" w:color="auto" w:fill="BF4E1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Pr>
    <w:tcPr>
      <w:shd w:val="clear" w:color="auto" w:fill="196B24"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C3511"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124F1A"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124F1A" w:themeFill="accent3" w:themeFillShade="BF"/>
      </w:tcPr>
    </w:tblStylePr>
    <w:tblStylePr w:type="band1Vert">
      <w:tblPr/>
      <w:tcPr>
        <w:tcBorders>
          <w:top w:val="nil"/>
          <w:left w:val="nil"/>
          <w:bottom w:val="nil"/>
          <w:right w:val="nil"/>
          <w:insideH w:val="nil"/>
          <w:insideV w:val="nil"/>
        </w:tcBorders>
        <w:shd w:val="clear" w:color="auto" w:fill="124F1A" w:themeFill="accent3" w:themeFillShade="BF"/>
      </w:tcPr>
    </w:tblStylePr>
    <w:tblStylePr w:type="band1Horz">
      <w:tblPr/>
      <w:tcPr>
        <w:tcBorders>
          <w:top w:val="nil"/>
          <w:left w:val="nil"/>
          <w:bottom w:val="nil"/>
          <w:right w:val="nil"/>
          <w:insideH w:val="nil"/>
          <w:insideV w:val="nil"/>
        </w:tcBorders>
        <w:shd w:val="clear" w:color="auto" w:fill="124F1A"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Pr>
    <w:tcPr>
      <w:shd w:val="clear" w:color="auto" w:fill="0F9ED5"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74E69"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0B769F"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0B769F" w:themeFill="accent4" w:themeFillShade="BF"/>
      </w:tcPr>
    </w:tblStylePr>
    <w:tblStylePr w:type="band1Vert">
      <w:tblPr/>
      <w:tcPr>
        <w:tcBorders>
          <w:top w:val="nil"/>
          <w:left w:val="nil"/>
          <w:bottom w:val="nil"/>
          <w:right w:val="nil"/>
          <w:insideH w:val="nil"/>
          <w:insideV w:val="nil"/>
        </w:tcBorders>
        <w:shd w:val="clear" w:color="auto" w:fill="0B769F" w:themeFill="accent4" w:themeFillShade="BF"/>
      </w:tcPr>
    </w:tblStylePr>
    <w:tblStylePr w:type="band1Horz">
      <w:tblPr/>
      <w:tcPr>
        <w:tcBorders>
          <w:top w:val="nil"/>
          <w:left w:val="nil"/>
          <w:bottom w:val="nil"/>
          <w:right w:val="nil"/>
          <w:insideH w:val="nil"/>
          <w:insideV w:val="nil"/>
        </w:tcBorders>
        <w:shd w:val="clear" w:color="auto" w:fill="0B769F"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Pr>
    <w:tcPr>
      <w:shd w:val="clear" w:color="auto" w:fill="A02B93"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F1548"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77206D"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77206D" w:themeFill="accent5" w:themeFillShade="BF"/>
      </w:tcPr>
    </w:tblStylePr>
    <w:tblStylePr w:type="band1Vert">
      <w:tblPr/>
      <w:tcPr>
        <w:tcBorders>
          <w:top w:val="nil"/>
          <w:left w:val="nil"/>
          <w:bottom w:val="nil"/>
          <w:right w:val="nil"/>
          <w:insideH w:val="nil"/>
          <w:insideV w:val="nil"/>
        </w:tcBorders>
        <w:shd w:val="clear" w:color="auto" w:fill="77206D" w:themeFill="accent5" w:themeFillShade="BF"/>
      </w:tcPr>
    </w:tblStylePr>
    <w:tblStylePr w:type="band1Horz">
      <w:tblPr/>
      <w:tcPr>
        <w:tcBorders>
          <w:top w:val="nil"/>
          <w:left w:val="nil"/>
          <w:bottom w:val="nil"/>
          <w:right w:val="nil"/>
          <w:insideH w:val="nil"/>
          <w:insideV w:val="nil"/>
        </w:tcBorders>
        <w:shd w:val="clear" w:color="auto" w:fill="77206D"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Pr>
    <w:tcPr>
      <w:shd w:val="clear" w:color="auto" w:fill="4EA72E"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65317"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3A7C22"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3A7C22" w:themeFill="accent6" w:themeFillShade="BF"/>
      </w:tcPr>
    </w:tblStylePr>
    <w:tblStylePr w:type="band1Vert">
      <w:tblPr/>
      <w:tcPr>
        <w:tcBorders>
          <w:top w:val="nil"/>
          <w:left w:val="nil"/>
          <w:bottom w:val="nil"/>
          <w:right w:val="nil"/>
          <w:insideH w:val="nil"/>
          <w:insideV w:val="nil"/>
        </w:tcBorders>
        <w:shd w:val="clear" w:color="auto" w:fill="3A7C22" w:themeFill="accent6" w:themeFillShade="BF"/>
      </w:tcPr>
    </w:tblStylePr>
    <w:tblStylePr w:type="band1Horz">
      <w:tblPr/>
      <w:tcPr>
        <w:tcBorders>
          <w:top w:val="nil"/>
          <w:left w:val="nil"/>
          <w:bottom w:val="nil"/>
          <w:right w:val="nil"/>
          <w:insideH w:val="nil"/>
          <w:insideV w:val="nil"/>
        </w:tcBorders>
        <w:shd w:val="clear" w:color="auto" w:fill="3A7C22" w:themeFill="accent6" w:themeFillShade="BF"/>
      </w:tcPr>
    </w:tblStylePr>
  </w:style>
  <w:style w:type="table" w:styleId="ColourfulShading">
    <w:name w:val="Colorful Shading"/>
    <w:basedOn w:val="TableNormal"/>
    <w:uiPriority w:val="71"/>
    <w:rsid w:val="00CB0664"/>
    <w:pPr>
      <w:spacing w:after="0" w:line="240" w:lineRule="auto"/>
    </w:pPr>
    <w:rPr>
      <w:color w:val="000000" w:themeColor="text1"/>
    </w:rPr>
    <w:tblPr>
      <w:tblStyleRowBandSize w:val="1"/>
      <w:tblStyleColBandSize w:val="1"/>
      <w:tblBorders>
        <w:top w:val="single" w:sz="24" w:space="0" w:color="E97132"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Pr>
    <w:tcPr>
      <w:shd w:val="clear" w:color="auto" w:fill="E6E6E6" w:themeFill="text1" w:themeFillTint="19"/>
    </w:tcPr>
    <w:tblStylePr w:type="firstRow">
      <w:rPr>
        <w:b/>
        <w:bCs/>
      </w:rPr>
      <w:tblPr/>
      <w:tcPr>
        <w:tcBorders>
          <w:top w:val="nil"/>
          <w:left w:val="nil"/>
          <w:bottom w:val="single" w:sz="24" w:space="0" w:color="E97132"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urfulShadingAccent1">
    <w:name w:val="Colorful Shading Accent 1"/>
    <w:basedOn w:val="TableNormal"/>
    <w:uiPriority w:val="71"/>
    <w:rsid w:val="00CB0664"/>
    <w:pPr>
      <w:spacing w:after="0" w:line="240" w:lineRule="auto"/>
    </w:pPr>
    <w:rPr>
      <w:color w:val="000000" w:themeColor="text1"/>
    </w:rPr>
    <w:tblPr>
      <w:tblStyleRowBandSize w:val="1"/>
      <w:tblStyleColBandSize w:val="1"/>
      <w:tblBorders>
        <w:top w:val="single" w:sz="24" w:space="0" w:color="E97132" w:themeColor="accent2"/>
        <w:left w:val="single" w:sz="4" w:space="0" w:color="156082" w:themeColor="accent1"/>
        <w:bottom w:val="single" w:sz="4" w:space="0" w:color="156082" w:themeColor="accent1"/>
        <w:right w:val="single" w:sz="4" w:space="0" w:color="156082" w:themeColor="accent1"/>
        <w:insideH w:val="single" w:sz="4" w:space="0" w:color="FFFFFF" w:themeColor="background1"/>
        <w:insideV w:val="single" w:sz="4" w:space="0" w:color="FFFFFF" w:themeColor="background1"/>
      </w:tblBorders>
    </w:tblPr>
    <w:tcPr>
      <w:shd w:val="clear" w:color="auto" w:fill="E0F2FA" w:themeFill="accent1" w:themeFillTint="19"/>
    </w:tcPr>
    <w:tblStylePr w:type="firstRow">
      <w:rPr>
        <w:b/>
        <w:bCs/>
      </w:rPr>
      <w:tblPr/>
      <w:tcPr>
        <w:tcBorders>
          <w:top w:val="nil"/>
          <w:left w:val="nil"/>
          <w:bottom w:val="single" w:sz="24" w:space="0" w:color="E97132"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C394D" w:themeFill="accent1" w:themeFillShade="99"/>
      </w:tcPr>
    </w:tblStylePr>
    <w:tblStylePr w:type="firstCol">
      <w:rPr>
        <w:color w:val="FFFFFF" w:themeColor="background1"/>
      </w:rPr>
      <w:tblPr/>
      <w:tcPr>
        <w:tcBorders>
          <w:top w:val="nil"/>
          <w:left w:val="nil"/>
          <w:bottom w:val="nil"/>
          <w:right w:val="nil"/>
          <w:insideH w:val="single" w:sz="4" w:space="0" w:color="0C394D" w:themeColor="accent1" w:themeShade="99"/>
          <w:insideV w:val="nil"/>
        </w:tcBorders>
        <w:shd w:val="clear" w:color="auto" w:fill="0C394D"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0C394D" w:themeFill="accent1" w:themeFillShade="99"/>
      </w:tcPr>
    </w:tblStylePr>
    <w:tblStylePr w:type="band1Vert">
      <w:tblPr/>
      <w:tcPr>
        <w:shd w:val="clear" w:color="auto" w:fill="83CAEB" w:themeFill="accent1" w:themeFillTint="66"/>
      </w:tcPr>
    </w:tblStylePr>
    <w:tblStylePr w:type="band1Horz">
      <w:tblPr/>
      <w:tcPr>
        <w:shd w:val="clear" w:color="auto" w:fill="64BDE6" w:themeFill="accent1" w:themeFillTint="7F"/>
      </w:tcPr>
    </w:tblStylePr>
    <w:tblStylePr w:type="neCell">
      <w:rPr>
        <w:color w:val="000000" w:themeColor="text1"/>
      </w:rPr>
    </w:tblStylePr>
    <w:tblStylePr w:type="nwCell">
      <w:rPr>
        <w:color w:val="000000" w:themeColor="text1"/>
      </w:rPr>
    </w:tblStylePr>
  </w:style>
  <w:style w:type="table" w:styleId="ColourfulShadingAccent2">
    <w:name w:val="Colorful Shading Accent 2"/>
    <w:basedOn w:val="TableNormal"/>
    <w:uiPriority w:val="71"/>
    <w:rsid w:val="00CB0664"/>
    <w:pPr>
      <w:spacing w:after="0" w:line="240" w:lineRule="auto"/>
    </w:pPr>
    <w:rPr>
      <w:color w:val="000000" w:themeColor="text1"/>
    </w:rPr>
    <w:tblPr>
      <w:tblStyleRowBandSize w:val="1"/>
      <w:tblStyleColBandSize w:val="1"/>
      <w:tblBorders>
        <w:top w:val="single" w:sz="24" w:space="0" w:color="E97132" w:themeColor="accent2"/>
        <w:left w:val="single" w:sz="4" w:space="0" w:color="E97132" w:themeColor="accent2"/>
        <w:bottom w:val="single" w:sz="4" w:space="0" w:color="E97132" w:themeColor="accent2"/>
        <w:right w:val="single" w:sz="4" w:space="0" w:color="E97132" w:themeColor="accent2"/>
        <w:insideH w:val="single" w:sz="4" w:space="0" w:color="FFFFFF" w:themeColor="background1"/>
        <w:insideV w:val="single" w:sz="4" w:space="0" w:color="FFFFFF" w:themeColor="background1"/>
      </w:tblBorders>
    </w:tblPr>
    <w:tcPr>
      <w:shd w:val="clear" w:color="auto" w:fill="FCF0EA" w:themeFill="accent2" w:themeFillTint="19"/>
    </w:tcPr>
    <w:tblStylePr w:type="firstRow">
      <w:rPr>
        <w:b/>
        <w:bCs/>
      </w:rPr>
      <w:tblPr/>
      <w:tcPr>
        <w:tcBorders>
          <w:top w:val="nil"/>
          <w:left w:val="nil"/>
          <w:bottom w:val="single" w:sz="24" w:space="0" w:color="E97132"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993F10" w:themeFill="accent2" w:themeFillShade="99"/>
      </w:tcPr>
    </w:tblStylePr>
    <w:tblStylePr w:type="firstCol">
      <w:rPr>
        <w:color w:val="FFFFFF" w:themeColor="background1"/>
      </w:rPr>
      <w:tblPr/>
      <w:tcPr>
        <w:tcBorders>
          <w:top w:val="nil"/>
          <w:left w:val="nil"/>
          <w:bottom w:val="nil"/>
          <w:right w:val="nil"/>
          <w:insideH w:val="single" w:sz="4" w:space="0" w:color="993F10" w:themeColor="accent2" w:themeShade="99"/>
          <w:insideV w:val="nil"/>
        </w:tcBorders>
        <w:shd w:val="clear" w:color="auto" w:fill="993F10"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993F10" w:themeFill="accent2" w:themeFillShade="99"/>
      </w:tcPr>
    </w:tblStylePr>
    <w:tblStylePr w:type="band1Vert">
      <w:tblPr/>
      <w:tcPr>
        <w:shd w:val="clear" w:color="auto" w:fill="F6C5AC" w:themeFill="accent2" w:themeFillTint="66"/>
      </w:tcPr>
    </w:tblStylePr>
    <w:tblStylePr w:type="band1Horz">
      <w:tblPr/>
      <w:tcPr>
        <w:shd w:val="clear" w:color="auto" w:fill="F4B798" w:themeFill="accent2" w:themeFillTint="7F"/>
      </w:tcPr>
    </w:tblStylePr>
    <w:tblStylePr w:type="neCell">
      <w:rPr>
        <w:color w:val="000000" w:themeColor="text1"/>
      </w:rPr>
    </w:tblStylePr>
    <w:tblStylePr w:type="nwCell">
      <w:rPr>
        <w:color w:val="000000" w:themeColor="text1"/>
      </w:rPr>
    </w:tblStylePr>
  </w:style>
  <w:style w:type="table" w:styleId="ColourfulShadingAccent3">
    <w:name w:val="Colorful Shading Accent 3"/>
    <w:basedOn w:val="TableNormal"/>
    <w:uiPriority w:val="71"/>
    <w:rsid w:val="00CB0664"/>
    <w:pPr>
      <w:spacing w:after="0" w:line="240" w:lineRule="auto"/>
    </w:pPr>
    <w:rPr>
      <w:color w:val="000000" w:themeColor="text1"/>
    </w:rPr>
    <w:tblPr>
      <w:tblStyleRowBandSize w:val="1"/>
      <w:tblStyleColBandSize w:val="1"/>
      <w:tblBorders>
        <w:top w:val="single" w:sz="24" w:space="0" w:color="0F9ED5" w:themeColor="accent4"/>
        <w:left w:val="single" w:sz="4" w:space="0" w:color="196B24" w:themeColor="accent3"/>
        <w:bottom w:val="single" w:sz="4" w:space="0" w:color="196B24" w:themeColor="accent3"/>
        <w:right w:val="single" w:sz="4" w:space="0" w:color="196B24" w:themeColor="accent3"/>
        <w:insideH w:val="single" w:sz="4" w:space="0" w:color="FFFFFF" w:themeColor="background1"/>
        <w:insideV w:val="single" w:sz="4" w:space="0" w:color="FFFFFF" w:themeColor="background1"/>
      </w:tblBorders>
    </w:tblPr>
    <w:tcPr>
      <w:shd w:val="clear" w:color="auto" w:fill="E0F8E3" w:themeFill="accent3" w:themeFillTint="19"/>
    </w:tcPr>
    <w:tblStylePr w:type="firstRow">
      <w:rPr>
        <w:b/>
        <w:bCs/>
      </w:rPr>
      <w:tblPr/>
      <w:tcPr>
        <w:tcBorders>
          <w:top w:val="nil"/>
          <w:left w:val="nil"/>
          <w:bottom w:val="single" w:sz="24" w:space="0" w:color="0F9ED5"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F4015" w:themeFill="accent3" w:themeFillShade="99"/>
      </w:tcPr>
    </w:tblStylePr>
    <w:tblStylePr w:type="firstCol">
      <w:rPr>
        <w:color w:val="FFFFFF" w:themeColor="background1"/>
      </w:rPr>
      <w:tblPr/>
      <w:tcPr>
        <w:tcBorders>
          <w:top w:val="nil"/>
          <w:left w:val="nil"/>
          <w:bottom w:val="nil"/>
          <w:right w:val="nil"/>
          <w:insideH w:val="single" w:sz="4" w:space="0" w:color="0F4015" w:themeColor="accent3" w:themeShade="99"/>
          <w:insideV w:val="nil"/>
        </w:tcBorders>
        <w:shd w:val="clear" w:color="auto" w:fill="0F4015"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0F4015" w:themeFill="accent3" w:themeFillShade="99"/>
      </w:tcPr>
    </w:tblStylePr>
    <w:tblStylePr w:type="band1Vert">
      <w:tblPr/>
      <w:tcPr>
        <w:shd w:val="clear" w:color="auto" w:fill="84E290" w:themeFill="accent3" w:themeFillTint="66"/>
      </w:tcPr>
    </w:tblStylePr>
    <w:tblStylePr w:type="band1Horz">
      <w:tblPr/>
      <w:tcPr>
        <w:shd w:val="clear" w:color="auto" w:fill="66DB75" w:themeFill="accent3" w:themeFillTint="7F"/>
      </w:tcPr>
    </w:tblStylePr>
  </w:style>
  <w:style w:type="table" w:styleId="ColourfulShadingAccent4">
    <w:name w:val="Colorful Shading Accent 4"/>
    <w:basedOn w:val="TableNormal"/>
    <w:uiPriority w:val="71"/>
    <w:rsid w:val="00CB0664"/>
    <w:pPr>
      <w:spacing w:after="0" w:line="240" w:lineRule="auto"/>
    </w:pPr>
    <w:rPr>
      <w:color w:val="000000" w:themeColor="text1"/>
    </w:rPr>
    <w:tblPr>
      <w:tblStyleRowBandSize w:val="1"/>
      <w:tblStyleColBandSize w:val="1"/>
      <w:tblBorders>
        <w:top w:val="single" w:sz="24" w:space="0" w:color="196B24" w:themeColor="accent3"/>
        <w:left w:val="single" w:sz="4" w:space="0" w:color="0F9ED5" w:themeColor="accent4"/>
        <w:bottom w:val="single" w:sz="4" w:space="0" w:color="0F9ED5" w:themeColor="accent4"/>
        <w:right w:val="single" w:sz="4" w:space="0" w:color="0F9ED5" w:themeColor="accent4"/>
        <w:insideH w:val="single" w:sz="4" w:space="0" w:color="FFFFFF" w:themeColor="background1"/>
        <w:insideV w:val="single" w:sz="4" w:space="0" w:color="FFFFFF" w:themeColor="background1"/>
      </w:tblBorders>
    </w:tblPr>
    <w:tcPr>
      <w:shd w:val="clear" w:color="auto" w:fill="E5F6FD" w:themeFill="accent4" w:themeFillTint="19"/>
    </w:tcPr>
    <w:tblStylePr w:type="firstRow">
      <w:rPr>
        <w:b/>
        <w:bCs/>
      </w:rPr>
      <w:tblPr/>
      <w:tcPr>
        <w:tcBorders>
          <w:top w:val="nil"/>
          <w:left w:val="nil"/>
          <w:bottom w:val="single" w:sz="24" w:space="0" w:color="196B24"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95E7F" w:themeFill="accent4" w:themeFillShade="99"/>
      </w:tcPr>
    </w:tblStylePr>
    <w:tblStylePr w:type="firstCol">
      <w:rPr>
        <w:color w:val="FFFFFF" w:themeColor="background1"/>
      </w:rPr>
      <w:tblPr/>
      <w:tcPr>
        <w:tcBorders>
          <w:top w:val="nil"/>
          <w:left w:val="nil"/>
          <w:bottom w:val="nil"/>
          <w:right w:val="nil"/>
          <w:insideH w:val="single" w:sz="4" w:space="0" w:color="095E7F" w:themeColor="accent4" w:themeShade="99"/>
          <w:insideV w:val="nil"/>
        </w:tcBorders>
        <w:shd w:val="clear" w:color="auto" w:fill="095E7F"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095E7F" w:themeFill="accent4" w:themeFillShade="99"/>
      </w:tcPr>
    </w:tblStylePr>
    <w:tblStylePr w:type="band1Vert">
      <w:tblPr/>
      <w:tcPr>
        <w:shd w:val="clear" w:color="auto" w:fill="95DCF7" w:themeFill="accent4" w:themeFillTint="66"/>
      </w:tcPr>
    </w:tblStylePr>
    <w:tblStylePr w:type="band1Horz">
      <w:tblPr/>
      <w:tcPr>
        <w:shd w:val="clear" w:color="auto" w:fill="7BD3F5" w:themeFill="accent4" w:themeFillTint="7F"/>
      </w:tcPr>
    </w:tblStylePr>
    <w:tblStylePr w:type="neCell">
      <w:rPr>
        <w:color w:val="000000" w:themeColor="text1"/>
      </w:rPr>
    </w:tblStylePr>
    <w:tblStylePr w:type="nwCell">
      <w:rPr>
        <w:color w:val="000000" w:themeColor="text1"/>
      </w:rPr>
    </w:tblStylePr>
  </w:style>
  <w:style w:type="table" w:styleId="ColourfulShadingAccent5">
    <w:name w:val="Colorful Shading Accent 5"/>
    <w:basedOn w:val="TableNormal"/>
    <w:uiPriority w:val="71"/>
    <w:rsid w:val="00CB0664"/>
    <w:pPr>
      <w:spacing w:after="0" w:line="240" w:lineRule="auto"/>
    </w:pPr>
    <w:rPr>
      <w:color w:val="000000" w:themeColor="text1"/>
    </w:rPr>
    <w:tblPr>
      <w:tblStyleRowBandSize w:val="1"/>
      <w:tblStyleColBandSize w:val="1"/>
      <w:tblBorders>
        <w:top w:val="single" w:sz="24" w:space="0" w:color="4EA72E" w:themeColor="accent6"/>
        <w:left w:val="single" w:sz="4" w:space="0" w:color="A02B93" w:themeColor="accent5"/>
        <w:bottom w:val="single" w:sz="4" w:space="0" w:color="A02B93" w:themeColor="accent5"/>
        <w:right w:val="single" w:sz="4" w:space="0" w:color="A02B93" w:themeColor="accent5"/>
        <w:insideH w:val="single" w:sz="4" w:space="0" w:color="FFFFFF" w:themeColor="background1"/>
        <w:insideV w:val="single" w:sz="4" w:space="0" w:color="FFFFFF" w:themeColor="background1"/>
      </w:tblBorders>
    </w:tblPr>
    <w:tcPr>
      <w:shd w:val="clear" w:color="auto" w:fill="F8E7F6" w:themeFill="accent5" w:themeFillTint="19"/>
    </w:tcPr>
    <w:tblStylePr w:type="firstRow">
      <w:rPr>
        <w:b/>
        <w:bCs/>
      </w:rPr>
      <w:tblPr/>
      <w:tcPr>
        <w:tcBorders>
          <w:top w:val="nil"/>
          <w:left w:val="nil"/>
          <w:bottom w:val="single" w:sz="24" w:space="0" w:color="4EA72E"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F1957" w:themeFill="accent5" w:themeFillShade="99"/>
      </w:tcPr>
    </w:tblStylePr>
    <w:tblStylePr w:type="firstCol">
      <w:rPr>
        <w:color w:val="FFFFFF" w:themeColor="background1"/>
      </w:rPr>
      <w:tblPr/>
      <w:tcPr>
        <w:tcBorders>
          <w:top w:val="nil"/>
          <w:left w:val="nil"/>
          <w:bottom w:val="nil"/>
          <w:right w:val="nil"/>
          <w:insideH w:val="single" w:sz="4" w:space="0" w:color="5F1957" w:themeColor="accent5" w:themeShade="99"/>
          <w:insideV w:val="nil"/>
        </w:tcBorders>
        <w:shd w:val="clear" w:color="auto" w:fill="5F1957"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5F1957" w:themeFill="accent5" w:themeFillShade="99"/>
      </w:tcPr>
    </w:tblStylePr>
    <w:tblStylePr w:type="band1Vert">
      <w:tblPr/>
      <w:tcPr>
        <w:shd w:val="clear" w:color="auto" w:fill="E59EDC" w:themeFill="accent5" w:themeFillTint="66"/>
      </w:tcPr>
    </w:tblStylePr>
    <w:tblStylePr w:type="band1Horz">
      <w:tblPr/>
      <w:tcPr>
        <w:shd w:val="clear" w:color="auto" w:fill="DE86D4" w:themeFill="accent5" w:themeFillTint="7F"/>
      </w:tcPr>
    </w:tblStylePr>
    <w:tblStylePr w:type="neCell">
      <w:rPr>
        <w:color w:val="000000" w:themeColor="text1"/>
      </w:rPr>
    </w:tblStylePr>
    <w:tblStylePr w:type="nwCell">
      <w:rPr>
        <w:color w:val="000000" w:themeColor="text1"/>
      </w:rPr>
    </w:tblStylePr>
  </w:style>
  <w:style w:type="table" w:styleId="ColourfulShadingAccent6">
    <w:name w:val="Colorful Shading Accent 6"/>
    <w:basedOn w:val="TableNormal"/>
    <w:uiPriority w:val="71"/>
    <w:rsid w:val="00CB0664"/>
    <w:pPr>
      <w:spacing w:after="0" w:line="240" w:lineRule="auto"/>
    </w:pPr>
    <w:rPr>
      <w:color w:val="000000" w:themeColor="text1"/>
    </w:rPr>
    <w:tblPr>
      <w:tblStyleRowBandSize w:val="1"/>
      <w:tblStyleColBandSize w:val="1"/>
      <w:tblBorders>
        <w:top w:val="single" w:sz="24" w:space="0" w:color="A02B93" w:themeColor="accent5"/>
        <w:left w:val="single" w:sz="4" w:space="0" w:color="4EA72E" w:themeColor="accent6"/>
        <w:bottom w:val="single" w:sz="4" w:space="0" w:color="4EA72E" w:themeColor="accent6"/>
        <w:right w:val="single" w:sz="4" w:space="0" w:color="4EA72E" w:themeColor="accent6"/>
        <w:insideH w:val="single" w:sz="4" w:space="0" w:color="FFFFFF" w:themeColor="background1"/>
        <w:insideV w:val="single" w:sz="4" w:space="0" w:color="FFFFFF" w:themeColor="background1"/>
      </w:tblBorders>
    </w:tblPr>
    <w:tcPr>
      <w:shd w:val="clear" w:color="auto" w:fill="ECF8E8" w:themeFill="accent6" w:themeFillTint="19"/>
    </w:tcPr>
    <w:tblStylePr w:type="firstRow">
      <w:rPr>
        <w:b/>
        <w:bCs/>
      </w:rPr>
      <w:tblPr/>
      <w:tcPr>
        <w:tcBorders>
          <w:top w:val="nil"/>
          <w:left w:val="nil"/>
          <w:bottom w:val="single" w:sz="24" w:space="0" w:color="A02B93"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E641B" w:themeFill="accent6" w:themeFillShade="99"/>
      </w:tcPr>
    </w:tblStylePr>
    <w:tblStylePr w:type="firstCol">
      <w:rPr>
        <w:color w:val="FFFFFF" w:themeColor="background1"/>
      </w:rPr>
      <w:tblPr/>
      <w:tcPr>
        <w:tcBorders>
          <w:top w:val="nil"/>
          <w:left w:val="nil"/>
          <w:bottom w:val="nil"/>
          <w:right w:val="nil"/>
          <w:insideH w:val="single" w:sz="4" w:space="0" w:color="2E641B" w:themeColor="accent6" w:themeShade="99"/>
          <w:insideV w:val="nil"/>
        </w:tcBorders>
        <w:shd w:val="clear" w:color="auto" w:fill="2E641B"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2E641B" w:themeFill="accent6" w:themeFillShade="99"/>
      </w:tcPr>
    </w:tblStylePr>
    <w:tblStylePr w:type="band1Vert">
      <w:tblPr/>
      <w:tcPr>
        <w:shd w:val="clear" w:color="auto" w:fill="B3E5A1" w:themeFill="accent6" w:themeFillTint="66"/>
      </w:tcPr>
    </w:tblStylePr>
    <w:tblStylePr w:type="band1Horz">
      <w:tblPr/>
      <w:tcPr>
        <w:shd w:val="clear" w:color="auto" w:fill="A0DF8A" w:themeFill="accent6" w:themeFillTint="7F"/>
      </w:tcPr>
    </w:tblStylePr>
    <w:tblStylePr w:type="neCell">
      <w:rPr>
        <w:color w:val="000000" w:themeColor="text1"/>
      </w:rPr>
    </w:tblStylePr>
    <w:tblStylePr w:type="nwCell">
      <w:rPr>
        <w:color w:val="000000" w:themeColor="text1"/>
      </w:rPr>
    </w:tblStylePr>
  </w:style>
  <w:style w:type="table" w:styleId="ColourfulList">
    <w:name w:val="Colorful List"/>
    <w:basedOn w:val="TableNormal"/>
    <w:uiPriority w:val="72"/>
    <w:rsid w:val="00CB0664"/>
    <w:pPr>
      <w:spacing w:after="0" w:line="240" w:lineRule="auto"/>
    </w:pPr>
    <w:rPr>
      <w:color w:val="000000" w:themeColor="text1"/>
    </w:rPr>
    <w:tblPr>
      <w:tblStyleRowBandSize w:val="1"/>
      <w:tblStyleColBandSize w:val="1"/>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CC5416" w:themeFill="accent2" w:themeFillShade="CC"/>
      </w:tcPr>
    </w:tblStylePr>
    <w:tblStylePr w:type="lastRow">
      <w:rPr>
        <w:b/>
        <w:bCs/>
        <w:color w:val="CC5416"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urfulListAccent1">
    <w:name w:val="Colorful List Accent 1"/>
    <w:basedOn w:val="TableNormal"/>
    <w:uiPriority w:val="72"/>
    <w:rsid w:val="00CB0664"/>
    <w:pPr>
      <w:spacing w:after="0" w:line="240" w:lineRule="auto"/>
    </w:pPr>
    <w:rPr>
      <w:color w:val="000000" w:themeColor="text1"/>
    </w:rPr>
    <w:tblPr>
      <w:tblStyleRowBandSize w:val="1"/>
      <w:tblStyleColBandSize w:val="1"/>
    </w:tblPr>
    <w:tcPr>
      <w:shd w:val="clear" w:color="auto" w:fill="E0F2FA" w:themeFill="accent1" w:themeFillTint="19"/>
    </w:tcPr>
    <w:tblStylePr w:type="firstRow">
      <w:rPr>
        <w:b/>
        <w:bCs/>
        <w:color w:val="FFFFFF" w:themeColor="background1"/>
      </w:rPr>
      <w:tblPr/>
      <w:tcPr>
        <w:tcBorders>
          <w:bottom w:val="single" w:sz="12" w:space="0" w:color="FFFFFF" w:themeColor="background1"/>
        </w:tcBorders>
        <w:shd w:val="clear" w:color="auto" w:fill="CC5416" w:themeFill="accent2" w:themeFillShade="CC"/>
      </w:tcPr>
    </w:tblStylePr>
    <w:tblStylePr w:type="lastRow">
      <w:rPr>
        <w:b/>
        <w:bCs/>
        <w:color w:val="CC5416"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B2DEF2" w:themeFill="accent1" w:themeFillTint="3F"/>
      </w:tcPr>
    </w:tblStylePr>
    <w:tblStylePr w:type="band1Horz">
      <w:tblPr/>
      <w:tcPr>
        <w:shd w:val="clear" w:color="auto" w:fill="C1E4F5" w:themeFill="accent1" w:themeFillTint="33"/>
      </w:tcPr>
    </w:tblStylePr>
  </w:style>
  <w:style w:type="table" w:styleId="ColourfulListAccent2">
    <w:name w:val="Colorful List Accent 2"/>
    <w:basedOn w:val="TableNormal"/>
    <w:uiPriority w:val="72"/>
    <w:rsid w:val="00CB0664"/>
    <w:pPr>
      <w:spacing w:after="0" w:line="240" w:lineRule="auto"/>
    </w:pPr>
    <w:rPr>
      <w:color w:val="000000" w:themeColor="text1"/>
    </w:rPr>
    <w:tblPr>
      <w:tblStyleRowBandSize w:val="1"/>
      <w:tblStyleColBandSize w:val="1"/>
    </w:tblPr>
    <w:tcPr>
      <w:shd w:val="clear" w:color="auto" w:fill="FCF0EA" w:themeFill="accent2" w:themeFillTint="19"/>
    </w:tcPr>
    <w:tblStylePr w:type="firstRow">
      <w:rPr>
        <w:b/>
        <w:bCs/>
        <w:color w:val="FFFFFF" w:themeColor="background1"/>
      </w:rPr>
      <w:tblPr/>
      <w:tcPr>
        <w:tcBorders>
          <w:bottom w:val="single" w:sz="12" w:space="0" w:color="FFFFFF" w:themeColor="background1"/>
        </w:tcBorders>
        <w:shd w:val="clear" w:color="auto" w:fill="CC5416" w:themeFill="accent2" w:themeFillShade="CC"/>
      </w:tcPr>
    </w:tblStylePr>
    <w:tblStylePr w:type="lastRow">
      <w:rPr>
        <w:b/>
        <w:bCs/>
        <w:color w:val="CC5416"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9DBCC" w:themeFill="accent2" w:themeFillTint="3F"/>
      </w:tcPr>
    </w:tblStylePr>
    <w:tblStylePr w:type="band1Horz">
      <w:tblPr/>
      <w:tcPr>
        <w:shd w:val="clear" w:color="auto" w:fill="FAE2D5" w:themeFill="accent2" w:themeFillTint="33"/>
      </w:tcPr>
    </w:tblStylePr>
  </w:style>
  <w:style w:type="table" w:styleId="ColourfulListAccent3">
    <w:name w:val="Colorful List Accent 3"/>
    <w:basedOn w:val="TableNormal"/>
    <w:uiPriority w:val="72"/>
    <w:rsid w:val="00CB0664"/>
    <w:pPr>
      <w:spacing w:after="0" w:line="240" w:lineRule="auto"/>
    </w:pPr>
    <w:rPr>
      <w:color w:val="000000" w:themeColor="text1"/>
    </w:rPr>
    <w:tblPr>
      <w:tblStyleRowBandSize w:val="1"/>
      <w:tblStyleColBandSize w:val="1"/>
    </w:tblPr>
    <w:tcPr>
      <w:shd w:val="clear" w:color="auto" w:fill="E0F8E3" w:themeFill="accent3" w:themeFillTint="19"/>
    </w:tcPr>
    <w:tblStylePr w:type="firstRow">
      <w:rPr>
        <w:b/>
        <w:bCs/>
        <w:color w:val="FFFFFF" w:themeColor="background1"/>
      </w:rPr>
      <w:tblPr/>
      <w:tcPr>
        <w:tcBorders>
          <w:bottom w:val="single" w:sz="12" w:space="0" w:color="FFFFFF" w:themeColor="background1"/>
        </w:tcBorders>
        <w:shd w:val="clear" w:color="auto" w:fill="0C7EAA" w:themeFill="accent4" w:themeFillShade="CC"/>
      </w:tcPr>
    </w:tblStylePr>
    <w:tblStylePr w:type="lastRow">
      <w:rPr>
        <w:b/>
        <w:bCs/>
        <w:color w:val="0C7EAA"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B3EDBA" w:themeFill="accent3" w:themeFillTint="3F"/>
      </w:tcPr>
    </w:tblStylePr>
    <w:tblStylePr w:type="band1Horz">
      <w:tblPr/>
      <w:tcPr>
        <w:shd w:val="clear" w:color="auto" w:fill="C1F0C7" w:themeFill="accent3" w:themeFillTint="33"/>
      </w:tcPr>
    </w:tblStylePr>
  </w:style>
  <w:style w:type="table" w:styleId="ColourfulListAccent4">
    <w:name w:val="Colorful List Accent 4"/>
    <w:basedOn w:val="TableNormal"/>
    <w:uiPriority w:val="72"/>
    <w:rsid w:val="00CB0664"/>
    <w:pPr>
      <w:spacing w:after="0" w:line="240" w:lineRule="auto"/>
    </w:pPr>
    <w:rPr>
      <w:color w:val="000000" w:themeColor="text1"/>
    </w:rPr>
    <w:tblPr>
      <w:tblStyleRowBandSize w:val="1"/>
      <w:tblStyleColBandSize w:val="1"/>
    </w:tblPr>
    <w:tcPr>
      <w:shd w:val="clear" w:color="auto" w:fill="E5F6FD" w:themeFill="accent4" w:themeFillTint="19"/>
    </w:tcPr>
    <w:tblStylePr w:type="firstRow">
      <w:rPr>
        <w:b/>
        <w:bCs/>
        <w:color w:val="FFFFFF" w:themeColor="background1"/>
      </w:rPr>
      <w:tblPr/>
      <w:tcPr>
        <w:tcBorders>
          <w:bottom w:val="single" w:sz="12" w:space="0" w:color="FFFFFF" w:themeColor="background1"/>
        </w:tcBorders>
        <w:shd w:val="clear" w:color="auto" w:fill="14551C" w:themeFill="accent3" w:themeFillShade="CC"/>
      </w:tcPr>
    </w:tblStylePr>
    <w:tblStylePr w:type="lastRow">
      <w:rPr>
        <w:b/>
        <w:bCs/>
        <w:color w:val="14551C"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BDE9FA" w:themeFill="accent4" w:themeFillTint="3F"/>
      </w:tcPr>
    </w:tblStylePr>
    <w:tblStylePr w:type="band1Horz">
      <w:tblPr/>
      <w:tcPr>
        <w:shd w:val="clear" w:color="auto" w:fill="CAEDFB" w:themeFill="accent4" w:themeFillTint="33"/>
      </w:tcPr>
    </w:tblStylePr>
  </w:style>
  <w:style w:type="table" w:styleId="ColourfulListAccent5">
    <w:name w:val="Colorful List Accent 5"/>
    <w:basedOn w:val="TableNormal"/>
    <w:uiPriority w:val="72"/>
    <w:rsid w:val="00CB0664"/>
    <w:pPr>
      <w:spacing w:after="0" w:line="240" w:lineRule="auto"/>
    </w:pPr>
    <w:rPr>
      <w:color w:val="000000" w:themeColor="text1"/>
    </w:rPr>
    <w:tblPr>
      <w:tblStyleRowBandSize w:val="1"/>
      <w:tblStyleColBandSize w:val="1"/>
    </w:tblPr>
    <w:tcPr>
      <w:shd w:val="clear" w:color="auto" w:fill="F8E7F6" w:themeFill="accent5" w:themeFillTint="19"/>
    </w:tcPr>
    <w:tblStylePr w:type="firstRow">
      <w:rPr>
        <w:b/>
        <w:bCs/>
        <w:color w:val="FFFFFF" w:themeColor="background1"/>
      </w:rPr>
      <w:tblPr/>
      <w:tcPr>
        <w:tcBorders>
          <w:bottom w:val="single" w:sz="12" w:space="0" w:color="FFFFFF" w:themeColor="background1"/>
        </w:tcBorders>
        <w:shd w:val="clear" w:color="auto" w:fill="3E8524" w:themeFill="accent6" w:themeFillShade="CC"/>
      </w:tcPr>
    </w:tblStylePr>
    <w:tblStylePr w:type="lastRow">
      <w:rPr>
        <w:b/>
        <w:bCs/>
        <w:color w:val="3E8524"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C3E9" w:themeFill="accent5" w:themeFillTint="3F"/>
      </w:tcPr>
    </w:tblStylePr>
    <w:tblStylePr w:type="band1Horz">
      <w:tblPr/>
      <w:tcPr>
        <w:shd w:val="clear" w:color="auto" w:fill="F2CEED" w:themeFill="accent5" w:themeFillTint="33"/>
      </w:tcPr>
    </w:tblStylePr>
  </w:style>
  <w:style w:type="table" w:styleId="ColourfulListAccent6">
    <w:name w:val="Colorful List Accent 6"/>
    <w:basedOn w:val="TableNormal"/>
    <w:uiPriority w:val="72"/>
    <w:rsid w:val="00CB0664"/>
    <w:pPr>
      <w:spacing w:after="0" w:line="240" w:lineRule="auto"/>
    </w:pPr>
    <w:rPr>
      <w:color w:val="000000" w:themeColor="text1"/>
    </w:rPr>
    <w:tblPr>
      <w:tblStyleRowBandSize w:val="1"/>
      <w:tblStyleColBandSize w:val="1"/>
    </w:tblPr>
    <w:tcPr>
      <w:shd w:val="clear" w:color="auto" w:fill="ECF8E8" w:themeFill="accent6" w:themeFillTint="19"/>
    </w:tcPr>
    <w:tblStylePr w:type="firstRow">
      <w:rPr>
        <w:b/>
        <w:bCs/>
        <w:color w:val="FFFFFF" w:themeColor="background1"/>
      </w:rPr>
      <w:tblPr/>
      <w:tcPr>
        <w:tcBorders>
          <w:bottom w:val="single" w:sz="12" w:space="0" w:color="FFFFFF" w:themeColor="background1"/>
        </w:tcBorders>
        <w:shd w:val="clear" w:color="auto" w:fill="7F2275" w:themeFill="accent5" w:themeFillShade="CC"/>
      </w:tcPr>
    </w:tblStylePr>
    <w:tblStylePr w:type="lastRow">
      <w:rPr>
        <w:b/>
        <w:bCs/>
        <w:color w:val="7F227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0EFC5" w:themeFill="accent6" w:themeFillTint="3F"/>
      </w:tcPr>
    </w:tblStylePr>
    <w:tblStylePr w:type="band1Horz">
      <w:tblPr/>
      <w:tcPr>
        <w:shd w:val="clear" w:color="auto" w:fill="D9F2D0" w:themeFill="accent6" w:themeFillTint="33"/>
      </w:tcPr>
    </w:tblStylePr>
  </w:style>
  <w:style w:type="table" w:styleId="ColourfulGrid">
    <w:name w:val="Colorful Grid"/>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urfulGridAccent1">
    <w:name w:val="Colorful Grid Accent 1"/>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1E4F5" w:themeFill="accent1" w:themeFillTint="33"/>
    </w:tcPr>
    <w:tblStylePr w:type="firstRow">
      <w:rPr>
        <w:b/>
        <w:bCs/>
      </w:rPr>
      <w:tblPr/>
      <w:tcPr>
        <w:shd w:val="clear" w:color="auto" w:fill="83CAEB" w:themeFill="accent1" w:themeFillTint="66"/>
      </w:tcPr>
    </w:tblStylePr>
    <w:tblStylePr w:type="lastRow">
      <w:rPr>
        <w:b/>
        <w:bCs/>
        <w:color w:val="000000" w:themeColor="text1"/>
      </w:rPr>
      <w:tblPr/>
      <w:tcPr>
        <w:shd w:val="clear" w:color="auto" w:fill="83CAEB" w:themeFill="accent1" w:themeFillTint="66"/>
      </w:tcPr>
    </w:tblStylePr>
    <w:tblStylePr w:type="firstCol">
      <w:rPr>
        <w:color w:val="FFFFFF" w:themeColor="background1"/>
      </w:rPr>
      <w:tblPr/>
      <w:tcPr>
        <w:shd w:val="clear" w:color="auto" w:fill="0F4761" w:themeFill="accent1" w:themeFillShade="BF"/>
      </w:tcPr>
    </w:tblStylePr>
    <w:tblStylePr w:type="lastCol">
      <w:rPr>
        <w:color w:val="FFFFFF" w:themeColor="background1"/>
      </w:rPr>
      <w:tblPr/>
      <w:tcPr>
        <w:shd w:val="clear" w:color="auto" w:fill="0F4761" w:themeFill="accent1" w:themeFillShade="BF"/>
      </w:tcPr>
    </w:tblStylePr>
    <w:tblStylePr w:type="band1Vert">
      <w:tblPr/>
      <w:tcPr>
        <w:shd w:val="clear" w:color="auto" w:fill="64BDE6" w:themeFill="accent1" w:themeFillTint="7F"/>
      </w:tcPr>
    </w:tblStylePr>
    <w:tblStylePr w:type="band1Horz">
      <w:tblPr/>
      <w:tcPr>
        <w:shd w:val="clear" w:color="auto" w:fill="64BDE6" w:themeFill="accent1" w:themeFillTint="7F"/>
      </w:tcPr>
    </w:tblStylePr>
  </w:style>
  <w:style w:type="table" w:styleId="ColourfulGridAccent2">
    <w:name w:val="Colorful Grid Accent 2"/>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AE2D5" w:themeFill="accent2" w:themeFillTint="33"/>
    </w:tcPr>
    <w:tblStylePr w:type="firstRow">
      <w:rPr>
        <w:b/>
        <w:bCs/>
      </w:rPr>
      <w:tblPr/>
      <w:tcPr>
        <w:shd w:val="clear" w:color="auto" w:fill="F6C5AC" w:themeFill="accent2" w:themeFillTint="66"/>
      </w:tcPr>
    </w:tblStylePr>
    <w:tblStylePr w:type="lastRow">
      <w:rPr>
        <w:b/>
        <w:bCs/>
        <w:color w:val="000000" w:themeColor="text1"/>
      </w:rPr>
      <w:tblPr/>
      <w:tcPr>
        <w:shd w:val="clear" w:color="auto" w:fill="F6C5AC" w:themeFill="accent2" w:themeFillTint="66"/>
      </w:tcPr>
    </w:tblStylePr>
    <w:tblStylePr w:type="firstCol">
      <w:rPr>
        <w:color w:val="FFFFFF" w:themeColor="background1"/>
      </w:rPr>
      <w:tblPr/>
      <w:tcPr>
        <w:shd w:val="clear" w:color="auto" w:fill="BF4E14" w:themeFill="accent2" w:themeFillShade="BF"/>
      </w:tcPr>
    </w:tblStylePr>
    <w:tblStylePr w:type="lastCol">
      <w:rPr>
        <w:color w:val="FFFFFF" w:themeColor="background1"/>
      </w:rPr>
      <w:tblPr/>
      <w:tcPr>
        <w:shd w:val="clear" w:color="auto" w:fill="BF4E14" w:themeFill="accent2" w:themeFillShade="BF"/>
      </w:tcPr>
    </w:tblStylePr>
    <w:tblStylePr w:type="band1Vert">
      <w:tblPr/>
      <w:tcPr>
        <w:shd w:val="clear" w:color="auto" w:fill="F4B798" w:themeFill="accent2" w:themeFillTint="7F"/>
      </w:tcPr>
    </w:tblStylePr>
    <w:tblStylePr w:type="band1Horz">
      <w:tblPr/>
      <w:tcPr>
        <w:shd w:val="clear" w:color="auto" w:fill="F4B798" w:themeFill="accent2" w:themeFillTint="7F"/>
      </w:tcPr>
    </w:tblStylePr>
  </w:style>
  <w:style w:type="table" w:styleId="ColourfulGridAccent3">
    <w:name w:val="Colorful Grid Accent 3"/>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1F0C7" w:themeFill="accent3" w:themeFillTint="33"/>
    </w:tcPr>
    <w:tblStylePr w:type="firstRow">
      <w:rPr>
        <w:b/>
        <w:bCs/>
      </w:rPr>
      <w:tblPr/>
      <w:tcPr>
        <w:shd w:val="clear" w:color="auto" w:fill="84E290" w:themeFill="accent3" w:themeFillTint="66"/>
      </w:tcPr>
    </w:tblStylePr>
    <w:tblStylePr w:type="lastRow">
      <w:rPr>
        <w:b/>
        <w:bCs/>
        <w:color w:val="000000" w:themeColor="text1"/>
      </w:rPr>
      <w:tblPr/>
      <w:tcPr>
        <w:shd w:val="clear" w:color="auto" w:fill="84E290" w:themeFill="accent3" w:themeFillTint="66"/>
      </w:tcPr>
    </w:tblStylePr>
    <w:tblStylePr w:type="firstCol">
      <w:rPr>
        <w:color w:val="FFFFFF" w:themeColor="background1"/>
      </w:rPr>
      <w:tblPr/>
      <w:tcPr>
        <w:shd w:val="clear" w:color="auto" w:fill="124F1A" w:themeFill="accent3" w:themeFillShade="BF"/>
      </w:tcPr>
    </w:tblStylePr>
    <w:tblStylePr w:type="lastCol">
      <w:rPr>
        <w:color w:val="FFFFFF" w:themeColor="background1"/>
      </w:rPr>
      <w:tblPr/>
      <w:tcPr>
        <w:shd w:val="clear" w:color="auto" w:fill="124F1A" w:themeFill="accent3" w:themeFillShade="BF"/>
      </w:tcPr>
    </w:tblStylePr>
    <w:tblStylePr w:type="band1Vert">
      <w:tblPr/>
      <w:tcPr>
        <w:shd w:val="clear" w:color="auto" w:fill="66DB75" w:themeFill="accent3" w:themeFillTint="7F"/>
      </w:tcPr>
    </w:tblStylePr>
    <w:tblStylePr w:type="band1Horz">
      <w:tblPr/>
      <w:tcPr>
        <w:shd w:val="clear" w:color="auto" w:fill="66DB75" w:themeFill="accent3" w:themeFillTint="7F"/>
      </w:tcPr>
    </w:tblStylePr>
  </w:style>
  <w:style w:type="table" w:styleId="ColourfulGridAccent4">
    <w:name w:val="Colorful Grid Accent 4"/>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AEDFB" w:themeFill="accent4" w:themeFillTint="33"/>
    </w:tcPr>
    <w:tblStylePr w:type="firstRow">
      <w:rPr>
        <w:b/>
        <w:bCs/>
      </w:rPr>
      <w:tblPr/>
      <w:tcPr>
        <w:shd w:val="clear" w:color="auto" w:fill="95DCF7" w:themeFill="accent4" w:themeFillTint="66"/>
      </w:tcPr>
    </w:tblStylePr>
    <w:tblStylePr w:type="lastRow">
      <w:rPr>
        <w:b/>
        <w:bCs/>
        <w:color w:val="000000" w:themeColor="text1"/>
      </w:rPr>
      <w:tblPr/>
      <w:tcPr>
        <w:shd w:val="clear" w:color="auto" w:fill="95DCF7" w:themeFill="accent4" w:themeFillTint="66"/>
      </w:tcPr>
    </w:tblStylePr>
    <w:tblStylePr w:type="firstCol">
      <w:rPr>
        <w:color w:val="FFFFFF" w:themeColor="background1"/>
      </w:rPr>
      <w:tblPr/>
      <w:tcPr>
        <w:shd w:val="clear" w:color="auto" w:fill="0B769F" w:themeFill="accent4" w:themeFillShade="BF"/>
      </w:tcPr>
    </w:tblStylePr>
    <w:tblStylePr w:type="lastCol">
      <w:rPr>
        <w:color w:val="FFFFFF" w:themeColor="background1"/>
      </w:rPr>
      <w:tblPr/>
      <w:tcPr>
        <w:shd w:val="clear" w:color="auto" w:fill="0B769F" w:themeFill="accent4" w:themeFillShade="BF"/>
      </w:tcPr>
    </w:tblStylePr>
    <w:tblStylePr w:type="band1Vert">
      <w:tblPr/>
      <w:tcPr>
        <w:shd w:val="clear" w:color="auto" w:fill="7BD3F5" w:themeFill="accent4" w:themeFillTint="7F"/>
      </w:tcPr>
    </w:tblStylePr>
    <w:tblStylePr w:type="band1Horz">
      <w:tblPr/>
      <w:tcPr>
        <w:shd w:val="clear" w:color="auto" w:fill="7BD3F5" w:themeFill="accent4" w:themeFillTint="7F"/>
      </w:tcPr>
    </w:tblStylePr>
  </w:style>
  <w:style w:type="table" w:styleId="ColourfulGridAccent5">
    <w:name w:val="Colorful Grid Accent 5"/>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2CEED" w:themeFill="accent5" w:themeFillTint="33"/>
    </w:tcPr>
    <w:tblStylePr w:type="firstRow">
      <w:rPr>
        <w:b/>
        <w:bCs/>
      </w:rPr>
      <w:tblPr/>
      <w:tcPr>
        <w:shd w:val="clear" w:color="auto" w:fill="E59EDC" w:themeFill="accent5" w:themeFillTint="66"/>
      </w:tcPr>
    </w:tblStylePr>
    <w:tblStylePr w:type="lastRow">
      <w:rPr>
        <w:b/>
        <w:bCs/>
        <w:color w:val="000000" w:themeColor="text1"/>
      </w:rPr>
      <w:tblPr/>
      <w:tcPr>
        <w:shd w:val="clear" w:color="auto" w:fill="E59EDC" w:themeFill="accent5" w:themeFillTint="66"/>
      </w:tcPr>
    </w:tblStylePr>
    <w:tblStylePr w:type="firstCol">
      <w:rPr>
        <w:color w:val="FFFFFF" w:themeColor="background1"/>
      </w:rPr>
      <w:tblPr/>
      <w:tcPr>
        <w:shd w:val="clear" w:color="auto" w:fill="77206D" w:themeFill="accent5" w:themeFillShade="BF"/>
      </w:tcPr>
    </w:tblStylePr>
    <w:tblStylePr w:type="lastCol">
      <w:rPr>
        <w:color w:val="FFFFFF" w:themeColor="background1"/>
      </w:rPr>
      <w:tblPr/>
      <w:tcPr>
        <w:shd w:val="clear" w:color="auto" w:fill="77206D" w:themeFill="accent5" w:themeFillShade="BF"/>
      </w:tcPr>
    </w:tblStylePr>
    <w:tblStylePr w:type="band1Vert">
      <w:tblPr/>
      <w:tcPr>
        <w:shd w:val="clear" w:color="auto" w:fill="DE86D4" w:themeFill="accent5" w:themeFillTint="7F"/>
      </w:tcPr>
    </w:tblStylePr>
    <w:tblStylePr w:type="band1Horz">
      <w:tblPr/>
      <w:tcPr>
        <w:shd w:val="clear" w:color="auto" w:fill="DE86D4" w:themeFill="accent5" w:themeFillTint="7F"/>
      </w:tcPr>
    </w:tblStylePr>
  </w:style>
  <w:style w:type="table" w:styleId="ColourfulGridAccent6">
    <w:name w:val="Colorful Grid Accent 6"/>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9F2D0" w:themeFill="accent6" w:themeFillTint="33"/>
    </w:tcPr>
    <w:tblStylePr w:type="firstRow">
      <w:rPr>
        <w:b/>
        <w:bCs/>
      </w:rPr>
      <w:tblPr/>
      <w:tcPr>
        <w:shd w:val="clear" w:color="auto" w:fill="B3E5A1" w:themeFill="accent6" w:themeFillTint="66"/>
      </w:tcPr>
    </w:tblStylePr>
    <w:tblStylePr w:type="lastRow">
      <w:rPr>
        <w:b/>
        <w:bCs/>
        <w:color w:val="000000" w:themeColor="text1"/>
      </w:rPr>
      <w:tblPr/>
      <w:tcPr>
        <w:shd w:val="clear" w:color="auto" w:fill="B3E5A1" w:themeFill="accent6" w:themeFillTint="66"/>
      </w:tcPr>
    </w:tblStylePr>
    <w:tblStylePr w:type="firstCol">
      <w:rPr>
        <w:color w:val="FFFFFF" w:themeColor="background1"/>
      </w:rPr>
      <w:tblPr/>
      <w:tcPr>
        <w:shd w:val="clear" w:color="auto" w:fill="3A7C22" w:themeFill="accent6" w:themeFillShade="BF"/>
      </w:tcPr>
    </w:tblStylePr>
    <w:tblStylePr w:type="lastCol">
      <w:rPr>
        <w:color w:val="FFFFFF" w:themeColor="background1"/>
      </w:rPr>
      <w:tblPr/>
      <w:tcPr>
        <w:shd w:val="clear" w:color="auto" w:fill="3A7C22" w:themeFill="accent6" w:themeFillShade="BF"/>
      </w:tcPr>
    </w:tblStylePr>
    <w:tblStylePr w:type="band1Vert">
      <w:tblPr/>
      <w:tcPr>
        <w:shd w:val="clear" w:color="auto" w:fill="A0DF8A" w:themeFill="accent6" w:themeFillTint="7F"/>
      </w:tcPr>
    </w:tblStylePr>
    <w:tblStylePr w:type="band1Horz">
      <w:tblPr/>
      <w:tcPr>
        <w:shd w:val="clear" w:color="auto" w:fill="A0DF8A" w:themeFill="accent6" w:themeFillTint="7F"/>
      </w:tcPr>
    </w:tblStylePr>
  </w:style>
  <w:style w:type="character" w:customStyle="1" w:styleId="NoSpacingChar">
    <w:name w:val="No Spacing Char"/>
    <w:basedOn w:val="DefaultParagraphFont"/>
    <w:link w:val="NoSpacing"/>
    <w:uiPriority w:val="1"/>
    <w:rsid w:val="00641096"/>
  </w:style>
  <w:style w:type="paragraph" w:customStyle="1" w:styleId="PersonalName">
    <w:name w:val="Personal Name"/>
    <w:basedOn w:val="Title"/>
    <w:rsid w:val="00641096"/>
    <w:rPr>
      <w:b/>
      <w:caps/>
      <w:color w:val="000000"/>
      <w:sz w:val="28"/>
      <w:szCs w:val="28"/>
    </w:rPr>
  </w:style>
  <w:style w:type="table" w:styleId="GridTable7ColourfulAccent6">
    <w:name w:val="Grid Table 7 Colorful Accent 6"/>
    <w:basedOn w:val="TableNormal"/>
    <w:uiPriority w:val="52"/>
    <w:rsid w:val="008F16EB"/>
    <w:pPr>
      <w:spacing w:after="0" w:line="240" w:lineRule="auto"/>
    </w:pPr>
    <w:rPr>
      <w:color w:val="3A7C22" w:themeColor="accent6" w:themeShade="BF"/>
    </w:rPr>
    <w:tblPr>
      <w:tblStyleRowBandSize w:val="1"/>
      <w:tblStyleColBandSize w:val="1"/>
      <w:tblBorders>
        <w:top w:val="single" w:sz="4" w:space="0" w:color="8DD873" w:themeColor="accent6" w:themeTint="99"/>
        <w:left w:val="single" w:sz="4" w:space="0" w:color="8DD873" w:themeColor="accent6" w:themeTint="99"/>
        <w:bottom w:val="single" w:sz="4" w:space="0" w:color="8DD873" w:themeColor="accent6" w:themeTint="99"/>
        <w:right w:val="single" w:sz="4" w:space="0" w:color="8DD873" w:themeColor="accent6" w:themeTint="99"/>
        <w:insideH w:val="single" w:sz="4" w:space="0" w:color="8DD873" w:themeColor="accent6" w:themeTint="99"/>
        <w:insideV w:val="single" w:sz="4" w:space="0" w:color="8DD873" w:themeColor="accent6"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D9F2D0" w:themeFill="accent6" w:themeFillTint="33"/>
      </w:tcPr>
    </w:tblStylePr>
    <w:tblStylePr w:type="band1Horz">
      <w:tblPr/>
      <w:tcPr>
        <w:shd w:val="clear" w:color="auto" w:fill="D9F2D0" w:themeFill="accent6" w:themeFillTint="33"/>
      </w:tcPr>
    </w:tblStylePr>
    <w:tblStylePr w:type="neCell">
      <w:tblPr/>
      <w:tcPr>
        <w:tcBorders>
          <w:bottom w:val="single" w:sz="4" w:space="0" w:color="8DD873" w:themeColor="accent6" w:themeTint="99"/>
        </w:tcBorders>
      </w:tcPr>
    </w:tblStylePr>
    <w:tblStylePr w:type="nwCell">
      <w:tblPr/>
      <w:tcPr>
        <w:tcBorders>
          <w:bottom w:val="single" w:sz="4" w:space="0" w:color="8DD873" w:themeColor="accent6" w:themeTint="99"/>
        </w:tcBorders>
      </w:tcPr>
    </w:tblStylePr>
    <w:tblStylePr w:type="seCell">
      <w:tblPr/>
      <w:tcPr>
        <w:tcBorders>
          <w:top w:val="single" w:sz="4" w:space="0" w:color="8DD873" w:themeColor="accent6" w:themeTint="99"/>
        </w:tcBorders>
      </w:tcPr>
    </w:tblStylePr>
    <w:tblStylePr w:type="swCell">
      <w:tblPr/>
      <w:tcPr>
        <w:tcBorders>
          <w:top w:val="single" w:sz="4" w:space="0" w:color="8DD873" w:themeColor="accent6" w:themeTint="99"/>
        </w:tcBorders>
      </w:tcPr>
    </w:tblStylePr>
  </w:style>
  <w:style w:type="table" w:styleId="GridTable1Light">
    <w:name w:val="Grid Table 1 Light"/>
    <w:basedOn w:val="TableNormal"/>
    <w:uiPriority w:val="99"/>
    <w:rsid w:val="008F16EB"/>
    <w:pPr>
      <w:spacing w:after="0" w:line="240" w:lineRule="auto"/>
    </w:pPr>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styleId="ListTable6Colourful">
    <w:name w:val="List Table 6 Colorful"/>
    <w:basedOn w:val="TableNormal"/>
    <w:uiPriority w:val="51"/>
    <w:rsid w:val="008F16EB"/>
    <w:pPr>
      <w:spacing w:after="0" w:line="240" w:lineRule="auto"/>
    </w:pPr>
    <w:rPr>
      <w:color w:val="000000" w:themeColor="text1"/>
    </w:rPr>
    <w:tblPr>
      <w:tblStyleRowBandSize w:val="1"/>
      <w:tblStyleColBandSize w:val="1"/>
      <w:tblBorders>
        <w:top w:val="single" w:sz="4" w:space="0" w:color="000000" w:themeColor="text1"/>
        <w:bottom w:val="single" w:sz="4" w:space="0" w:color="000000" w:themeColor="text1"/>
      </w:tblBorders>
    </w:tblPr>
    <w:tblStylePr w:type="firstRow">
      <w:rPr>
        <w:b/>
        <w:bCs/>
      </w:rPr>
      <w:tblPr/>
      <w:tcPr>
        <w:tcBorders>
          <w:bottom w:val="single" w:sz="4" w:space="0" w:color="000000" w:themeColor="text1"/>
        </w:tcBorders>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PlainTable2">
    <w:name w:val="Plain Table 2"/>
    <w:basedOn w:val="TableNormal"/>
    <w:uiPriority w:val="99"/>
    <w:rsid w:val="008F16EB"/>
    <w:pPr>
      <w:spacing w:after="0" w:line="240" w:lineRule="auto"/>
    </w:pPr>
    <w:tblPr>
      <w:tblStyleRowBandSize w:val="1"/>
      <w:tblStyleColBandSize w:val="1"/>
      <w:tblBorders>
        <w:top w:val="single" w:sz="4" w:space="0" w:color="7F7F7F" w:themeColor="text1" w:themeTint="80"/>
        <w:bottom w:val="single" w:sz="4" w:space="0" w:color="7F7F7F" w:themeColor="text1" w:themeTint="80"/>
      </w:tblBorders>
    </w:tblPr>
    <w:tblStylePr w:type="firstRow">
      <w:rPr>
        <w:b/>
        <w:bCs/>
      </w:rPr>
      <w:tblPr/>
      <w:tcPr>
        <w:tcBorders>
          <w:bottom w:val="single" w:sz="4" w:space="0" w:color="7F7F7F" w:themeColor="text1" w:themeTint="80"/>
        </w:tcBorders>
      </w:tcPr>
    </w:tblStylePr>
    <w:tblStylePr w:type="lastRow">
      <w:rPr>
        <w:b/>
        <w:bCs/>
      </w:rPr>
      <w:tblPr/>
      <w:tcPr>
        <w:tcBorders>
          <w:top w:val="single" w:sz="4" w:space="0" w:color="7F7F7F" w:themeColor="text1" w:themeTint="80"/>
        </w:tcBorders>
      </w:tcPr>
    </w:tblStylePr>
    <w:tblStylePr w:type="firstCol">
      <w:rPr>
        <w:b/>
        <w:bCs/>
      </w:rPr>
    </w:tblStylePr>
    <w:tblStylePr w:type="lastCol">
      <w:rPr>
        <w:b/>
        <w:bCs/>
      </w:rPr>
    </w:tblStylePr>
    <w:tblStylePr w:type="band1Vert">
      <w:tblPr/>
      <w:tcPr>
        <w:tcBorders>
          <w:left w:val="single" w:sz="4" w:space="0" w:color="7F7F7F" w:themeColor="text1" w:themeTint="80"/>
          <w:right w:val="single" w:sz="4" w:space="0" w:color="7F7F7F" w:themeColor="text1" w:themeTint="80"/>
        </w:tcBorders>
      </w:tcPr>
    </w:tblStylePr>
    <w:tblStylePr w:type="band2Vert">
      <w:tblPr/>
      <w:tcPr>
        <w:tcBorders>
          <w:left w:val="single" w:sz="4" w:space="0" w:color="7F7F7F" w:themeColor="text1" w:themeTint="80"/>
          <w:right w:val="single" w:sz="4" w:space="0" w:color="7F7F7F" w:themeColor="text1" w:themeTint="80"/>
        </w:tcBorders>
      </w:tcPr>
    </w:tblStylePr>
    <w:tblStylePr w:type="band1Horz">
      <w:tblPr/>
      <w:tcPr>
        <w:tcBorders>
          <w:top w:val="single" w:sz="4" w:space="0" w:color="7F7F7F" w:themeColor="text1" w:themeTint="80"/>
          <w:bottom w:val="single" w:sz="4" w:space="0" w:color="7F7F7F" w:themeColor="text1" w:themeTint="80"/>
        </w:tcBorders>
      </w:tcPr>
    </w:tblStylePr>
  </w:style>
  <w:style w:type="table" w:styleId="PlainTable3">
    <w:name w:val="Plain Table 3"/>
    <w:basedOn w:val="TableNormal"/>
    <w:uiPriority w:val="99"/>
    <w:rsid w:val="008F16EB"/>
    <w:pPr>
      <w:spacing w:after="0" w:line="240" w:lineRule="auto"/>
    </w:pPr>
    <w:tblPr>
      <w:tblStyleRowBandSize w:val="1"/>
      <w:tblStyleColBandSize w:val="1"/>
    </w:tblPr>
    <w:tblStylePr w:type="firstRow">
      <w:rPr>
        <w:b/>
        <w:bCs/>
        <w:caps/>
      </w:rPr>
      <w:tblPr/>
      <w:tcPr>
        <w:tcBorders>
          <w:bottom w:val="single" w:sz="4" w:space="0" w:color="7F7F7F" w:themeColor="text1" w:themeTint="80"/>
        </w:tcBorders>
      </w:tcPr>
    </w:tblStylePr>
    <w:tblStylePr w:type="lastRow">
      <w:rPr>
        <w:b/>
        <w:bCs/>
        <w:caps/>
      </w:rPr>
      <w:tblPr/>
      <w:tcPr>
        <w:tcBorders>
          <w:top w:val="nil"/>
        </w:tcBorders>
      </w:tcPr>
    </w:tblStylePr>
    <w:tblStylePr w:type="firstCol">
      <w:rPr>
        <w:b/>
        <w:bCs/>
        <w:caps/>
      </w:rPr>
      <w:tblPr/>
      <w:tcPr>
        <w:tcBorders>
          <w:right w:val="single" w:sz="4" w:space="0" w:color="7F7F7F" w:themeColor="text1" w:themeTint="80"/>
        </w:tcBorders>
      </w:tcPr>
    </w:tblStylePr>
    <w:tblStylePr w:type="lastCol">
      <w:rPr>
        <w:b/>
        <w:bCs/>
        <w:caps/>
      </w:rPr>
      <w:tblPr/>
      <w:tcPr>
        <w:tcBorders>
          <w:left w:val="nil"/>
        </w:tcBorders>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style>
  <w:style w:type="table" w:styleId="PlainTable1">
    <w:name w:val="Plain Table 1"/>
    <w:basedOn w:val="TableNormal"/>
    <w:uiPriority w:val="99"/>
    <w:rsid w:val="008F16EB"/>
    <w:pPr>
      <w:spacing w:after="0"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customStyle="1" w:styleId="Noah">
    <w:name w:val="Noah"/>
    <w:basedOn w:val="TableNormal"/>
    <w:uiPriority w:val="99"/>
    <w:rsid w:val="008F16E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tblStylePr w:type="firstRow">
      <w:rPr>
        <w:color w:val="auto"/>
      </w:rPr>
      <w:tblPr/>
      <w:tcPr>
        <w:shd w:val="clear" w:color="auto" w:fill="E8E8E8" w:themeFill="background2"/>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 Id="rId8" Type="http://schemas.openxmlformats.org/officeDocument/2006/relationships/image" Target="media/image1.jpg"/><Relationship Id="rId9" Type="http://schemas.openxmlformats.org/officeDocument/2006/relationships/hyperlink" Target="https://gayexpress.co.nz/2026/07/political-leaders-reflect-on-40-years-of-homosexual-law-reform/?utm_source=rss&amp;utm_medium=rss&amp;utm_campaign=political-leaders-reflect-on-40-years-of-homosexual-law-reform" TargetMode="External"/><Relationship Id="rId10" Type="http://schemas.openxmlformats.org/officeDocument/2006/relationships/hyperlink" Target="https://natlib.govt.nz/events/through-the-collections-40-years-of-homosexual-law-reform-august-01-2026" TargetMode="External"/><Relationship Id="rId11" Type="http://schemas.openxmlformats.org/officeDocument/2006/relationships/hyperlink" Target="https://www.scoop.co.nz/stories/AK2607/S00099/linda-topp-to-lead-celebration-of-40th-anniversary-homosexual-law-reform.htm" TargetMode="External"/><Relationship Id="rId12" Type="http://schemas.openxmlformats.org/officeDocument/2006/relationships/hyperlink" Target="https://gayexpress.co.nz/2026/06/labours-georgie-dansey-remembering-the-fight-for-homosexual-law-reform-in-new-zealand/" TargetMode="External"/><Relationship Id="rId13" Type="http://schemas.openxmlformats.org/officeDocument/2006/relationships/hyperlink" Target="https://natlib.govt.nz/events/untold-stories-activists-reflect-40-years-on-july-08-2026" TargetMode="External"/><Relationship Id="rId14" Type="http://schemas.openxmlformats.org/officeDocument/2006/relationships/hyperlink" Target="https://pridenz.com/" TargetMode="External"/><Relationship Id="rId15" Type="http://schemas.openxmlformats.org/officeDocument/2006/relationships/hyperlink" Target="https://www.1news.co.nz/2026/07/09/some-would-stop-at-nothing-to-prevent-it-homosexual-law-reform-40-years-on/"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http://schemas.openxmlformats.org/officeDocument/2006/relationships/officeDocument" TargetMode="External"/></Relationships>
</file>

<file path=word/theme/theme1.xml><?xml version="1.0" encoding="utf-8"?>
<a:theme xmlns:a="http://schemas.openxmlformats.org/drawingml/2006/main" name="Crop">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Crop">
      <a:majorFont>
        <a:latin typeface="Franklin Gothic Book" panose="020B0503020102020204"/>
        <a:ea typeface=""/>
        <a:cs typeface=""/>
      </a:majorFont>
      <a:minorFont>
        <a:latin typeface="Franklin Gothic Book" panose="020B0503020102020204"/>
        <a:ea typeface=""/>
        <a:cs typeface=""/>
      </a:minorFont>
    </a:fontScheme>
    <a:fmtScheme name="Crop">
      <a:fillStyleLst>
        <a:solidFill>
          <a:schemeClr val="phClr"/>
        </a:solidFill>
        <a:gradFill rotWithShape="1">
          <a:gsLst>
            <a:gs pos="0">
              <a:schemeClr val="phClr">
                <a:tint val="67000"/>
                <a:satMod val="105000"/>
                <a:lumMod val="110000"/>
              </a:schemeClr>
            </a:gs>
            <a:gs pos="50000">
              <a:schemeClr val="phClr">
                <a:tint val="73000"/>
                <a:satMod val="103000"/>
                <a:lumMod val="105000"/>
              </a:schemeClr>
            </a:gs>
            <a:gs pos="100000">
              <a:schemeClr val="phClr">
                <a:tint val="81000"/>
                <a:satMod val="109000"/>
                <a:lumMod val="105000"/>
              </a:schemeClr>
            </a:gs>
          </a:gsLst>
          <a:lin ang="5400000" scaled="0"/>
        </a:gradFill>
        <a:gradFill rotWithShape="1">
          <a:gsLst>
            <a:gs pos="0">
              <a:schemeClr val="phClr">
                <a:tint val="94000"/>
                <a:satMod val="103000"/>
                <a:lumMod val="102000"/>
              </a:schemeClr>
            </a:gs>
            <a:gs pos="50000">
              <a:schemeClr val="phClr">
                <a:shade val="100000"/>
                <a:satMod val="110000"/>
                <a:lumMod val="100000"/>
              </a:schemeClr>
            </a:gs>
            <a:gs pos="100000">
              <a:schemeClr val="phClr">
                <a:shade val="78000"/>
                <a:satMod val="120000"/>
                <a:lumMod val="99000"/>
              </a:schemeClr>
            </a:gs>
          </a:gsLst>
          <a:lin ang="5400000" scaled="0"/>
        </a:gradFill>
      </a:fillStyleLst>
      <a:lnStyleLst>
        <a:ln w="6350" cap="flat" cmpd="sng" algn="in">
          <a:solidFill>
            <a:schemeClr val="phClr"/>
          </a:solidFill>
          <a:prstDash val="solid"/>
        </a:ln>
        <a:ln w="34925" cap="flat" cmpd="sng" algn="in">
          <a:solidFill>
            <a:schemeClr val="phClr"/>
          </a:solidFill>
          <a:prstDash val="solid"/>
        </a:ln>
        <a:ln w="19050" cap="flat" cmpd="sng" algn="in">
          <a:solidFill>
            <a:schemeClr val="phClr"/>
          </a:solidFill>
          <a:prstDash val="solid"/>
        </a:ln>
      </a:lnStyleLst>
      <a:effectStyleLst>
        <a:effectStyle>
          <a:effectLst/>
        </a:effectStyle>
        <a:effectStyle>
          <a:effectLst/>
        </a:effectStyle>
        <a:effectStyle>
          <a:effectLst>
            <a:outerShdw blurRad="57150" dist="19050" dir="5400000" algn="ctr" rotWithShape="0">
              <a:srgbClr val="000000">
                <a:alpha val="35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hade val="98000"/>
                <a:satMod val="150000"/>
                <a:lumMod val="102000"/>
              </a:schemeClr>
            </a:gs>
            <a:gs pos="50000">
              <a:schemeClr val="phClr">
                <a:tint val="98000"/>
                <a:shade val="90000"/>
                <a:satMod val="13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Crop" id="{EC9488ED-E761-4D60-9AC4-764D1FE2C171}" vid="{CE19780C-D67D-4C13-9DE9-A52BC3BA51B4}"/>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template.dotx</Template>
  <TotalTime>1</TotalTime>
  <Pages>1</Pages>
  <Words>0</Words>
  <Characters>0</Characters>
  <Application>Microsoft Office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Joao Soares</dc:creator>
  <cp:keywords/>
  <dc:description>generated by python-docx</dc:description>
  <cp:lastModifiedBy>Joao Soares</cp:lastModifiedBy>
  <cp:revision>2</cp:revision>
  <dcterms:created xsi:type="dcterms:W3CDTF">2025-04-30T15:43:00Z</dcterms:created>
  <dcterms:modified xsi:type="dcterms:W3CDTF">2025-04-30T15:43:00Z</dcterms:modified>
  <cp:category/>
</cp:coreProperties>
</file>