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Queens’ Legal Community Marked LGBTQ+ Pride in Court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with a smile: last week Queens’ legal community hosted a warm, visible Pride event in Jamaica that brought judges, court staff and bar groups together to signal inclusion where it matters most , inside the courthouse. It was lively, ceremonial and quietly historic for local legal life.</w:t>
      </w:r>
      <w:r/>
    </w:p>
    <w:p>
      <w:r/>
      <w:r>
        <w:t>Essential Takeaways</w:t>
      </w:r>
      <w:r/>
      <w:r/>
    </w:p>
    <w:p>
      <w:pPr>
        <w:pStyle w:val="ListBullet"/>
        <w:spacing w:line="240" w:lineRule="auto"/>
        <w:ind w:left="720"/>
      </w:pPr>
      <w:r/>
      <w:r>
        <w:rPr>
          <w:b/>
        </w:rPr>
        <w:t>Who showed up:</w:t>
      </w:r>
      <w:r>
        <w:t xml:space="preserve"> Senior judges and court leaders joined local bar groups and court committees to celebrate Pride in the Queens County Civil Court.</w:t>
      </w:r>
      <w:r/>
    </w:p>
    <w:p>
      <w:pPr>
        <w:pStyle w:val="ListBullet"/>
        <w:spacing w:line="240" w:lineRule="auto"/>
        <w:ind w:left="720"/>
      </w:pPr>
      <w:r/>
      <w:r>
        <w:rPr>
          <w:b/>
        </w:rPr>
        <w:t>Where it happened:</w:t>
      </w:r>
      <w:r>
        <w:t xml:space="preserve"> The event took place at Queens County Civil Court in Jamaica, a familiar civic space given new, celebratory energy.</w:t>
      </w:r>
      <w:r/>
    </w:p>
    <w:p>
      <w:pPr>
        <w:pStyle w:val="ListBullet"/>
        <w:spacing w:line="240" w:lineRule="auto"/>
        <w:ind w:left="720"/>
      </w:pPr>
      <w:r/>
      <w:r>
        <w:rPr>
          <w:b/>
        </w:rPr>
        <w:t>Hosts and partners:</w:t>
      </w:r>
      <w:r>
        <w:t xml:space="preserve"> Multiple organisers , county bar committees, Surrogates Court, Family Court and the LGBT Bar Association and Foundation of Greater New York , collaborated.</w:t>
      </w:r>
      <w:r/>
    </w:p>
    <w:p>
      <w:pPr>
        <w:pStyle w:val="ListBullet"/>
        <w:spacing w:line="240" w:lineRule="auto"/>
        <w:ind w:left="720"/>
      </w:pPr>
      <w:r/>
      <w:r>
        <w:rPr>
          <w:b/>
        </w:rPr>
        <w:t>Atmosphere:</w:t>
      </w:r>
      <w:r>
        <w:t xml:space="preserve"> The affair mixed solemn ceremony and light music, with a master of ceremonies and live entertainment that gave it a community feel.</w:t>
      </w:r>
      <w:r/>
    </w:p>
    <w:p>
      <w:pPr>
        <w:pStyle w:val="ListBullet"/>
        <w:spacing w:line="240" w:lineRule="auto"/>
        <w:ind w:left="720"/>
      </w:pPr>
      <w:r/>
      <w:r>
        <w:rPr>
          <w:b/>
        </w:rPr>
        <w:t>Why it matters:</w:t>
      </w:r>
      <w:r>
        <w:t xml:space="preserve"> It signalled visible support for LGBTQ+ people who work in, use, or enter the justice system, reinforcing inclusion in everyday civic institutions.</w:t>
      </w:r>
      <w:r/>
      <w:r/>
    </w:p>
    <w:p>
      <w:pPr>
        <w:pStyle w:val="Heading2"/>
      </w:pPr>
      <w:r>
        <w:t>A courthouse with party lights: what happened in Jamaica</w:t>
      </w:r>
      <w:r/>
    </w:p>
    <w:p>
      <w:r/>
      <w:r>
        <w:t>The strongest image was simple: a courthouse usually associated with hearings and paperwork hosting a communal Pride hour, warm with conversation and music. That sensory contrast , marble and formality softened by laughter and a live set , made the moment feel both striking and reassuring. According to local reports, the gathering featured judges and court officials standing shoulder to shoulder with bar members and advocates, sending a clear message about inclusion where civic business gets done. For lawyers, clerks and litigants who walk those corridors daily, the gesture helps turn abstract support into something tactile.</w:t>
      </w:r>
      <w:r/>
    </w:p>
    <w:p>
      <w:pPr>
        <w:pStyle w:val="Heading2"/>
      </w:pPr>
      <w:r>
        <w:t>Who organised it and why it mattered</w:t>
      </w:r>
      <w:r/>
    </w:p>
    <w:p>
      <w:r/>
      <w:r>
        <w:t>Multiple groups pulled this together, including the Queens County Bar Association’s LGBTQ+ Committee and court branches like the Surrogates and Family Courts, alongside the LGBT Bar Association and Foundation of Greater New York. Collaborations like this show how professional bodies and court administrators can use existing structures to hold space for communities. Organisers said they wanted Pride to be visible in the institutions that shape people’s lives , the courts , not just on parade routes or at clubs. That practical approach makes the celebration feel less symbolic and more structural.</w:t>
      </w:r>
      <w:r/>
    </w:p>
    <w:p>
      <w:pPr>
        <w:pStyle w:val="Heading2"/>
      </w:pPr>
      <w:r>
        <w:t>Dignitaries, music and the tone of the day</w:t>
      </w:r>
      <w:r/>
    </w:p>
    <w:p>
      <w:r/>
      <w:r>
        <w:t>Senior jurists attended, lending gravitas, while a well-known local judge acted as master of ceremonies and a trans-led musical group provided live music. The balance of formality and lightness mattered: it allowed serious conversations about access and fairness to happen in a setting that felt welcoming. Events that mix official remarks with cultural performance tend to reach more people; they let legal leaders speak directly to staff and the public while lowering the barriers to approaching those same leaders afterwards.</w:t>
      </w:r>
      <w:r/>
    </w:p>
    <w:p>
      <w:pPr>
        <w:pStyle w:val="Heading2"/>
      </w:pPr>
      <w:r>
        <w:t>What this signals for court culture in Queens</w:t>
      </w:r>
      <w:r/>
    </w:p>
    <w:p>
      <w:r/>
      <w:r>
        <w:t>A courthouse Pride event sends a message inside the institution: the judiciary and court staff are paying attention to inclusion beyond written policies. When courtrooms and administrative offices host visible celebrations, they help normalise LGBTQ+ presence at every level of legal life , from judges and lawyers to clerks and visiting litigants. For someone nervous about walking into a courtroom, a sign that leaders openly mark Pride can be quietly reassuring, and it nudges culture toward day-to-day acceptance.</w:t>
      </w:r>
      <w:r/>
    </w:p>
    <w:p>
      <w:pPr>
        <w:pStyle w:val="Heading2"/>
      </w:pPr>
      <w:r>
        <w:t>Practical takeaways for organisers and attendees</w:t>
      </w:r>
      <w:r/>
    </w:p>
    <w:p>
      <w:r/>
      <w:r>
        <w:t>If your own legal or civic organisation wants to follow suit, think small and intentional: collaborate across committees and court divisions, mix short formal remarks with music or art, and choose a familiar civic space so the event feels integrated rather than performative. Make sure leaders participate visibly and create moments for staff to chat informally with officials. And for attendees, bring curiosity: these events are as much about listening and connection as they are about celebration.</w:t>
      </w:r>
      <w:r/>
    </w:p>
    <w:p>
      <w:r/>
      <w:r>
        <w:t>It's a small change that can make public institutions feel more inclusive every day.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4">
        <w:r>
          <w:rPr>
            <w:color w:val="0000EE"/>
            <w:u w:val="single"/>
          </w:rPr>
          <w:t>[5]</w:t>
        </w:r>
      </w:hyperlink>
      <w:r>
        <w:t xml:space="preserve">- Paragraph 4: </w:t>
      </w:r>
      <w:hyperlink r:id="rId11">
        <w:r>
          <w:rPr>
            <w:color w:val="0000EE"/>
            <w:u w:val="single"/>
          </w:rPr>
          <w:t>[6]</w:t>
        </w:r>
      </w:hyperlink>
      <w:r>
        <w:t xml:space="preserve">, </w:t>
      </w:r>
      <w:hyperlink r:id="rId15">
        <w:r>
          <w:rPr>
            <w:color w:val="0000EE"/>
            <w:u w:val="single"/>
          </w:rPr>
          <w:t>[7]</w:t>
        </w:r>
      </w:hyperlink>
      <w:r>
        <w:t xml:space="preserve">- Paragraph 5: </w:t>
      </w:r>
      <w:hyperlink r:id="rId10">
        <w:r>
          <w:rPr>
            <w:color w:val="0000EE"/>
            <w:u w:val="single"/>
          </w:rPr>
          <w:t>[2]</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https://www.amny.com/news/queens-legal-community-lgbtq-pride/</w:t>
        </w:r>
      </w:hyperlink>
      <w:r>
        <w:t xml:space="preserve"> - Please view link - unable to able to access data</w:t>
      </w:r>
      <w:r/>
    </w:p>
    <w:p>
      <w:pPr>
        <w:pStyle w:val="ListNumber"/>
        <w:spacing w:line="240" w:lineRule="auto"/>
        <w:ind w:left="720"/>
      </w:pPr>
      <w:r/>
      <w:hyperlink r:id="rId10">
        <w:r>
          <w:rPr>
            <w:color w:val="0000EE"/>
            <w:u w:val="single"/>
          </w:rPr>
          <w:t>https://www.qcba.org/committees/</w:t>
        </w:r>
      </w:hyperlink>
      <w:r>
        <w:t xml:space="preserve"> - The Queens County Bar Association (QCBA) offers a variety of committees, including the LGBTQ+ Committee, which focuses on legal issues affecting the LGBTQIA+ community. This committee promotes equity, plans seminars, and implements community-sponsored events for LGBTQ+ attorneys and allies. The committee is chaired by John F. Duane and vice-chaired by Thomas J. Burrows. The QCBA provides resources and networking opportunities for legal professionals in Queens County, New York.</w:t>
      </w:r>
      <w:r/>
    </w:p>
    <w:p>
      <w:pPr>
        <w:pStyle w:val="ListNumber"/>
        <w:spacing w:line="240" w:lineRule="auto"/>
        <w:ind w:left="720"/>
      </w:pPr>
      <w:r/>
      <w:hyperlink r:id="rId12">
        <w:r>
          <w:rPr>
            <w:color w:val="0000EE"/>
            <w:u w:val="single"/>
          </w:rPr>
          <w:t>https://www.nycourts.gov/courts/11th-judicial-district/queens-county-surrogates-court</w:t>
        </w:r>
      </w:hyperlink>
      <w:r>
        <w:t xml:space="preserve"> - The Queens County Surrogate's Court handles cases related to individuals who have passed away, including disputes over wills and estate management. It also oversees adoptions. The court is located at 88-11 Sutphin Blvd, Jamaica, NY 11435. The current Surrogate is Hon. Cassandra A. Johnson, with Chief Clerk Janet Edwards Tucker and Deputy Chief Clerk Katrina A. Smith. The court operates from 9:00 a.m. to 5:00 p.m.</w:t>
      </w:r>
      <w:r/>
    </w:p>
    <w:p>
      <w:pPr>
        <w:pStyle w:val="ListNumber"/>
        <w:spacing w:line="240" w:lineRule="auto"/>
        <w:ind w:left="720"/>
      </w:pPr>
      <w:r/>
      <w:hyperlink r:id="rId13">
        <w:r>
          <w:rPr>
            <w:color w:val="0000EE"/>
            <w:u w:val="single"/>
          </w:rPr>
          <w:t>https://www.lgbtbarny.org/mission</w:t>
        </w:r>
      </w:hyperlink>
      <w:r>
        <w:t xml:space="preserve"> - The LGBT Bar Association of Greater New York (LeGaL) is a voluntary professional organization dedicated to improving the administration of the law and ensuring full equality for members of the LGBTQ+ community. LeGaL promotes the expertise and advancement of LGBTQ+ legal professionals and serves the larger community through various pro bono initiatives. Their vision is a world where being a member of the LGBTQ+ community does not subject someone to additional legal barriers in creating a family, accessing healthcare, or working in their chosen profession.</w:t>
      </w:r>
      <w:r/>
    </w:p>
    <w:p>
      <w:pPr>
        <w:pStyle w:val="ListNumber"/>
        <w:spacing w:line="240" w:lineRule="auto"/>
        <w:ind w:left="720"/>
      </w:pPr>
      <w:r/>
      <w:hyperlink r:id="rId14">
        <w:r>
          <w:rPr>
            <w:color w:val="0000EE"/>
            <w:u w:val="single"/>
          </w:rPr>
          <w:t>https://www.lgbtbarny.org/foundation</w:t>
        </w:r>
      </w:hyperlink>
      <w:r>
        <w:t xml:space="preserve"> - Through the LeGaL Foundation, the organization provides vital legal services to hundreds of members of the LGBTQ+ community each year. The Foundation hosts a network of free weekly walk-in legal clinics, publishes LGBT Law Notes, sponsors the Dr. M. L. 'Hank' Henry, Jr. Judicial Fellowship Program, and runs the area's only career fair dedicated to first-year LGBTQ+ law students. These initiatives aim to support and advance the rights and opportunities of the LGBTQ+ community.</w:t>
      </w:r>
      <w:r/>
    </w:p>
    <w:p>
      <w:pPr>
        <w:pStyle w:val="ListNumber"/>
        <w:spacing w:line="240" w:lineRule="auto"/>
        <w:ind w:left="720"/>
      </w:pPr>
      <w:r/>
      <w:hyperlink r:id="rId11">
        <w:r>
          <w:rPr>
            <w:color w:val="0000EE"/>
            <w:u w:val="single"/>
          </w:rPr>
          <w:t>https://www.nycourts.gov/COURTS/nyc/civil/historyQueens.shtml</w:t>
        </w:r>
      </w:hyperlink>
      <w:r>
        <w:t xml:space="preserve"> - The Queens Civil Court is a modern facility located adjacent to the existing Queens Supreme Court in the Jamaica area of Queens. The $67.7 million courthouse provides a dignified and accessible setting for legal proceedings, handling matters that directly affect people's lives and serving as an introduction to the legal system for many residents. The courthouse complements the Supreme Court Building across the street and contributes to the revitalization of downtown Jamaica.</w:t>
      </w:r>
      <w:r/>
    </w:p>
    <w:p>
      <w:pPr>
        <w:pStyle w:val="ListNumber"/>
        <w:spacing w:line="240" w:lineRule="auto"/>
        <w:ind w:left="720"/>
      </w:pPr>
      <w:r/>
      <w:hyperlink r:id="rId15">
        <w:r>
          <w:rPr>
            <w:color w:val="0000EE"/>
            <w:u w:val="single"/>
          </w:rPr>
          <w:t>https://www.qcba.org/</w:t>
        </w:r>
      </w:hyperlink>
      <w:r>
        <w:t xml:space="preserve"> - The Queens County Bar Association (QCBA), founded in 1876, is a professional organization serving legal professionals in Queens County, New York. The QCBA promotes the due administration of justice and offers networking events, resources, and support for attorneys. Their annual dinner and board installation event is scheduled for May 14, 2026, at Terrace on the Park in Corona, NY. The QCBA also presents annual scholarships to outstanding law school students attending or residing in Queens County.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mny.com/news/queens-legal-community-lgbtq-pride/" TargetMode="External"/><Relationship Id="rId10" Type="http://schemas.openxmlformats.org/officeDocument/2006/relationships/hyperlink" Target="https://www.qcba.org/committees/" TargetMode="External"/><Relationship Id="rId11" Type="http://schemas.openxmlformats.org/officeDocument/2006/relationships/hyperlink" Target="https://www.nycourts.gov/COURTS/nyc/civil/historyQueens.shtml" TargetMode="External"/><Relationship Id="rId12" Type="http://schemas.openxmlformats.org/officeDocument/2006/relationships/hyperlink" Target="https://www.nycourts.gov/courts/11th-judicial-district/queens-county-surrogates-court" TargetMode="External"/><Relationship Id="rId13" Type="http://schemas.openxmlformats.org/officeDocument/2006/relationships/hyperlink" Target="https://www.lgbtbarny.org/mission" TargetMode="External"/><Relationship Id="rId14" Type="http://schemas.openxmlformats.org/officeDocument/2006/relationships/hyperlink" Target="https://www.lgbtbarny.org/foundation" TargetMode="External"/><Relationship Id="rId15" Type="http://schemas.openxmlformats.org/officeDocument/2006/relationships/hyperlink" Target="https://www.qcba.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