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Talk About the LGBTQ+ Alphabet — Do We Need an 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every few years the conversation around our community’s letters reignites; owners of the debate are often younger, louder, and online, while veterans stand by with stories that smell of march-day dust and victory cake , it's a conversation about who we are, who remembers our past, and whether another letter, like H for heterosexual, actually belongs.</w:t>
      </w:r>
      <w:r/>
      <w:r/>
    </w:p>
    <w:p>
      <w:pPr>
        <w:pStyle w:val="ListBullet"/>
        <w:spacing w:line="240" w:lineRule="auto"/>
        <w:ind w:left="720"/>
      </w:pPr>
      <w:r/>
      <w:r>
        <w:rPr>
          <w:b/>
        </w:rPr>
        <w:t>Historic roots:</w:t>
      </w:r>
      <w:r>
        <w:t xml:space="preserve"> The word “gay” united early activists after Stonewall and made the movement visible and impossible to ignore. </w:t>
      </w:r>
      <w:r/>
    </w:p>
    <w:p>
      <w:pPr>
        <w:pStyle w:val="ListBullet"/>
        <w:spacing w:line="240" w:lineRule="auto"/>
        <w:ind w:left="720"/>
      </w:pPr>
      <w:r/>
      <w:r>
        <w:rPr>
          <w:b/>
        </w:rPr>
        <w:t>Evolution:</w:t>
      </w:r>
      <w:r>
        <w:t xml:space="preserve"> Letters were added as groups organised , L, B, T, Q , creating a more inclusive but more complex acronym. </w:t>
      </w:r>
      <w:r/>
    </w:p>
    <w:p>
      <w:pPr>
        <w:pStyle w:val="ListBullet"/>
        <w:spacing w:line="240" w:lineRule="auto"/>
        <w:ind w:left="720"/>
      </w:pPr>
      <w:r/>
      <w:r>
        <w:rPr>
          <w:b/>
        </w:rPr>
        <w:t>Practicality:</w:t>
      </w:r>
      <w:r>
        <w:t xml:space="preserve"> The “+” became a practical shorthand for identities the alphabet can’t neatly capture. </w:t>
      </w:r>
      <w:r/>
    </w:p>
    <w:p>
      <w:pPr>
        <w:pStyle w:val="ListBullet"/>
        <w:spacing w:line="240" w:lineRule="auto"/>
        <w:ind w:left="720"/>
      </w:pPr>
      <w:r/>
      <w:r>
        <w:rPr>
          <w:b/>
        </w:rPr>
        <w:t>Emotional note:</w:t>
      </w:r>
      <w:r>
        <w:t xml:space="preserve"> Identity is personal and fluid; language should protect self-identification rather than police it. </w:t>
      </w:r>
      <w:r/>
    </w:p>
    <w:p>
      <w:pPr>
        <w:pStyle w:val="ListBullet"/>
        <w:spacing w:line="240" w:lineRule="auto"/>
        <w:ind w:left="720"/>
      </w:pPr>
      <w:r/>
      <w:r>
        <w:rPr>
          <w:b/>
        </w:rPr>
        <w:t>Tip:</w:t>
      </w:r>
      <w:r>
        <w:t xml:space="preserve"> When discussing labels, prioritise respect and ask people how they prefer to be described.</w:t>
      </w:r>
      <w:r/>
      <w:r/>
    </w:p>
    <w:p>
      <w:pPr>
        <w:pStyle w:val="Heading2"/>
      </w:pPr>
      <w:r>
        <w:t>A simple word that changed everything</w:t>
      </w:r>
      <w:r/>
    </w:p>
    <w:p>
      <w:r/>
      <w:r>
        <w:t>The sharpest truth in this debate is also the simplest: the movement began with a single word that worked. According to historical accounts and community organisers, “gay” was the rallying cry after Stonewall because it was recognisable and defiant in equal measure. That texture , the smell of smoke on a banner, the cramped joy of a first Pride , still matters to those who lived it, and it’s worth asking them before we rewrite that bit of history.</w:t>
      </w:r>
      <w:r/>
    </w:p>
    <w:p>
      <w:pPr>
        <w:pStyle w:val="Heading2"/>
      </w:pPr>
      <w:r>
        <w:t>Letters arrived with people, not committees</w:t>
      </w:r>
      <w:r/>
    </w:p>
    <w:p>
      <w:r/>
      <w:r>
        <w:t>The alphabet grew as real people organised for real needs. When lesbians, bisexual and transgender people pushed for visibility, they were adding not just letters but political and social recognition. Reporting and cultural histories show that each addition reflected organising, campaigning, and a demand for equal treatment. So the acronym is less a tidy taxonomy and more a ledger of who fought and when.</w:t>
      </w:r>
      <w:r/>
    </w:p>
    <w:p>
      <w:pPr>
        <w:pStyle w:val="Heading2"/>
      </w:pPr>
      <w:r>
        <w:t>Why the “+” quietly saved us from buying new books</w:t>
      </w:r>
      <w:r/>
    </w:p>
    <w:p>
      <w:r/>
      <w:r>
        <w:t>Once the acronym ballooned, people got practical. The plus sign functions as a promise: we’re not ignoring anyone, we’re just recognising that identities don’t slot into neat boxes. Publications and advocacy groups adopted that shorthand because it’s flexible and less exclusionary than trying to enumerate every possibility. For readers, that’s helpful: it keeps language inclusive without getting mired in endless initialisms.</w:t>
      </w:r>
      <w:r/>
    </w:p>
    <w:p>
      <w:pPr>
        <w:pStyle w:val="Heading2"/>
      </w:pPr>
      <w:r>
        <w:t>Do heterosexuals deserve an H? The surprising answer</w:t>
      </w:r>
      <w:r/>
    </w:p>
    <w:p>
      <w:r/>
      <w:r>
        <w:t>Some argue that heterosexual people have been left out of the party, even though identity can be fluid and situational. But the historical purpose of the acronym wasn’t to list everyone who exists; it was to name those marginalised by laws, medicine and social stigma. Adding an H changes the frame: it suggests parity where there wasn’t, and it risks erasing the political urgency that birthed the original letters. In short, context matters , and so does intent.</w:t>
      </w:r>
      <w:r/>
    </w:p>
    <w:p>
      <w:pPr>
        <w:pStyle w:val="Heading2"/>
      </w:pPr>
      <w:r>
        <w:t>How to talk about labels without sounding pedantic</w:t>
      </w:r>
      <w:r/>
    </w:p>
    <w:p>
      <w:r/>
      <w:r>
        <w:t>If you want to be thoughtful in conversation, start by listening. Ask people how they identify, use their terms, and accept that labels might shift over time. For organisations, use “LGBTQ+” or another community-preferred variant as a baseline, and clarify inclusions when it matters , for instance in services or research. Language should make people visible, not gatekeep them.</w:t>
      </w:r>
      <w:r/>
    </w:p>
    <w:p>
      <w:pPr>
        <w:pStyle w:val="Heading2"/>
      </w:pPr>
      <w:r>
        <w:t>A gentle historical lesson worth remembering</w:t>
      </w:r>
      <w:r/>
    </w:p>
    <w:p>
      <w:r/>
      <w:r>
        <w:t>Before we debate the next letter, remember why the first one mattered: visibility. Organisers chose accessible language to be seen and to demand rights. That pragmatic, fierce love for being counted underpins the whole discussion now. So whether you’re keyboard-ready to propose a new initial or quietly proud of an old one, respect the history and the humans who lived it.</w:t>
      </w:r>
      <w:r/>
    </w:p>
    <w:p>
      <w:r/>
      <w:r>
        <w:t>It's a small conversation with big feelings , and one worth having with curiosity and kindness.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w:t>
      </w:r>
      <w:hyperlink r:id="rId11">
        <w:r>
          <w:rPr>
            <w:color w:val="0000EE"/>
            <w:u w:val="single"/>
          </w:rPr>
          <w:t>[6]</w:t>
        </w:r>
      </w:hyperlink>
      <w:r>
        <w:t xml:space="preserve">- Paragraph 3: </w:t>
      </w:r>
      <w:hyperlink r:id="rId13">
        <w:r>
          <w:rPr>
            <w:color w:val="0000EE"/>
            <w:u w:val="single"/>
          </w:rPr>
          <w:t>[4]</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5">
        <w:r>
          <w:rPr>
            <w:color w:val="0000EE"/>
            <w:u w:val="single"/>
          </w:rPr>
          <w:t>[7]</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https://epgn.com/2026/07/07/time-to-add-an-h/</w:t>
        </w:r>
      </w:hyperlink>
      <w:r>
        <w:t xml:space="preserve"> - Please view link - unable to able to access data</w:t>
      </w:r>
      <w:r/>
    </w:p>
    <w:p>
      <w:pPr>
        <w:pStyle w:val="ListNumber"/>
        <w:spacing w:line="240" w:lineRule="auto"/>
        <w:ind w:left="720"/>
      </w:pPr>
      <w:r/>
      <w:hyperlink r:id="rId10">
        <w:r>
          <w:rPr>
            <w:color w:val="0000EE"/>
            <w:u w:val="single"/>
          </w:rPr>
          <w:t>https://www.thepinknews.com/2017/11/06/how-has-the-lgbt-acronym-evolved/</w:t>
        </w:r>
      </w:hyperlink>
      <w:r>
        <w:t xml:space="preserve"> - This article explores the evolution of the LGBTQ+ acronym, detailing how it has expanded over time to include various identities. It discusses the origins of the term 'gay' in the 1940s and 1950s, the addition of 'lesbian' in the 1960s and 1970s, and the incorporation of 'bisexual' and 'transgender' in the 1980s and 1990s. The piece also touches upon the inclusion of 'queer' and other identities, highlighting the ongoing efforts to make the acronym more inclusive and representative of the diverse community.</w:t>
      </w:r>
      <w:r/>
    </w:p>
    <w:p>
      <w:pPr>
        <w:pStyle w:val="ListNumber"/>
        <w:spacing w:line="240" w:lineRule="auto"/>
        <w:ind w:left="720"/>
      </w:pPr>
      <w:r/>
      <w:hyperlink r:id="rId14">
        <w:r>
          <w:rPr>
            <w:color w:val="0000EE"/>
            <w:u w:val="single"/>
          </w:rPr>
          <w:t>https://www.bostonglobe.com/2019/12/06/magazine/gangly-lgbtq-acronym-came-good-place-we-can-do-better/</w:t>
        </w:r>
      </w:hyperlink>
      <w:r>
        <w:t xml:space="preserve"> - This opinion piece examines the complexities and challenges associated with the expanding LGBTQ+ acronym. It reflects on the historical context of the term, noting that in the 1970s and 1980s, the community campaigned to replace 'homosexual' with 'gay' to avoid negative connotations. The article also discusses the addition of 'transgender' and 'queer' to the acronym, and the ongoing debates about its length and inclusivity, suggesting that the acronym may need to evolve further to better represent the community.</w:t>
      </w:r>
      <w:r/>
    </w:p>
    <w:p>
      <w:pPr>
        <w:pStyle w:val="ListNumber"/>
        <w:spacing w:line="240" w:lineRule="auto"/>
        <w:ind w:left="720"/>
      </w:pPr>
      <w:r/>
      <w:hyperlink r:id="rId13">
        <w:r>
          <w:rPr>
            <w:color w:val="0000EE"/>
            <w:u w:val="single"/>
          </w:rPr>
          <w:t>https://www.out.com/news-opinion/2016/10/26/glaad-officially-adds-q-recommended-acronym-lgbtq</w:t>
        </w:r>
      </w:hyperlink>
      <w:r>
        <w:t xml:space="preserve"> - This article reports on GLAAD's decision to officially add the 'Q' to the recommended acronym, making it LGBTQ. It explains that the addition reflects the increasing adoption of the term 'queer' by younger generations and the organization's efforts to reclaim the word in a positive light. The piece also discusses the historical context of the term 'queer' and its evolution from a slur to an inclusive identity within the community.</w:t>
      </w:r>
      <w:r/>
    </w:p>
    <w:p>
      <w:pPr>
        <w:pStyle w:val="ListNumber"/>
        <w:spacing w:line="240" w:lineRule="auto"/>
        <w:ind w:left="720"/>
      </w:pPr>
      <w:r/>
      <w:hyperlink r:id="rId12">
        <w:r>
          <w:rPr>
            <w:color w:val="0000EE"/>
            <w:u w:val="single"/>
          </w:rPr>
          <w:t>https://www.folxhealth.com/library/lgbtqia-history-guide?vgo_ee=pIf%2B6SLunU86B2WQgz2er6FPybNTG4mNQJTcx37VptrVk3oLST%2BqkvCg%3AJI7u5Cc9bTrpXM0G6Nch33Gpc1PkxXUR</w:t>
        </w:r>
      </w:hyperlink>
      <w:r>
        <w:t xml:space="preserve"> - This comprehensive guide provides a timeline of the LGBTQIA+ acronym's history, detailing its evolution from the 1940s and 1950s when 'gay' was used as an underground slang, to the 1960s and 1970s when 'lesbian' was added. It also covers the 1980s and 1990s when 'bisexual' and 'transgender' were incorporated, reflecting the community's ongoing efforts for greater inclusion and representation.</w:t>
      </w:r>
      <w:r/>
    </w:p>
    <w:p>
      <w:pPr>
        <w:pStyle w:val="ListNumber"/>
        <w:spacing w:line="240" w:lineRule="auto"/>
        <w:ind w:left="720"/>
      </w:pPr>
      <w:r/>
      <w:hyperlink r:id="rId11">
        <w:r>
          <w:rPr>
            <w:color w:val="0000EE"/>
            <w:u w:val="single"/>
          </w:rPr>
          <w:t>https://www.nationalgeographic.com/history/article/from-lgbt-to-lgbtqia-the-evolving-recognition-of-identity</w:t>
        </w:r>
      </w:hyperlink>
      <w:r>
        <w:t xml:space="preserve"> - This article traces the evolution of the LGBTQIA+ acronym, highlighting how societal understanding of diverse sexual identities and gender expressions has led to its expansion. It discusses the origins of the term 'lesbian' in the 17th century, the adoption of 'gay' in the 1980s, and the inclusion of 'transgender' in the 1990s. The piece also explores the addition of 'queer' and other identities, emphasizing the acronym's ongoing evolution to reflect the community's diversity.</w:t>
      </w:r>
      <w:r/>
    </w:p>
    <w:p>
      <w:pPr>
        <w:pStyle w:val="ListNumber"/>
        <w:spacing w:line="240" w:lineRule="auto"/>
        <w:ind w:left="720"/>
      </w:pPr>
      <w:r/>
      <w:hyperlink r:id="rId15">
        <w:r>
          <w:rPr>
            <w:color w:val="0000EE"/>
            <w:u w:val="single"/>
          </w:rPr>
          <w:t>https://www.seventeen.com/life/a18209179/lgbtq-meaning/</w:t>
        </w:r>
      </w:hyperlink>
      <w:r>
        <w:t xml:space="preserve"> - This article provides an overview of the LGBTQ+ acronym, explaining the meaning of each letter and its historical context. It discusses the origins of the term 'lesbian' in the 1890s, the adoption of 'gay' in the 1980s, and the inclusion of 'bisexual' and 'transgender' in the 1990s. The piece also touches upon the addition of 'queer' and other identities, highlighting the acronym's evolution to encompass a broader spectrum of sexual orientations and gender identities.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pgn.com/2026/07/07/time-to-add-an-h/" TargetMode="External"/><Relationship Id="rId10" Type="http://schemas.openxmlformats.org/officeDocument/2006/relationships/hyperlink" Target="https://www.thepinknews.com/2017/11/06/how-has-the-lgbt-acronym-evolved/" TargetMode="External"/><Relationship Id="rId11" Type="http://schemas.openxmlformats.org/officeDocument/2006/relationships/hyperlink" Target="https://www.nationalgeographic.com/history/article/from-lgbt-to-lgbtqia-the-evolving-recognition-of-identity" TargetMode="External"/><Relationship Id="rId12" Type="http://schemas.openxmlformats.org/officeDocument/2006/relationships/hyperlink" Target="https://www.folxhealth.com/library/lgbtqia-history-guide?vgo_ee=pIf%2B6SLunU86B2WQgz2er6FPybNTG4mNQJTcx37VptrVk3oLST%2BqkvCg%3AJI7u5Cc9bTrpXM0G6Nch33Gpc1PkxXUR" TargetMode="External"/><Relationship Id="rId13" Type="http://schemas.openxmlformats.org/officeDocument/2006/relationships/hyperlink" Target="https://www.out.com/news-opinion/2016/10/26/glaad-officially-adds-q-recommended-acronym-lgbtq" TargetMode="External"/><Relationship Id="rId14" Type="http://schemas.openxmlformats.org/officeDocument/2006/relationships/hyperlink" Target="https://www.bostonglobe.com/2019/12/06/magazine/gangly-lgbtq-acronym-came-good-place-we-can-do-better/" TargetMode="External"/><Relationship Id="rId15" Type="http://schemas.openxmlformats.org/officeDocument/2006/relationships/hyperlink" Target="https://www.seventeen.com/life/a18209179/lgbtq-mea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