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LGBTQ Scenes in Milwaukee: Why Cream City Feels Like Home Year-Round</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culture-seekers and nightlife lovers are rediscovering Milwaukee’s lively queer scene, where art, sports and community services combine to make year-round Pride easy to find. From museums and bookstores to legacy bars and inclusive festivals, here’s what makes Milwaukee a thriving, affordable queer metropolis.</w:t>
      </w:r>
      <w:r/>
    </w:p>
    <w:p>
      <w:r/>
      <w:r>
        <w:t>Essential Takeaways</w:t>
      </w:r>
      <w:r/>
      <w:r/>
    </w:p>
    <w:p>
      <w:pPr>
        <w:pStyle w:val="ListBullet"/>
        <w:spacing w:line="240" w:lineRule="auto"/>
        <w:ind w:left="720"/>
      </w:pPr>
      <w:r/>
      <w:r>
        <w:rPr>
          <w:b/>
        </w:rPr>
        <w:t>Official recognition:</w:t>
      </w:r>
      <w:r>
        <w:t xml:space="preserve"> Milwaukee earned a 100% Municipal Equality Index score and is widely rated as an LGBTQ-friendly, affordable city. </w:t>
      </w:r>
      <w:r/>
    </w:p>
    <w:p>
      <w:pPr>
        <w:pStyle w:val="ListBullet"/>
        <w:spacing w:line="240" w:lineRule="auto"/>
        <w:ind w:left="720"/>
      </w:pPr>
      <w:r/>
      <w:r>
        <w:rPr>
          <w:b/>
        </w:rPr>
        <w:t>Cultural depth:</w:t>
      </w:r>
      <w:r>
        <w:t xml:space="preserve"> The Milwaukee Art Museum and local galleries regularly feature queer artists and exhibitions, offering a rich arts scene. </w:t>
      </w:r>
      <w:r/>
    </w:p>
    <w:p>
      <w:pPr>
        <w:pStyle w:val="ListBullet"/>
        <w:spacing w:line="240" w:lineRule="auto"/>
        <w:ind w:left="720"/>
      </w:pPr>
      <w:r/>
      <w:r>
        <w:rPr>
          <w:b/>
        </w:rPr>
        <w:t>Community hubs:</w:t>
      </w:r>
      <w:r>
        <w:t xml:space="preserve"> The LGBTQ Community Center and Diverse and Resilient run essential programmes for youth, seniors and trans health. </w:t>
      </w:r>
      <w:r/>
    </w:p>
    <w:p>
      <w:pPr>
        <w:pStyle w:val="ListBullet"/>
        <w:spacing w:line="240" w:lineRule="auto"/>
        <w:ind w:left="720"/>
      </w:pPr>
      <w:r/>
      <w:r>
        <w:rPr>
          <w:b/>
        </w:rPr>
        <w:t>Active social life:</w:t>
      </w:r>
      <w:r>
        <w:t xml:space="preserve"> Longstanding bars, newer inclusive venues, sports leagues and drag nights keep the calendar full and social life buzzing. </w:t>
      </w:r>
      <w:r/>
    </w:p>
    <w:p>
      <w:pPr>
        <w:pStyle w:val="ListBullet"/>
        <w:spacing w:line="240" w:lineRule="auto"/>
        <w:ind w:left="720"/>
      </w:pPr>
      <w:r/>
      <w:r>
        <w:rPr>
          <w:b/>
        </w:rPr>
        <w:t>Accessible activities:</w:t>
      </w:r>
      <w:r>
        <w:t xml:space="preserve"> From bookshops and theatre to softball leagues and Pride nights at pro sports, there’s something for every interest and pace.</w:t>
      </w:r>
      <w:r/>
      <w:r/>
    </w:p>
    <w:p>
      <w:pPr>
        <w:pStyle w:val="Heading2"/>
      </w:pPr>
      <w:r>
        <w:t>A civic score that actually matters , and you can feel it</w:t>
      </w:r>
      <w:r/>
    </w:p>
    <w:p>
      <w:r/>
      <w:r>
        <w:t>Milwaukee’s 100% Municipal Equality Index score isn’t just a headline; it shapes everyday life, from policies to public programming, so queer residents and allies notice the difference. City press releases and local groups point to steady municipal support that underpins services, events and protections. That civic backing makes it easier for organisations to plan year-round offerings, and for newcomers to feel welcome sooner rather than later.</w:t>
      </w:r>
      <w:r/>
    </w:p>
    <w:p>
      <w:pPr>
        <w:pStyle w:val="Heading2"/>
      </w:pPr>
      <w:r>
        <w:t>Museums and galleries: quiet, colourful places of belonging</w:t>
      </w:r>
      <w:r/>
    </w:p>
    <w:p>
      <w:r/>
      <w:r>
        <w:t>Walk into the Milwaukee Art Museum and you’ll spot work by artists whose lives and legacies speak directly to queer history and identity. Special exhibitions and rotating displays mean there’s almost always something that resonates, whether it’s portraiture, modernism or surprising local voices. Independent galleries and community-run spaces complement the big museum, showcasing emerging queer artists and hosting lively openings that feel like neighbourhood parties.</w:t>
      </w:r>
      <w:r/>
    </w:p>
    <w:p>
      <w:pPr>
        <w:pStyle w:val="Heading2"/>
      </w:pPr>
      <w:r>
        <w:t>Bookshops, reading groups and the romance district</w:t>
      </w:r>
      <w:r/>
    </w:p>
    <w:p>
      <w:r/>
      <w:r>
        <w:t>Bookstores have always been cultural anchors for queer communities, and Milwaukee’s indie shops now carry that torch. You’ll find focused events, author talks and book clubs that pull people in and keep conversations going. A pair of woman-owned romance shops anchor a cosy “Romance District” on North Avenue, offering niche picks and friendly staff , perfect for anyone looking for comfort reads, queer romance recommendations or a new club to join.</w:t>
      </w:r>
      <w:r/>
    </w:p>
    <w:p>
      <w:pPr>
        <w:pStyle w:val="Heading2"/>
      </w:pPr>
      <w:r>
        <w:t>Bars, drag nights and a reinvented nightlife</w:t>
      </w:r>
      <w:r/>
    </w:p>
    <w:p>
      <w:r/>
      <w:r>
        <w:t>The bar scene has evolved from a dense strip to a more dispersed, resilient mix of legacy venues and inclusive newcomers. You can still find longstanding haunts where regulars swap stories and newcomers are quickly welcomed, alongside queer-friendly bars that host drag bingo, trivia and themed nights. That blend means whether you want a low-key drink, a raucous karaoke evening or a leather-club meet-up, there’s a spot for it , and the calendar is surprisingly full.</w:t>
      </w:r>
      <w:r/>
    </w:p>
    <w:p>
      <w:pPr>
        <w:pStyle w:val="Heading2"/>
      </w:pPr>
      <w:r>
        <w:t>Community services, sports and social clubs that sustain</w:t>
      </w:r>
      <w:r/>
    </w:p>
    <w:p>
      <w:r/>
      <w:r>
        <w:t>Organisations like Diverse and Resilient and the LGBTQ Community Center keep programming consistent: health resources, affinity groups and youth support are available throughout the year. Social clubs and sports leagues , from a five-decade-strong softball league to rugby and volleyball teams , create steady ways to connect beyond bars and events. Those options are huge for building friendships that last well past Pride weekend.</w:t>
      </w:r>
      <w:r/>
    </w:p>
    <w:p>
      <w:pPr>
        <w:pStyle w:val="Heading2"/>
      </w:pPr>
      <w:r>
        <w:t>Why affordability and accessibility make a difference</w:t>
      </w:r>
      <w:r/>
    </w:p>
    <w:p>
      <w:r/>
      <w:r>
        <w:t>Queer life benefits when living costs and community resources align. Recognition as an affordable queer metropolis means people can audition new neighbourhoods, try creative careers, or join arts organisations without feeling priced out. That accessibility helps keep scenes diverse across age, income and interest , and it makes Milwaukee feel like a place where you can settle in and find your people.</w:t>
      </w:r>
      <w:r/>
    </w:p>
    <w:p>
      <w:r/>
      <w:r>
        <w:t>It's a small change that can make every connection feel like home.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[3]</w:t>
        </w:r>
      </w:hyperlink>
      <w:r>
        <w:t xml:space="preserve">, </w:t>
      </w:r>
      <w:hyperlink r:id="rId11">
        <w:r>
          <w:rPr>
            <w:color w:val="0000EE"/>
            <w:u w:val="single"/>
          </w:rPr>
          <w:t>[6]</w:t>
        </w:r>
      </w:hyperlink>
      <w:r>
        <w:t xml:space="preserve">- Paragraph 2: </w:t>
      </w:r>
      <w:hyperlink r:id="rId12">
        <w:r>
          <w:rPr>
            <w:color w:val="0000EE"/>
            <w:u w:val="single"/>
          </w:rPr>
          <w:t>[4]</w:t>
        </w:r>
      </w:hyperlink>
      <w:r>
        <w:t xml:space="preserve">, </w:t>
      </w:r>
      <w:hyperlink r:id="rId13">
        <w:r>
          <w:rPr>
            <w:color w:val="0000EE"/>
            <w:u w:val="single"/>
          </w:rPr>
          <w:t>[7]</w:t>
        </w:r>
      </w:hyperlink>
      <w:r>
        <w:t xml:space="preserve">- Paragraph 3: </w:t>
      </w:r>
      <w:hyperlink r:id="rId12">
        <w:r>
          <w:rPr>
            <w:color w:val="0000EE"/>
            <w:u w:val="single"/>
          </w:rPr>
          <w:t>[4]</w:t>
        </w:r>
      </w:hyperlink>
      <w:r>
        <w:t xml:space="preserve">, </w:t>
      </w:r>
      <w:hyperlink r:id="rId11">
        <w:r>
          <w:rPr>
            <w:color w:val="0000EE"/>
            <w:u w:val="single"/>
          </w:rPr>
          <w:t>[6]</w:t>
        </w:r>
      </w:hyperlink>
      <w:r>
        <w:t xml:space="preserve">- Paragraph 4: </w:t>
      </w:r>
      <w:hyperlink r:id="rId9">
        <w:r>
          <w:rPr>
            <w:color w:val="0000EE"/>
            <w:u w:val="single"/>
          </w:rPr>
          <w:t>[1]</w:t>
        </w:r>
      </w:hyperlink>
      <w:r>
        <w:t xml:space="preserve">, </w:t>
      </w:r>
      <w:hyperlink r:id="rId12">
        <w:r>
          <w:rPr>
            <w:color w:val="0000EE"/>
            <w:u w:val="single"/>
          </w:rPr>
          <w:t>[4]</w:t>
        </w:r>
      </w:hyperlink>
      <w:r>
        <w:t xml:space="preserve">- Paragraph 5: </w:t>
      </w:r>
      <w:hyperlink r:id="rId9">
        <w:r>
          <w:rPr>
            <w:color w:val="0000EE"/>
            <w:u w:val="single"/>
          </w:rPr>
          <w:t>[1]</w:t>
        </w:r>
      </w:hyperlink>
      <w:r>
        <w:t xml:space="preserve">, </w:t>
      </w:r>
      <w:hyperlink r:id="rId12">
        <w:r>
          <w:rPr>
            <w:color w:val="0000EE"/>
            <w:u w:val="single"/>
          </w:rPr>
          <w:t>[4]</w:t>
        </w:r>
      </w:hyperlink>
      <w:r>
        <w:t xml:space="preserve">- Paragraph 6: </w:t>
      </w:r>
      <w:hyperlink r:id="rId14">
        <w:r>
          <w:rPr>
            <w:color w:val="0000EE"/>
            <w:u w:val="single"/>
          </w:rPr>
          <w:t>[2]</w:t>
        </w:r>
      </w:hyperlink>
      <w:r>
        <w:t xml:space="preserve">, </w:t>
      </w:r>
      <w:hyperlink r:id="rId10">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https://shepherdexpress.com/lgbtq/my-lgbtq-pov/lgbtq-life-is-alive-and-well-in-cream-city/</w:t>
        </w:r>
      </w:hyperlink>
      <w:r>
        <w:t xml:space="preserve"> - Please view link - unable to able to access data</w:t>
      </w:r>
      <w:r/>
    </w:p>
    <w:p>
      <w:pPr>
        <w:pStyle w:val="ListNumber"/>
        <w:spacing w:line="240" w:lineRule="auto"/>
        <w:ind w:left="720"/>
      </w:pPr>
      <w:r/>
      <w:hyperlink r:id="rId14">
        <w:r>
          <w:rPr>
            <w:color w:val="0000EE"/>
            <w:u w:val="single"/>
          </w:rPr>
          <w:t>https://reports.hrc.org/municipal-equality-index-2020</w:t>
        </w:r>
      </w:hyperlink>
      <w:r>
        <w:t xml:space="preserve"> - The Human Rights Campaign's 2020 Municipal Equality Index evaluates LGBTQ+ inclusivity in U.S. cities. Milwaukee received a perfect score of 100, highlighting its commitment to equality and inclusion. The index assesses factors such as non-discrimination laws, municipal services, and city leadership's stance on LGBTQ+ rights. Milwaukee's consistent top score underscores its dedication to fostering a welcoming environment for all residents, regardless of sexual orientation or gender identity.</w:t>
      </w:r>
      <w:r/>
    </w:p>
    <w:p>
      <w:pPr>
        <w:pStyle w:val="ListNumber"/>
        <w:spacing w:line="240" w:lineRule="auto"/>
        <w:ind w:left="720"/>
      </w:pPr>
      <w:r/>
      <w:hyperlink r:id="rId10">
        <w:r>
          <w:rPr>
            <w:color w:val="0000EE"/>
            <w:u w:val="single"/>
          </w:rPr>
          <w:t>https://city.milwaukee.gov/mayorbarrett/News/2020-News/City-of-Milwaukee-Celebrates-100-Percent-Human-Rights-Campaign-Municipal-Equality-Index-Score</w:t>
        </w:r>
      </w:hyperlink>
      <w:r>
        <w:t xml:space="preserve"> - In December 2020, Milwaukee achieved a perfect score of 100 on the Human Rights Campaign's Municipal Equality Index for the third consecutive year. Mayor Tom Barrett, along with the Equal Rights Commission and other stakeholders, celebrated this accomplishment, emphasizing the city's commitment to inclusivity and equality. The index evaluates cities based on non-discrimination laws, municipal services, and leadership's public position on LGBTQ+ rights, with Milwaukee's score reflecting its progressive policies and community support.</w:t>
      </w:r>
      <w:r/>
    </w:p>
    <w:p>
      <w:pPr>
        <w:pStyle w:val="ListNumber"/>
        <w:spacing w:line="240" w:lineRule="auto"/>
        <w:ind w:left="720"/>
      </w:pPr>
      <w:r/>
      <w:hyperlink r:id="rId12">
        <w:r>
          <w:rPr>
            <w:color w:val="0000EE"/>
            <w:u w:val="single"/>
          </w:rPr>
          <w:t>https://www.mkelgbt.org/</w:t>
        </w:r>
      </w:hyperlink>
      <w:r>
        <w:t xml:space="preserve"> - The Milwaukee LGBT Community Center, established in 1997, offers a range of services to support the LGBTQ+ community. These include a food pantry, a gender-affirming clothing boutique, personal care items, and various mental health supports and activities. The center aims to nurture an inclusive, diverse, healthy, and safe environment for LGBTQ+ individuals, addressing their basic needs and promoting overall well-being.</w:t>
      </w:r>
      <w:r/>
    </w:p>
    <w:p>
      <w:pPr>
        <w:pStyle w:val="ListNumber"/>
        <w:spacing w:line="240" w:lineRule="auto"/>
        <w:ind w:left="720"/>
      </w:pPr>
      <w:r/>
      <w:hyperlink r:id="rId15">
        <w:r>
          <w:rPr>
            <w:color w:val="0000EE"/>
            <w:u w:val="single"/>
          </w:rPr>
          <w:t>https://www.milwaukeejewish.org/programs/jpride</w:t>
        </w:r>
      </w:hyperlink>
      <w:r>
        <w:t xml:space="preserve"> - J-Pride Milwaukee is a group that celebrates the intersection of Jewish and LGBTQ+ identities. It offers social, religious, political, educational, and cultural activities in supportive environments for LGBTQ+ Jewish individuals, their friends, and allies. The group collaborates with local resources like the Milwaukee LGBT Community Center and Diverse and Resilient to provide comprehensive support and advocacy for the community.</w:t>
      </w:r>
      <w:r/>
    </w:p>
    <w:p>
      <w:pPr>
        <w:pStyle w:val="ListNumber"/>
        <w:spacing w:line="240" w:lineRule="auto"/>
        <w:ind w:left="720"/>
      </w:pPr>
      <w:r/>
      <w:hyperlink r:id="rId11">
        <w:r>
          <w:rPr>
            <w:color w:val="0000EE"/>
            <w:u w:val="single"/>
          </w:rPr>
          <w:t>https://www.visitmilwaukee.org/about-milwaukee/unique-unites/lgbtq-pride/</w:t>
        </w:r>
      </w:hyperlink>
      <w:r>
        <w:t xml:space="preserve"> - Milwaukee is recognized as Wisconsin's largest hub for the LGBTQ+ community, with a rich history dating back to the Prohibition Era. The city has consistently received a perfect score of 100 on the Human Rights Campaign's Municipality Equality Index since 2018. Milwaukee Pride, established in 1987, hosts the largest celebration of the LGBTQ+ community in Wisconsin, featuring performances and music, and engages with the community year-round.</w:t>
      </w:r>
      <w:r/>
    </w:p>
    <w:p>
      <w:pPr>
        <w:pStyle w:val="ListNumber"/>
        <w:spacing w:line="240" w:lineRule="auto"/>
        <w:ind w:left="720"/>
      </w:pPr>
      <w:r/>
      <w:hyperlink r:id="rId13">
        <w:r>
          <w:rPr>
            <w:color w:val="0000EE"/>
            <w:u w:val="single"/>
          </w:rPr>
          <w:t>https://www.bimke.org/</w:t>
        </w:r>
      </w:hyperlink>
      <w:r>
        <w:t xml:space="preserve"> - Bi+ Pride Milwaukee is a social, support, and advocacy group dedicated to building a strong, vibrant bisexual/pansexual/non-monosexual community in Milwaukee and Southeastern Wisconsin. Since 2014, the group has organized events such as the Bisexualitea Party and participates in the Milwaukee Pride Parade and Pridefest. They also host discussion groups, book clubs, casual café chats, and movie nights to foster community engagement and support.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shepherdexpress.com/lgbtq/my-lgbtq-pov/lgbtq-life-is-alive-and-well-in-cream-city/" TargetMode="External"/><Relationship Id="rId10" Type="http://schemas.openxmlformats.org/officeDocument/2006/relationships/hyperlink" Target="https://city.milwaukee.gov/mayorbarrett/News/2020-News/City-of-Milwaukee-Celebrates-100-Percent-Human-Rights-Campaign-Municipal-Equality-Index-Score" TargetMode="External"/><Relationship Id="rId11" Type="http://schemas.openxmlformats.org/officeDocument/2006/relationships/hyperlink" Target="https://www.visitmilwaukee.org/about-milwaukee/unique-unites/lgbtq-pride/" TargetMode="External"/><Relationship Id="rId12" Type="http://schemas.openxmlformats.org/officeDocument/2006/relationships/hyperlink" Target="https://www.mkelgbt.org/" TargetMode="External"/><Relationship Id="rId13" Type="http://schemas.openxmlformats.org/officeDocument/2006/relationships/hyperlink" Target="https://www.bimke.org/" TargetMode="External"/><Relationship Id="rId14" Type="http://schemas.openxmlformats.org/officeDocument/2006/relationships/hyperlink" Target="https://reports.hrc.org/municipal-equality-index-2020" TargetMode="External"/><Relationship Id="rId15" Type="http://schemas.openxmlformats.org/officeDocument/2006/relationships/hyperlink" Target="https://www.milwaukeejewish.org/programs/jprid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