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Kelowna Can Rally for Inclusion: Advocacy Canada’s Fifth-Anniversary Fundraiser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Start planning to show up , Advocacy Canada is marking five years of local work with a community fundraiser at the Okanagan Regional Library, and it’s a chance for Kelowna residents to back inclusion, accessibility and belonging while enjoying a neighbourhood celebration. The event launches July 7 and features the 5×5 challenge to raise funds and awareness.</w:t>
      </w:r>
      <w:r/>
    </w:p>
    <w:p>
      <w:r/>
      <w:r>
        <w:t>Essential takeaways</w:t>
      </w:r>
      <w:r/>
      <w:r/>
    </w:p>
    <w:p>
      <w:pPr>
        <w:pStyle w:val="ListBullet"/>
        <w:spacing w:line="240" w:lineRule="auto"/>
        <w:ind w:left="720"/>
      </w:pPr>
      <w:r/>
      <w:r>
        <w:rPr>
          <w:b/>
        </w:rPr>
        <w:t>When and where:</w:t>
      </w:r>
      <w:r>
        <w:t xml:space="preserve"> The fundraiser is at Okanagan Regional Library on Tuesday, July 7; registration opens 4:30pm, event starts 5:00pm. </w:t>
      </w:r>
      <w:r/>
    </w:p>
    <w:p>
      <w:pPr>
        <w:pStyle w:val="ListBullet"/>
        <w:spacing w:line="240" w:lineRule="auto"/>
        <w:ind w:left="720"/>
      </w:pPr>
      <w:r/>
      <w:r>
        <w:rPr>
          <w:b/>
        </w:rPr>
        <w:t>Why it matters:</w:t>
      </w:r>
      <w:r>
        <w:t xml:space="preserve"> Money raised supports programs that boost equity, accessibility and belonging for 2SLGBTQIA+, disabled and other equity-deserving communities. </w:t>
      </w:r>
      <w:r/>
    </w:p>
    <w:p>
      <w:pPr>
        <w:pStyle w:val="ListBullet"/>
        <w:spacing w:line="240" w:lineRule="auto"/>
        <w:ind w:left="720"/>
      </w:pPr>
      <w:r/>
      <w:r>
        <w:rPr>
          <w:b/>
        </w:rPr>
        <w:t>What to expect:</w:t>
      </w:r>
      <w:r>
        <w:t xml:space="preserve"> A community gathering with partners, local officials and the 5×5 challenge , a compact, participation-focused fundraising activity. </w:t>
      </w:r>
      <w:r/>
    </w:p>
    <w:p>
      <w:pPr>
        <w:pStyle w:val="ListBullet"/>
        <w:spacing w:line="240" w:lineRule="auto"/>
        <w:ind w:left="720"/>
      </w:pPr>
      <w:r/>
      <w:r>
        <w:rPr>
          <w:b/>
        </w:rPr>
        <w:t>Community feel:</w:t>
      </w:r>
      <w:r>
        <w:t xml:space="preserve"> Events promise warm, civic energy and practical outcomes , education initiatives, policy advocacy and inclusive spaces. </w:t>
      </w:r>
      <w:r/>
      <w:r/>
    </w:p>
    <w:p>
      <w:pPr>
        <w:pStyle w:val="Heading2"/>
      </w:pPr>
      <w:r>
        <w:t>A clear goal: five years of local impact, and a fundraiser that invites everyone</w:t>
      </w:r>
      <w:r/>
    </w:p>
    <w:p>
      <w:r/>
      <w:r>
        <w:t>Kelowna’s Advocacy Canada is choosing a public, friendly moment to show what five years of grassroots work looks like: people, stories and small victories. The library setting gives the evening a civic, accessible vibe, and you can expect friendly faces from partner groups and local government. According to the organiser’s release, the fundraiser is as much about celebration as it is about starting the charity’s first major campaign to grow programs.</w:t>
      </w:r>
      <w:r/>
    </w:p>
    <w:p>
      <w:r/>
      <w:r>
        <w:t>This is not a stuffy gala; it’s pitched as an inclusive community meetup that also raises money. If you care about accessible services, education on equity or simply building kinder neighbourhoods, this is the kind of low-friction way to get involved.</w:t>
      </w:r>
      <w:r/>
    </w:p>
    <w:p>
      <w:pPr>
        <w:pStyle w:val="Heading2"/>
      </w:pPr>
      <w:r>
        <w:t>The 5×5 challenge: simple, social and built for momentum</w:t>
      </w:r>
      <w:r/>
    </w:p>
    <w:p>
      <w:r/>
      <w:r>
        <w:t>The headline activity is the 5×5 challenge, designed to be easy to join and to spark wider participation. Think short, shareable asks that encourage individuals, groups or workplaces to fundraise in small, meaningful increments , five friends raising five each, or five teams hosting micro-events.</w:t>
      </w:r>
      <w:r/>
    </w:p>
    <w:p>
      <w:r/>
      <w:r>
        <w:t>Simple fundraising mechanics matter because they remove barriers to entry. Small asks feel doable, they spread on social media and they get people talking , which is exactly the point when you want awareness and dollars flowing for accessibility and inclusion initiatives.</w:t>
      </w:r>
      <w:r/>
    </w:p>
    <w:p>
      <w:pPr>
        <w:pStyle w:val="Heading2"/>
      </w:pPr>
      <w:r>
        <w:t>Where the money goes , tangible programmes and policy work</w:t>
      </w:r>
      <w:r/>
    </w:p>
    <w:p>
      <w:r/>
      <w:r>
        <w:t>Funds raised will be channelled into Advocacy Canada’s life-changing programmes, broader education efforts, advocacy for inclusive policies and creating welcoming physical and social spaces. That mix is significant: community groups often balance immediate support (direct services, events) with longer-term change (policy work, education).</w:t>
      </w:r>
      <w:r/>
    </w:p>
    <w:p>
      <w:r/>
      <w:r>
        <w:t>If you’re wondering whether your donation reaches practical projects, organisers emphasise both. Expect workshops, community outreach and advocacy that aims to remove barriers for 2SLGBTQIA+ people, disabled residents and other equity-deserving groups in the Central Okanagan.</w:t>
      </w:r>
      <w:r/>
    </w:p>
    <w:p>
      <w:pPr>
        <w:pStyle w:val="Heading2"/>
      </w:pPr>
      <w:r>
        <w:t>How to take part and make an impact</w:t>
      </w:r>
      <w:r/>
    </w:p>
    <w:p>
      <w:r/>
      <w:r>
        <w:t>Turn up at the library on July 7, register at 4:30pm and join the event from 5:00pm. If you can’t attend, the 5×5 framework makes remote participation straightforward , start a tiny fundraiser among friends or colleages and tag the campaign to spread the word. Volunteering with local groups that partner on events is another practical route if you want a longer-term role.</w:t>
      </w:r>
      <w:r/>
    </w:p>
    <w:p>
      <w:r/>
      <w:r>
        <w:t>Also consider small but powerful gestures: bring cash or a card for on-site donations, share posts about the campaign, or ask your workplace to match small fundraising drives. Little actions add up and help keep community programmes running beyond a single celebration.</w:t>
      </w:r>
      <w:r/>
    </w:p>
    <w:p>
      <w:pPr>
        <w:pStyle w:val="Heading2"/>
      </w:pPr>
      <w:r>
        <w:t>Why this feels timely for Kelowna</w:t>
      </w:r>
      <w:r/>
    </w:p>
    <w:p>
      <w:r/>
      <w:r>
        <w:t>Local communities are increasingly focused on making everyday life more inclusive , from accessible public spaces to workplaces that welcome difference. Events like Advocacy Canada’s fundraiser act as civic catch-ups: they celebrate progress, mobilise resources and remind people that inclusion takes constant attention.</w:t>
      </w:r>
      <w:r/>
    </w:p>
    <w:p>
      <w:r/>
      <w:r>
        <w:t>Expect a warm, community-minded atmosphere at the library, with personal stories likely punctuating the programme. It’s a practical reminder that building belonging is active work, and that when neighbours show up, policies and programmes follow.</w:t>
      </w:r>
      <w:r/>
    </w:p>
    <w:p>
      <w:r/>
      <w:r>
        <w:t>It's a small change that can make every voice count.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Paragraph 2: </w:t>
      </w:r>
      <w:hyperlink r:id="rId10">
        <w:r>
          <w:rPr>
            <w:color w:val="0000EE"/>
            <w:u w:val="single"/>
          </w:rPr>
          <w:t>[2]</w:t>
        </w:r>
      </w:hyperlink>
      <w:r>
        <w:t xml:space="preserve">- Paragraph 3: </w:t>
      </w:r>
      <w:hyperlink r:id="rId10">
        <w:r>
          <w:rPr>
            <w:color w:val="0000EE"/>
            <w:u w:val="single"/>
          </w:rPr>
          <w:t>[2]</w:t>
        </w:r>
      </w:hyperlink>
      <w:r>
        <w:t xml:space="preserve">- Paragraph 4: </w:t>
      </w:r>
      <w:hyperlink r:id="rId10">
        <w:r>
          <w:rPr>
            <w:color w:val="0000EE"/>
            <w:u w:val="single"/>
          </w:rPr>
          <w:t>[2]</w:t>
        </w:r>
      </w:hyperlink>
      <w:r>
        <w:t xml:space="preserve">- Paragraph 5: </w:t>
      </w:r>
      <w:hyperlink r:id="rId11">
        <w:r>
          <w:rPr>
            <w:color w:val="0000EE"/>
            <w:u w:val="single"/>
          </w:rPr>
          <w:t>[3]</w:t>
        </w:r>
      </w:hyperlink>
      <w:r>
        <w:t xml:space="preserve">- Paragraph 6: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https://kelownacapnews.com/2026/07/06/kelownas-advocacy-canada-launching-fundraiser-in-honour-of-five-years-of-work/</w:t>
        </w:r>
      </w:hyperlink>
      <w:r>
        <w:t xml:space="preserve"> - Please view link - unable to able to access data</w:t>
      </w:r>
      <w:r/>
    </w:p>
    <w:p>
      <w:pPr>
        <w:pStyle w:val="ListNumber"/>
        <w:spacing w:line="240" w:lineRule="auto"/>
        <w:ind w:left="720"/>
      </w:pPr>
      <w:r/>
      <w:hyperlink r:id="rId10">
        <w:r>
          <w:rPr>
            <w:color w:val="0000EE"/>
            <w:u w:val="single"/>
          </w:rPr>
          <w:t>https://www.kelownacapnews.com/2026/07/06/kelownas-advocacy-canada-launching-fundraiser-in-honour-of-five-years-of-work/</w:t>
        </w:r>
      </w:hyperlink>
      <w:r>
        <w:t xml:space="preserve"> - Advocacy Canada is celebrating its fifth anniversary in Kelowna by launching a fundraising campaign. The event is scheduled for Tuesday, July 7, at the Okanagan Regional Library, starting with registration at 4:30 p.m. and the main event at 5:00 p.m. The celebration aims to bring together community members, supporters, partners, and local elected officials to acknowledge the organization's impact over the past five years and to unveil its first major fundraising campaign. This initiative is designed to inspire action in support of inclusion, accessibility, and belonging in the Central Okanagan and beyond. The organization focuses on fostering a more inclusive community by advancing equity, accessibility, and belonging for 2SLGBTQIA+, disabled, and other equity-deserving communities. Through advocacy, education, community programs, and direct support, Advocacy Canada has worked to remove barriers and empower individuals to thrive. The fundraiser will feature the 5×5 challenge, inviting the community to raise funds and awareness in celebration of Advocacy Canada’s fifth anniversary. Funds raised through the campaign will help the organization continue delivering life-changing programs, expanding education initiatives, advocating for inclusive policies, and creating welcoming spaces where everyone belongs.</w:t>
      </w:r>
      <w:r/>
    </w:p>
    <w:p>
      <w:pPr>
        <w:pStyle w:val="ListNumber"/>
        <w:spacing w:line="240" w:lineRule="auto"/>
        <w:ind w:left="720"/>
      </w:pPr>
      <w:r/>
      <w:hyperlink r:id="rId11">
        <w:r>
          <w:rPr>
            <w:color w:val="0000EE"/>
            <w:u w:val="single"/>
          </w:rPr>
          <w:t>https://volunteerkelowna.ca/volunteer-opportunities/advocate/</w:t>
        </w:r>
      </w:hyperlink>
      <w:r>
        <w:t xml:space="preserve"> - Results Canada is a non-profit advocacy organization committed to generating the political will to end extreme poverty in low- and middle-income countries. They focus on global health, access to quality education, and economic opportunities. Volunteers engage with government decision-makers, raise awareness through media, and participate in fundraising activities. The organization is seeking volunteers in Kelowna, British Columbia, to join their efforts in advocating for policy changes and investments needed to eradicate extreme poverty.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kelownacapnews.com/2026/07/06/kelownas-advocacy-canada-launching-fundraiser-in-honour-of-five-years-of-work/" TargetMode="External"/><Relationship Id="rId10" Type="http://schemas.openxmlformats.org/officeDocument/2006/relationships/hyperlink" Target="https://www.kelownacapnews.com/2026/07/06/kelownas-advocacy-canada-launching-fundraiser-in-honour-of-five-years-of-work/" TargetMode="External"/><Relationship Id="rId11" Type="http://schemas.openxmlformats.org/officeDocument/2006/relationships/hyperlink" Target="https://volunteerkelowna.ca/volunteer-opportunities/advocat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