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pStyle w:val="Heading1"/>
      </w:pPr>
      <w:r>
        <w:t>Best New Musical "Raising Gays" Debuts in West End Concert Reading</w:t>
      </w:r>
      <w:r/>
    </w:p>
    <w:p>
      <w:r/>
      <w:r/>
    </w:p>
    <w:p>
      <w:r>
        <w:drawing>
          <wp:inline xmlns:a="http://schemas.openxmlformats.org/drawingml/2006/main" xmlns:pic="http://schemas.openxmlformats.org/drawingml/2006/picture">
            <wp:extent cx="5080000" cy="290285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80000" cy="290285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/>
      <w:r>
        <w:rPr>
          <w:b/>
        </w:rPr>
        <w:t>Shoppers of theatre buzz are flocking back to the Garrick: Raising Gays, a fresh musical by Jordan Paul Clarke and Micha Mirto, had its West End concert reading during London Pride, and it matters because it puts parents , not just their children , at the centre of queer storytelling.</w:t>
      </w:r>
      <w:r/>
    </w:p>
    <w:p>
      <w:r/>
      <w:r>
        <w:t>Essential Takeaways</w:t>
      </w:r>
      <w:r/>
      <w:r/>
    </w:p>
    <w:p>
      <w:pPr>
        <w:pStyle w:val="ListBullet"/>
        <w:spacing w:line="240" w:lineRule="auto"/>
        <w:ind w:left="720"/>
      </w:pPr>
      <w:r/>
      <w:r>
        <w:rPr>
          <w:b/>
        </w:rPr>
        <w:t>Premiere setting:</w:t>
      </w:r>
      <w:r>
        <w:t xml:space="preserve"> A one-night concert reading at the Garrick Theatre introduced the show to West End audiences during London Pride.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Unique angle:</w:t>
      </w:r>
      <w:r>
        <w:t xml:space="preserve"> The entire cast is formed of parents from a small Somerset town, offering a parent-focused view of raising queer children.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Musical palette:</w:t>
      </w:r>
      <w:r>
        <w:t xml:space="preserve"> Songs range from upbeat, catchy ensemble numbers to intimate, emotionally raw solos; "When We March in the Parade" was a crowd favourite.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Standout performances:</w:t>
      </w:r>
      <w:r>
        <w:t xml:space="preserve"> Joanna Riding and Melanie La Barrie deliver memorable solo moments that balance poignancy and comic timing.</w:t>
      </w:r>
      <w:r/>
    </w:p>
    <w:p>
      <w:pPr>
        <w:pStyle w:val="ListBullet"/>
        <w:spacing w:line="240" w:lineRule="auto"/>
        <w:ind w:left="720"/>
      </w:pPr>
      <w:r/>
      <w:r>
        <w:rPr>
          <w:b/>
        </w:rPr>
        <w:t>Work-in-progress:</w:t>
      </w:r>
      <w:r>
        <w:t xml:space="preserve"> Ensemble lyrics occasionally jar with the otherwise strong songwriting, suggesting room for refinement before a full staging.</w:t>
      </w:r>
      <w:r/>
      <w:r/>
    </w:p>
    <w:p>
      <w:pPr>
        <w:pStyle w:val="Heading2"/>
      </w:pPr>
      <w:r>
        <w:t>Why the Garrick debut felt timely and emotional</w:t>
      </w:r>
      <w:r/>
    </w:p>
    <w:p>
      <w:r/>
      <w:r>
        <w:t>The concert reading landed during Pride weekend, so the room felt charged and affectionate, a bit like watching a community share its heart in public. Audiences were tucking into rousing group numbers and then being quietly stopped by a single voice; that contrast made the emotional beats land harder. According to theatre publications covering the event, the production’s timing and location helped signal its ambition: this isn’t just another new show, it’s a conversation starter.</w:t>
      </w:r>
      <w:r/>
    </w:p>
    <w:p>
      <w:pPr>
        <w:pStyle w:val="Heading2"/>
      </w:pPr>
      <w:r>
        <w:t>A parents-only perspective flips the usual narrative</w:t>
      </w:r>
      <w:r/>
    </w:p>
    <w:p>
      <w:r/>
      <w:r>
        <w:t>Most queer-centred dramas focus on the child’s journey; Raising Gays shifts the lens, following a parents' support group formed by Jenny, a Somerset mother. That decision gives the musical fresh dramatic space , you see research, denial, fear, love and eventual acceptance played out through adult eyes. Industry write-ups point out that this approach allows audiences to empathise with the often messy process adults go through when their child’s identity emerges.</w:t>
      </w:r>
      <w:r/>
    </w:p>
    <w:p>
      <w:pPr>
        <w:pStyle w:val="Heading2"/>
      </w:pPr>
      <w:r>
        <w:t>Songs that sparkle, solos that sting</w:t>
      </w:r>
      <w:r/>
    </w:p>
    <w:p>
      <w:r/>
      <w:r>
        <w:t>Musically, the score mixes bright, communal numbers with smaller, character-driven songs. Critics and attendees singled out "When We March in the Parade" for its anthemic joy, while Joanna Riding’s solo offers a quieter, revealing moment that interrupts the louder scenes in the best possible way. Melody and lyricism are praised overall, though some ensemble lyrics feel less polished , something the creative team can smooth out before a full production, according to coverage in theatre press outlets.</w:t>
      </w:r>
      <w:r/>
    </w:p>
    <w:p>
      <w:pPr>
        <w:pStyle w:val="Heading2"/>
      </w:pPr>
      <w:r>
        <w:t>Performances that blend humour and honesty</w:t>
      </w:r>
      <w:r/>
    </w:p>
    <w:p>
      <w:r/>
      <w:r>
        <w:t>Melanie La Barrie’s turn stands out for combining comedic panic with a real emotional reckoning, making her arc both funny and human. The rest of the parent ensemble brings varied shades of belief and misconception, and the concert-reading format highlighted how different voices can coexist in a single room. Reporters noted that the cast’s chemistry helped the piece avoid heavy-handedness, instead making its heavier themes feel earned.</w:t>
      </w:r>
      <w:r/>
    </w:p>
    <w:p>
      <w:pPr>
        <w:pStyle w:val="Heading2"/>
      </w:pPr>
      <w:r>
        <w:t>What needs work , and why that’s not a problem</w:t>
      </w:r>
      <w:r/>
    </w:p>
    <w:p>
      <w:r/>
      <w:r>
        <w:t>A concert reading is meant to be a snapshot, and Raising Gays arrived with the charm and the cracks you’d expect. A few group numbers need clearer lyrical flow and tighter harmonies, but reviewers stressed these are fixable in development workshops. The core , the concept, the emotional stakes, and the memorable solos , is solid, and the West End showcase likely means more readings and a potential full staging are on the horizon.</w:t>
      </w:r>
      <w:r/>
    </w:p>
    <w:p>
      <w:r/>
      <w:r>
        <w:t>It's a small change in perspective that makes every scene feel new; audiences should keep an eye on where this show goes next.</w:t>
      </w:r>
      <w:r/>
    </w:p>
    <w:p>
      <w:pPr>
        <w:pStyle w:val="Heading3"/>
      </w:pPr>
      <w:r>
        <w:t>Source Reference Map</w:t>
      </w:r>
      <w:r/>
    </w:p>
    <w:p>
      <w:r/>
      <w:r>
        <w:rPr>
          <w:b/>
        </w:rPr>
        <w:t>Story idea inspired by:</w:t>
      </w:r>
      <w:r>
        <w:t xml:space="preserve"> </w:t>
      </w:r>
      <w:hyperlink r:id="rId9">
        <w:r>
          <w:rPr>
            <w:color w:val="0000EE"/>
            <w:u w:val="single"/>
          </w:rPr>
          <w:t>[1]</w:t>
        </w:r>
      </w:hyperlink>
      <w:r/>
    </w:p>
    <w:p>
      <w:r/>
      <w:r>
        <w:rPr>
          <w:b/>
        </w:rPr>
        <w:t>Sources by paragraph:</w:t>
      </w:r>
      <w:r>
        <w:t xml:space="preserve">- Paragraph 1: </w:t>
      </w:r>
      <w:hyperlink r:id="rId10">
        <w:r>
          <w:rPr>
            <w:color w:val="0000EE"/>
            <w:u w:val="single"/>
          </w:rPr>
          <w:t>[4]</w:t>
        </w:r>
      </w:hyperlink>
      <w:r>
        <w:t xml:space="preserve">, </w:t>
      </w:r>
      <w:hyperlink r:id="rId11">
        <w:r>
          <w:rPr>
            <w:color w:val="0000EE"/>
            <w:u w:val="single"/>
          </w:rPr>
          <w:t>[7]</w:t>
        </w:r>
      </w:hyperlink>
      <w:r>
        <w:t xml:space="preserve">- Paragraph 2: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2">
        <w:r>
          <w:rPr>
            <w:color w:val="0000EE"/>
            <w:u w:val="single"/>
          </w:rPr>
          <w:t>[3]</w:t>
        </w:r>
      </w:hyperlink>
      <w:r>
        <w:t xml:space="preserve">- Paragraph 3: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3">
        <w:r>
          <w:rPr>
            <w:color w:val="0000EE"/>
            <w:u w:val="single"/>
          </w:rPr>
          <w:t>[2]</w:t>
        </w:r>
      </w:hyperlink>
      <w:r>
        <w:t xml:space="preserve">- Paragraph 4: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4">
        <w:r>
          <w:rPr>
            <w:color w:val="0000EE"/>
            <w:u w:val="single"/>
          </w:rPr>
          <w:t>[6]</w:t>
        </w:r>
      </w:hyperlink>
      <w:r>
        <w:t xml:space="preserve">- Paragraph 5: </w:t>
      </w:r>
      <w:hyperlink r:id="rId9">
        <w:r>
          <w:rPr>
            <w:color w:val="0000EE"/>
            <w:u w:val="single"/>
          </w:rPr>
          <w:t>[1]</w:t>
        </w:r>
      </w:hyperlink>
      <w:r>
        <w:t xml:space="preserve">, </w:t>
      </w:r>
      <w:hyperlink r:id="rId15">
        <w:r>
          <w:rPr>
            <w:color w:val="0000EE"/>
            <w:u w:val="single"/>
          </w:rPr>
          <w:t>[5]</w:t>
        </w:r>
      </w:hyperlink>
      <w:r/>
    </w:p>
    <w:p>
      <w:pPr>
        <w:pStyle w:val="Heading2"/>
      </w:pPr>
      <w:r>
        <w:t>Bibliography</w:t>
      </w:r>
      <w:r/>
      <w:r/>
    </w:p>
    <w:p>
      <w:pPr>
        <w:pStyle w:val="ListNumber"/>
        <w:numPr>
          <w:ilvl w:val="0"/>
          <w:numId w:val="14"/>
        </w:numPr>
        <w:spacing w:line="240" w:lineRule="auto"/>
        <w:ind w:left="720"/>
      </w:pPr>
      <w:r/>
      <w:hyperlink r:id="rId9">
        <w:r>
          <w:rPr>
            <w:color w:val="0000EE"/>
            <w:u w:val="single"/>
          </w:rPr>
          <w:t>https://theatreandtonic.co.uk/blog/raising-gays-a-concert-reading-garrick-theatre</w:t>
        </w:r>
      </w:hyperlink>
      <w:r>
        <w:t xml:space="preserve"> - Please view link - unable to able to access data</w:t>
      </w:r>
      <w:r/>
    </w:p>
    <w:p>
      <w:pPr>
        <w:pStyle w:val="ListNumber"/>
        <w:spacing w:line="240" w:lineRule="auto"/>
        <w:ind w:left="720"/>
      </w:pPr>
      <w:r/>
      <w:hyperlink r:id="rId13">
        <w:r>
          <w:rPr>
            <w:color w:val="0000EE"/>
            <w:u w:val="single"/>
          </w:rPr>
          <w:t>https://www.culturecalling.com/london/events/raising-gays</w:t>
        </w:r>
      </w:hyperlink>
      <w:r>
        <w:t xml:space="preserve"> - Culture Calling provides an overview of 'Raising Gays', a new musical set in the Somerset town of Little Malden. The story follows a group of parents navigating the challenges of raising queer children. The concert reading at the Garrick Theatre on 5 July 2026 features a cast including Damian Humbley, Sarah Ingram, Melanie La Barrie, Michael Matus, Joanna Riding, and Sydney Sainté. The performance is accompanied by a live piano and is intended to introduce the musical ahead of its full production. (</w:t>
      </w:r>
      <w:hyperlink r:id="rId16">
        <w:r>
          <w:rPr>
            <w:color w:val="0000EE"/>
            <w:u w:val="single"/>
          </w:rPr>
          <w:t>culturecalling.com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2">
        <w:r>
          <w:rPr>
            <w:color w:val="0000EE"/>
            <w:u w:val="single"/>
          </w:rPr>
          <w:t>https://theatreweekly.com/new-musical-raising-gays-launches-with-west-end-concert-reading-at-the-garrick-theatre/</w:t>
        </w:r>
      </w:hyperlink>
      <w:r>
        <w:t xml:space="preserve"> - Theatre Weekly announces the launch of 'Raising Gays', a new musical exploring parenthood and allyship. The concert reading is scheduled for 5 July 2026 at the Garrick Theatre during London Pride weekend. The cast includes Damian Humbley, Sarah Ingram, Melanie La Barrie, Michael Matus, Joanna Riding, and Sydney Sainté. The script-in-hand presentation with piano accompaniment aims to introduce the piece to the world before its full staging. (</w:t>
      </w:r>
      <w:hyperlink r:id="rId17">
        <w:r>
          <w:rPr>
            <w:color w:val="0000EE"/>
            <w:u w:val="single"/>
          </w:rPr>
          <w:t>theatreweekly.com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0">
        <w:r>
          <w:rPr>
            <w:color w:val="0000EE"/>
            <w:u w:val="single"/>
          </w:rPr>
          <w:t>https://www.ikonlondonmagazine.com/raising-gays-musical-london-garrick-theatre-2026/</w:t>
        </w:r>
      </w:hyperlink>
      <w:r>
        <w:t xml:space="preserve"> - Ikon London Magazine details the upcoming concert reading of 'Raising Gays' at the Garrick Theatre on 5 July 2026. The musical focuses on parents raising queer children and their involvement in organising a float for the town's first Pride parade. The cast features Damian Humbley, Sarah Ingram, Melanie La Barrie, Michael Matus, Joanna Riding, and Sydney Sainté. The performance is a script-in-hand concert reading with piano accompaniment, offering an early look at the show ahead of a full production. (</w:t>
      </w:r>
      <w:hyperlink r:id="rId18">
        <w:r>
          <w:rPr>
            <w:color w:val="0000EE"/>
            <w:u w:val="single"/>
          </w:rPr>
          <w:t>ikonlondonmagazine.com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5">
        <w:r>
          <w:rPr>
            <w:color w:val="0000EE"/>
            <w:u w:val="single"/>
          </w:rPr>
          <w:t>https://www.londontheatredirect.com/musical/raising-gays-a-concert-reading-tickets</w:t>
        </w:r>
      </w:hyperlink>
      <w:r>
        <w:t xml:space="preserve"> - London Theatre Direct provides ticket information for 'Raising Gays: A Concert Reading' at the Garrick Theatre on 5 July 2026. The musical follows a group of parents in Little Malden organising a float for the town's first Pride parade. The cast includes Damian Humbley, Sarah Ingram, Melanie La Barrie, Michael Matus, Joanna Riding, and Sydney Sainté. The performance is a script-in-hand concert reading with piano accompaniment, brimming with humour and heart. (</w:t>
      </w:r>
      <w:hyperlink r:id="rId19">
        <w:r>
          <w:rPr>
            <w:color w:val="0000EE"/>
            <w:u w:val="single"/>
          </w:rPr>
          <w:t>londontheatredirect.com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4">
        <w:r>
          <w:rPr>
            <w:color w:val="0000EE"/>
            <w:u w:val="single"/>
          </w:rPr>
          <w:t>https://www.broadwayworld.com/theatre/Garrick-Theatre</w:t>
        </w:r>
      </w:hyperlink>
      <w:r>
        <w:t xml:space="preserve"> - BroadwayWorld provides information about the Garrick Theatre, the venue for 'Raising Gays: A Concert Reading'. The musical is set in the Somerset town of Little Malden, where parents organise a Pride parade float. The concert reading features a cast of West End performers, including Damian Humbley, Sarah Ingram, Melanie La Barrie, Michael Matus, Joanna Riding, and Sydney Sainté. The performance is a script-in-hand concert reading with piano accompaniment. (</w:t>
      </w:r>
      <w:hyperlink r:id="rId20">
        <w:r>
          <w:rPr>
            <w:color w:val="0000EE"/>
            <w:u w:val="single"/>
          </w:rPr>
          <w:t>broadwayworld.com</w:t>
        </w:r>
      </w:hyperlink>
      <w:r>
        <w:t>)</w:t>
      </w:r>
      <w:r/>
    </w:p>
    <w:p>
      <w:pPr>
        <w:pStyle w:val="ListNumber"/>
        <w:spacing w:line="240" w:lineRule="auto"/>
        <w:ind w:left="720"/>
      </w:pPr>
      <w:r/>
      <w:hyperlink r:id="rId11">
        <w:r>
          <w:rPr>
            <w:color w:val="0000EE"/>
            <w:u w:val="single"/>
          </w:rPr>
          <w:t>https://officiallondontheatre.com/show/raising-gays-111473070/</w:t>
        </w:r>
      </w:hyperlink>
      <w:r>
        <w:t xml:space="preserve"> - Official London Theatre provides details about 'Raising Gays', a new musical with a book by Micha Mirto and music and lyrics by Jordan Paul Clarke. The story follows parents in Little Malden organising a float for the town's first Pride parade. The cast includes Damian Humbley, Sarah Ingram, Melanie La Barrie, Michael Matus, Joanna Riding, and Sydney Sainté. The performance is a script-in-hand concert reading with piano accompaniment, brimming with humour and heart. (</w:t>
      </w:r>
      <w:hyperlink r:id="rId21">
        <w:r>
          <w:rPr>
            <w:color w:val="0000EE"/>
            <w:u w:val="single"/>
          </w:rPr>
          <w:t>officiallondontheatre.com</w:t>
        </w:r>
      </w:hyperlink>
      <w:r>
        <w:t>)</w:t>
      </w:r>
      <w:r/>
    </w:p>
    <w:sectPr w:rsidR="008F16EB" w:rsidRPr="008F16EB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altName w:val="Courier New"/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79911088"/>
    <w:multiLevelType w:val="hybridMultilevel"/>
    <w:tmpl w:val="B89254AA"/>
    <w:lvl w:ilvl="0" w:tplc="5ED0EE4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565639">
    <w:abstractNumId w:val="8"/>
  </w:num>
  <w:num w:numId="2" w16cid:durableId="1689715716">
    <w:abstractNumId w:val="6"/>
  </w:num>
  <w:num w:numId="3" w16cid:durableId="1422219261">
    <w:abstractNumId w:val="5"/>
  </w:num>
  <w:num w:numId="4" w16cid:durableId="1639651746">
    <w:abstractNumId w:val="4"/>
  </w:num>
  <w:num w:numId="5" w16cid:durableId="268244051">
    <w:abstractNumId w:val="7"/>
  </w:num>
  <w:num w:numId="6" w16cid:durableId="527262389">
    <w:abstractNumId w:val="3"/>
  </w:num>
  <w:num w:numId="7" w16cid:durableId="2116093898">
    <w:abstractNumId w:val="2"/>
  </w:num>
  <w:num w:numId="8" w16cid:durableId="1487162739">
    <w:abstractNumId w:val="1"/>
  </w:num>
  <w:num w:numId="9" w16cid:durableId="1639265226">
    <w:abstractNumId w:val="0"/>
  </w:num>
  <w:num w:numId="10" w16cid:durableId="495808350">
    <w:abstractNumId w:val="7"/>
    <w:lvlOverride w:ilvl="0">
      <w:startOverride w:val="1"/>
    </w:lvlOverride>
  </w:num>
  <w:num w:numId="11" w16cid:durableId="1894850684">
    <w:abstractNumId w:val="9"/>
  </w:num>
  <w:num w:numId="12" w16cid:durableId="1467312115">
    <w:abstractNumId w:val="9"/>
  </w:num>
  <w:num w:numId="13" w16cid:durableId="1615862868">
    <w:abstractNumId w:val="9"/>
  </w:num>
  <w:num w:numId="14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efaultTabStop w:val="720"/>
  <w:defaultTableStyle w:val="Noah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E31"/>
    <w:rsid w:val="00034616"/>
    <w:rsid w:val="0006063C"/>
    <w:rsid w:val="0015074B"/>
    <w:rsid w:val="0029639D"/>
    <w:rsid w:val="00326F90"/>
    <w:rsid w:val="00327C26"/>
    <w:rsid w:val="006072D1"/>
    <w:rsid w:val="00641096"/>
    <w:rsid w:val="00733E31"/>
    <w:rsid w:val="00782A44"/>
    <w:rsid w:val="007D0B83"/>
    <w:rsid w:val="008F16EB"/>
    <w:rsid w:val="00920A5B"/>
    <w:rsid w:val="00AA1D8D"/>
    <w:rsid w:val="00B47730"/>
    <w:rsid w:val="00CB0664"/>
    <w:rsid w:val="00F369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B5D908"/>
  <w14:defaultImageDpi w14:val="300"/>
  <w15:docId w15:val="{AFAB448B-A191-DB46-889A-C1A710B4F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eorgia" w:hAnsi="Georgia" w:cs="Georgia"/>
        <w:sz w:val="22"/>
        <w:szCs w:val="22"/>
        <w:lang w:val="en-US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96"/>
  </w:style>
  <w:style w:type="paragraph" w:styleId="Heading1">
    <w:name w:val="heading 1"/>
    <w:basedOn w:val="Normal"/>
    <w:next w:val="Normal"/>
    <w:link w:val="Heading1Char"/>
    <w:uiPriority w:val="9"/>
    <w:qFormat/>
    <w:rsid w:val="00641096"/>
    <w:pPr>
      <w:keepNext/>
      <w:keepLines/>
      <w:spacing w:before="240" w:after="160" w:line="240" w:lineRule="auto"/>
      <w:outlineLvl w:val="0"/>
    </w:pPr>
    <w:rPr>
      <w:rFonts w:ascii="Georgia" w:hAnsi="Georgia" w:cs="Georgia"/>
      <w:b/>
      <w:bCs/>
      <w:color w:val="1C1917"/>
      <w:sz w:val="52"/>
      <w:szCs w:val="52"/>
      <w:w w:val="9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1096"/>
    <w:pPr>
      <w:keepNext/>
      <w:keepLines/>
      <w:spacing w:before="400" w:after="120"/>
      <w:outlineLvl w:val="1"/>
    </w:pPr>
    <w:rPr>
      <w:rFonts w:ascii="Georgia" w:hAnsi="Georgia" w:cs="Georgia"/>
      <w:b/>
      <w:bCs/>
      <w:color w:val="1C1917"/>
      <w:sz w:val="36"/>
      <w:szCs w:val="36"/>
      <w:w w:val="9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1096"/>
    <w:pPr>
      <w:keepNext/>
      <w:keepLines/>
      <w:spacing w:before="320" w:after="80"/>
      <w:outlineLvl w:val="2"/>
    </w:pPr>
    <w:rPr>
      <w:rFonts w:ascii="Georgia" w:hAnsi="Georgia" w:cs="Georgia"/>
      <w:b/>
      <w:bCs/>
      <w:color w:val="374151"/>
      <w:sz w:val="28"/>
      <w:szCs w:val="28"/>
      <w:w w:val="9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109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109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A2F4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109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109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109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109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link w:val="NoSpacingChar"/>
    <w:uiPriority w:val="1"/>
    <w:qFormat/>
    <w:rsid w:val="00641096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41096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41096"/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641096"/>
    <w:pPr>
      <w:pBdr>
        <w:bottom w:val="single" w:sz="8" w:space="4" w:color="156082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41096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1096"/>
    <w:pPr>
      <w:numPr>
        <w:ilvl w:val="1"/>
      </w:numPr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41096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641096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641096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641096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1096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1096"/>
    <w:rPr>
      <w:rFonts w:asciiTheme="majorHAnsi" w:eastAsiaTheme="majorEastAsia" w:hAnsiTheme="majorHAnsi" w:cstheme="majorBidi"/>
      <w:color w:val="0A2F4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1096"/>
    <w:rPr>
      <w:rFonts w:asciiTheme="majorHAnsi" w:eastAsiaTheme="majorEastAsia" w:hAnsiTheme="majorHAnsi" w:cstheme="majorBidi"/>
      <w:i/>
      <w:iCs/>
      <w:color w:val="0A2F4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1096"/>
    <w:rPr>
      <w:rFonts w:asciiTheme="majorHAnsi" w:eastAsiaTheme="majorEastAsia" w:hAnsiTheme="majorHAnsi" w:cstheme="majorBidi"/>
      <w:color w:val="156082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109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41096"/>
    <w:pPr>
      <w:spacing w:line="240" w:lineRule="auto"/>
    </w:pPr>
    <w:rPr>
      <w:b/>
      <w:bCs/>
      <w:color w:val="156082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641096"/>
    <w:rPr>
      <w:b/>
      <w:bCs/>
    </w:rPr>
  </w:style>
  <w:style w:type="character" w:styleId="Emphasis">
    <w:name w:val="Emphasis"/>
    <w:basedOn w:val="DefaultParagraphFont"/>
    <w:uiPriority w:val="20"/>
    <w:qFormat/>
    <w:rsid w:val="0064109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1096"/>
    <w:pPr>
      <w:pBdr>
        <w:bottom w:val="single" w:sz="4" w:space="4" w:color="156082" w:themeColor="accent1"/>
      </w:pBdr>
      <w:spacing w:before="200" w:after="280"/>
      <w:ind w:left="936" w:right="936"/>
    </w:pPr>
    <w:rPr>
      <w:b/>
      <w:bCs/>
      <w:i/>
      <w:iCs/>
      <w:color w:val="15608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1096"/>
    <w:rPr>
      <w:b/>
      <w:bCs/>
      <w:i/>
      <w:iCs/>
      <w:color w:val="156082" w:themeColor="accent1"/>
    </w:rPr>
  </w:style>
  <w:style w:type="character" w:styleId="SubtleEmphasis">
    <w:name w:val="Subtle Emphasis"/>
    <w:basedOn w:val="DefaultParagraphFont"/>
    <w:uiPriority w:val="19"/>
    <w:qFormat/>
    <w:rsid w:val="00641096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641096"/>
    <w:rPr>
      <w:b/>
      <w:bCs/>
      <w:i/>
      <w:iCs/>
      <w:color w:val="156082" w:themeColor="accent1"/>
    </w:rPr>
  </w:style>
  <w:style w:type="character" w:styleId="SubtleReference">
    <w:name w:val="Subtle Reference"/>
    <w:basedOn w:val="DefaultParagraphFont"/>
    <w:uiPriority w:val="31"/>
    <w:qFormat/>
    <w:rsid w:val="00641096"/>
    <w:rPr>
      <w:smallCaps/>
      <w:color w:val="E97132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641096"/>
    <w:rPr>
      <w:b/>
      <w:bCs/>
      <w:smallCaps/>
      <w:color w:val="E97132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641096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41096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641096"/>
  </w:style>
  <w:style w:type="paragraph" w:customStyle="1" w:styleId="PersonalName">
    <w:name w:val="Personal Name"/>
    <w:basedOn w:val="Title"/>
    <w:rsid w:val="00641096"/>
    <w:rPr>
      <w:b/>
      <w:caps/>
      <w:color w:val="000000"/>
      <w:sz w:val="28"/>
      <w:szCs w:val="28"/>
    </w:rPr>
  </w:style>
  <w:style w:type="table" w:styleId="GridTable7ColourfulAccent6">
    <w:name w:val="Grid Table 7 Colorful Accent 6"/>
    <w:basedOn w:val="TableNormal"/>
    <w:uiPriority w:val="52"/>
    <w:rsid w:val="008F16E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1Light">
    <w:name w:val="Grid Table 1 Light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urful">
    <w:name w:val="List Table 6 Colorful"/>
    <w:basedOn w:val="TableNormal"/>
    <w:uiPriority w:val="51"/>
    <w:rsid w:val="008F16E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2">
    <w:name w:val="Plain Table 2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99"/>
    <w:rsid w:val="008F16E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Noah">
    <w:name w:val="Noah"/>
    <w:basedOn w:val="TableNormal"/>
    <w:uiPriority w:val="99"/>
    <w:rsid w:val="008F16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color w:val="auto"/>
      </w:rPr>
      <w:tblPr/>
      <w:tcPr>
        <w:shd w:val="clear" w:color="auto" w:fill="E8E8E8" w:themeFill="background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8" Type="http://schemas.openxmlformats.org/officeDocument/2006/relationships/image" Target="media/image1.jpg"/><Relationship Id="rId9" Type="http://schemas.openxmlformats.org/officeDocument/2006/relationships/hyperlink" Target="https://theatreandtonic.co.uk/blog/raising-gays-a-concert-reading-garrick-theatre" TargetMode="External"/><Relationship Id="rId10" Type="http://schemas.openxmlformats.org/officeDocument/2006/relationships/hyperlink" Target="https://www.ikonlondonmagazine.com/raising-gays-musical-london-garrick-theatre-2026/" TargetMode="External"/><Relationship Id="rId11" Type="http://schemas.openxmlformats.org/officeDocument/2006/relationships/hyperlink" Target="https://officiallondontheatre.com/show/raising-gays-111473070/" TargetMode="External"/><Relationship Id="rId12" Type="http://schemas.openxmlformats.org/officeDocument/2006/relationships/hyperlink" Target="https://theatreweekly.com/new-musical-raising-gays-launches-with-west-end-concert-reading-at-the-garrick-theatre/" TargetMode="External"/><Relationship Id="rId13" Type="http://schemas.openxmlformats.org/officeDocument/2006/relationships/hyperlink" Target="https://www.culturecalling.com/london/events/raising-gays" TargetMode="External"/><Relationship Id="rId14" Type="http://schemas.openxmlformats.org/officeDocument/2006/relationships/hyperlink" Target="https://www.broadwayworld.com/theatre/Garrick-Theatre" TargetMode="External"/><Relationship Id="rId15" Type="http://schemas.openxmlformats.org/officeDocument/2006/relationships/hyperlink" Target="https://www.londontheatredirect.com/musical/raising-gays-a-concert-reading-tickets" TargetMode="External"/><Relationship Id="rId16" Type="http://schemas.openxmlformats.org/officeDocument/2006/relationships/hyperlink" Target="https://www.culturecalling.com/london/events/raising-gays?utm_source=openai" TargetMode="External"/><Relationship Id="rId17" Type="http://schemas.openxmlformats.org/officeDocument/2006/relationships/hyperlink" Target="https://theatreweekly.com/new-musical-raising-gays-launches-with-west-end-concert-reading-at-the-garrick-theatre/?utm_source=openai" TargetMode="External"/><Relationship Id="rId18" Type="http://schemas.openxmlformats.org/officeDocument/2006/relationships/hyperlink" Target="https://www.ikonlondonmagazine.com/raising-gays-musical-london-garrick-theatre-2026/?utm_source=openai" TargetMode="External"/><Relationship Id="rId19" Type="http://schemas.openxmlformats.org/officeDocument/2006/relationships/hyperlink" Target="https://www.londontheatredirect.com/musical/raising-gays-a-concert-reading-tickets?utm_source=openai" TargetMode="External"/><Relationship Id="rId20" Type="http://schemas.openxmlformats.org/officeDocument/2006/relationships/hyperlink" Target="https://www.broadwayworld.com/theatre/Garrick-Theatre?utm_source=openai" TargetMode="External"/><Relationship Id="rId21" Type="http://schemas.openxmlformats.org/officeDocument/2006/relationships/hyperlink" Target="https://officiallondontheatre.com/show/raising-gays-111473070/?utm_source=openai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http://schemas.openxmlformats.org/officeDocument/2006/relationships/officeDocument" TargetMode="External"/></Relationships>
</file>

<file path=word/theme/theme1.xml><?xml version="1.0" encoding="utf-8"?>
<a:theme xmlns:a="http://schemas.openxmlformats.org/drawingml/2006/main" name="Crop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Crop">
      <a:majorFont>
        <a:latin typeface="Franklin Gothic Book" panose="020B0503020102020204"/>
        <a:ea typeface=""/>
        <a:cs typeface=""/>
      </a:majorFont>
      <a:minorFont>
        <a:latin typeface="Franklin Gothic Book" panose="020B0503020102020204"/>
        <a:ea typeface=""/>
        <a:cs typeface=""/>
      </a:minorFont>
    </a:fontScheme>
    <a:fmtScheme name="Crop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in">
          <a:solidFill>
            <a:schemeClr val="phClr"/>
          </a:solidFill>
          <a:prstDash val="solid"/>
        </a:ln>
        <a:ln w="34925" cap="flat" cmpd="sng" algn="in">
          <a:solidFill>
            <a:schemeClr val="phClr"/>
          </a:solidFill>
          <a:prstDash val="solid"/>
        </a:ln>
        <a:ln w="19050" cap="flat" cmpd="sng" algn="in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rop" id="{EC9488ED-E761-4D60-9AC4-764D1FE2C171}" vid="{CE19780C-D67D-4C13-9DE9-A52BC3BA51B4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template.dotx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Joao Soares</dc:creator>
  <cp:keywords/>
  <dc:description>generated by python-docx</dc:description>
  <cp:lastModifiedBy>Joao Soares</cp:lastModifiedBy>
  <cp:revision>2</cp:revision>
  <dcterms:created xsi:type="dcterms:W3CDTF">2025-04-30T15:43:00Z</dcterms:created>
  <dcterms:modified xsi:type="dcterms:W3CDTF">2025-04-30T15:43:00Z</dcterms:modified>
  <cp:category/>
</cp:coreProperties>
</file>