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Hidden Churches for LGBTQ+ Kenyans: How Nairobi’s Underground Congregation Offers Safety and Belonging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aren’t the story here , worshippers are. In Nairobi a secretive, queer-friendly church has become a refuge for LGBTQ+ Christians who face hostility at home and in public; it matters because it offers community, spiritual belonging and practical protection in a country where being queer can cost you family, work and safety.</w:t>
      </w:r>
      <w:r/>
    </w:p>
    <w:p>
      <w:r/>
      <w:r>
        <w:t>Essential Takeaways</w:t>
      </w:r>
      <w:r/>
      <w:r/>
    </w:p>
    <w:p>
      <w:pPr>
        <w:pStyle w:val="ListBullet"/>
        <w:spacing w:line="240" w:lineRule="auto"/>
        <w:ind w:left="720"/>
      </w:pPr>
      <w:r/>
      <w:r>
        <w:rPr>
          <w:b/>
        </w:rPr>
        <w:t>Safe space:</w:t>
      </w:r>
      <w:r>
        <w:t xml:space="preserve"> The congregation meets in an anonymous industrial building with rainbow markers inside to signal welcome and secrecy.</w:t>
      </w:r>
      <w:r/>
    </w:p>
    <w:p>
      <w:pPr>
        <w:pStyle w:val="ListBullet"/>
        <w:spacing w:line="240" w:lineRule="auto"/>
        <w:ind w:left="720"/>
      </w:pPr>
      <w:r/>
      <w:r>
        <w:rPr>
          <w:b/>
        </w:rPr>
        <w:t>Visible relief:</w:t>
      </w:r>
      <w:r>
        <w:t xml:space="preserve"> Services blend loud worship with casual dress; people hug, sing and cry , it feels warm and honest.</w:t>
      </w:r>
      <w:r/>
    </w:p>
    <w:p>
      <w:pPr>
        <w:pStyle w:val="ListBullet"/>
        <w:spacing w:line="240" w:lineRule="auto"/>
        <w:ind w:left="720"/>
      </w:pPr>
      <w:r/>
      <w:r>
        <w:rPr>
          <w:b/>
        </w:rPr>
        <w:t>Leadership:</w:t>
      </w:r>
      <w:r>
        <w:t xml:space="preserve"> Pastors like Caroline Omolo combine pastoral care with activism, publicly opposing conversion therapy.</w:t>
      </w:r>
      <w:r/>
    </w:p>
    <w:p>
      <w:pPr>
        <w:pStyle w:val="ListBullet"/>
        <w:spacing w:line="240" w:lineRule="auto"/>
        <w:ind w:left="720"/>
      </w:pPr>
      <w:r/>
      <w:r>
        <w:rPr>
          <w:b/>
        </w:rPr>
        <w:t>Risk and privacy:</w:t>
      </w:r>
      <w:r>
        <w:t xml:space="preserve"> Many attendees remain anonymous; organisers photograph carefully and register visitors to keep the space secure.</w:t>
      </w:r>
      <w:r/>
    </w:p>
    <w:p>
      <w:pPr>
        <w:pStyle w:val="ListBullet"/>
        <w:spacing w:line="240" w:lineRule="auto"/>
        <w:ind w:left="720"/>
      </w:pPr>
      <w:r/>
      <w:r>
        <w:rPr>
          <w:b/>
        </w:rPr>
        <w:t>Wider context:</w:t>
      </w:r>
      <w:r>
        <w:t xml:space="preserve"> Homosexuality remains illegal in Kenya and social stigma is high, though younger people show shifting attitudes.</w:t>
      </w:r>
      <w:r/>
      <w:r/>
    </w:p>
    <w:p>
      <w:pPr>
        <w:pStyle w:val="Heading2"/>
      </w:pPr>
      <w:r>
        <w:t>Why an underground church matters in Nairobi</w:t>
      </w:r>
      <w:r/>
    </w:p>
    <w:p>
      <w:r/>
      <w:r>
        <w:t>There’s something quietly striking about a Sunday service that starts in a plain factory unit and quickly becomes a room full of voices. The sound is full, the worship is loud, and you can almost feel people relax as they sing. According to reporting from NRK and follow-up coverage, this congregation grew from just a handful of attendees to a bustling community because it answers a basic human need: a place to belong without being judged. For LGBTQ+ Kenyans the stakes are high, so the church’s blend of warmth and discretion is not a novelty , it’s survival.</w:t>
      </w:r>
      <w:r/>
    </w:p>
    <w:p>
      <w:pPr>
        <w:pStyle w:val="Heading2"/>
      </w:pPr>
      <w:r>
        <w:t>How the services look and why they feel different</w:t>
      </w:r>
      <w:r/>
    </w:p>
    <w:p>
      <w:r/>
      <w:r>
        <w:t>Walk in and you’ll see people in everything from suits to Sunday dresses, some wearing rainbow wristbands, others keeping their identities guarded. The tone is unmistakably inclusive: hymns and prayers sit alongside personal testimonies, and leaders intentionally make space for queer identities within Christian faith. International outlets have described how members sing in Swahili and English, hug each other and find a family they might have lost. That mix of ordinary rituals and radical welcome is what draws people back week after week.</w:t>
      </w:r>
      <w:r/>
    </w:p>
    <w:p>
      <w:pPr>
        <w:pStyle w:val="Heading2"/>
      </w:pPr>
      <w:r>
        <w:t>Leadership, activism and the fight against conversion therapy</w:t>
      </w:r>
      <w:r/>
    </w:p>
    <w:p>
      <w:r/>
      <w:r>
        <w:t>The church isn’t just a place to worship; it’s a platform for resistance. Pastors such as Caroline Omolo speak out against conversion therapy and publicly advocate for human rights. Local reporting and regional groups have documented the harm conversion practices cause, and clergy-led opposition gives the movement both moral and practical muscle. For many congregants this leadership is a lifeline , pastors offer spiritual counsel, legal pointers and a visible argument that being queer and Christian are not mutually exclusive.</w:t>
      </w:r>
      <w:r/>
    </w:p>
    <w:p>
      <w:pPr>
        <w:pStyle w:val="Heading2"/>
      </w:pPr>
      <w:r>
        <w:t>How attendees balance visibility and security</w:t>
      </w:r>
      <w:r/>
    </w:p>
    <w:p>
      <w:r/>
      <w:r>
        <w:t>Keeping the congregation safe means carefully managing who’s photographed and how meetings are publicised. Organisers ask for consent before images are taken and make sure those who need to stay anonymous can do so. That pragmatic privacy extends beyond cameras: members often keep their participation secret from family or colleagues because being out can mean losing financial support or housing. Research and community groups say economic vulnerability is one reason many LGBTQ+ Kenyans hide their identities, so the church’s discretion is as practical as it is compassionate.</w:t>
      </w:r>
      <w:r/>
    </w:p>
    <w:p>
      <w:pPr>
        <w:pStyle w:val="Heading2"/>
      </w:pPr>
      <w:r>
        <w:t>The broader legal and social picture in Kenya</w:t>
      </w:r>
      <w:r/>
    </w:p>
    <w:p>
      <w:r/>
      <w:r>
        <w:t>Kenya’s laws criminalising same-sex relations have colonial roots and homophobia remains widespread, even if prosecutions are rare. Debates in parliament have at times pushed for harsher penalties, though not all proposals have succeeded. Regional coverage shows a mixed African trend: some countries are tightening restrictions, others are liberalising. That shifting landscape affects how congregations plan for the future and how members imagine a more accepting Kenya. For now the church gives hope , and a realistic roadmap for navigating a difficult present.</w:t>
      </w:r>
      <w:r/>
    </w:p>
    <w:p>
      <w:r/>
      <w:r>
        <w:t>It's a small change that can make every worshipper feel safer and more seen.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1">
        <w:r>
          <w:rPr>
            <w:color w:val="0000EE"/>
            <w:u w:val="single"/>
          </w:rPr>
          <w:t>[3]</w:t>
        </w:r>
      </w:hyperlink>
      <w:r>
        <w:t xml:space="preserve">- Paragraph 3: </w:t>
      </w:r>
      <w:hyperlink r:id="rId9">
        <w:r>
          <w:rPr>
            <w:color w:val="0000EE"/>
            <w:u w:val="single"/>
          </w:rPr>
          <w:t>[1]</w:t>
        </w:r>
      </w:hyperlink>
      <w:r>
        <w:t xml:space="preserve">, </w:t>
      </w:r>
      <w:hyperlink r:id="rId12">
        <w:r>
          <w:rPr>
            <w:color w:val="0000EE"/>
            <w:u w:val="single"/>
          </w:rPr>
          <w:t>[4]</w:t>
        </w:r>
      </w:hyperlink>
      <w:r>
        <w:t xml:space="preserve">- Paragraph 4: </w:t>
      </w:r>
      <w:hyperlink r:id="rId9">
        <w:r>
          <w:rPr>
            <w:color w:val="0000EE"/>
            <w:u w:val="single"/>
          </w:rPr>
          <w:t>[1]</w:t>
        </w:r>
      </w:hyperlink>
      <w:r>
        <w:t xml:space="preserve">, </w:t>
      </w:r>
      <w:hyperlink r:id="rId13">
        <w:r>
          <w:rPr>
            <w:color w:val="0000EE"/>
            <w:u w:val="single"/>
          </w:rPr>
          <w:t>[7]</w:t>
        </w:r>
      </w:hyperlink>
      <w:r>
        <w:t xml:space="preserve">- Paragraph 5: </w:t>
      </w:r>
      <w:hyperlink r:id="rId9">
        <w:r>
          <w:rPr>
            <w:color w:val="0000EE"/>
            <w:u w:val="single"/>
          </w:rPr>
          <w:t>[1]</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https://www.nrk.no/urix/xl/nairobis-skeive-undergrunnskyrkje-1.17904010</w:t>
        </w:r>
      </w:hyperlink>
      <w:r>
        <w:t xml:space="preserve"> - Please view link - unable to able to access data</w:t>
      </w:r>
      <w:r/>
    </w:p>
    <w:p>
      <w:pPr>
        <w:pStyle w:val="ListNumber"/>
        <w:spacing w:line="240" w:lineRule="auto"/>
        <w:ind w:left="720"/>
      </w:pPr>
      <w:r/>
      <w:hyperlink r:id="rId10">
        <w:r>
          <w:rPr>
            <w:color w:val="0000EE"/>
            <w:u w:val="single"/>
          </w:rPr>
          <w:t>https://elpais.com/planeta-futuro/2025-08-17/me-odian-por-ser-lesbiana-pero-dios-me-ama-la-iglesia-keniana-que-abre-sus-puertas-a-personas-lgtbiq.html</w:t>
        </w:r>
      </w:hyperlink>
      <w:r>
        <w:t xml:space="preserve"> - The Cosmopolitan Affirming Church (CAC) in Nairobi, Kenya, founded in 2013 by Caroline Omolo, serves as a spiritual refuge for the LGBTQ+ community in a country where homosexuality is legally penalised. Despite facing societal and legal challenges, including multiple relocations for safety, the church has grown to 780 members. In 2023, Kenya's Supreme Court recognised the right of LGBTQ+ organisations to register legally, marking a significant step forward. However, proposed legislation like the 'Family Protection Bill' continues to pose threats to the community. Members of the CAC view their faith as a tool for inclusion and resistance, advocating for love and acceptance. (</w:t>
      </w:r>
      <w:hyperlink r:id="rId15">
        <w:r>
          <w:rPr>
            <w:color w:val="0000EE"/>
            <w:u w:val="single"/>
          </w:rPr>
          <w:t>elpais.com</w:t>
        </w:r>
      </w:hyperlink>
      <w:r>
        <w:t>)</w:t>
      </w:r>
      <w:r/>
    </w:p>
    <w:p>
      <w:pPr>
        <w:pStyle w:val="ListNumber"/>
        <w:spacing w:line="240" w:lineRule="auto"/>
        <w:ind w:left="720"/>
      </w:pPr>
      <w:r/>
      <w:hyperlink r:id="rId11">
        <w:r>
          <w:rPr>
            <w:color w:val="0000EE"/>
            <w:u w:val="single"/>
          </w:rPr>
          <w:t>https://www.straitstimes.com/world/despite-attacks-an-underground-church-for-lgbtq-africans-thrives</w:t>
        </w:r>
      </w:hyperlink>
      <w:r>
        <w:t xml:space="preserve"> - An underground church in Nairobi, Kenya, has been providing a sanctuary for the LGBTQ+ community despite facing numerous challenges, including attacks and societal hostility. The congregation, which has grown over the years, is sustained by private donations and offers a safe space for worshippers. Despite the Supreme Court's 2023 ruling allowing a gay rights group to register legally, the government maintains a stance against homosexuality, citing cultural and religious beliefs. Many members of the congregation remain anonymous due to fears of government retaliation and family pressure to undergo conversion practices. (</w:t>
      </w:r>
      <w:hyperlink r:id="rId16">
        <w:r>
          <w:rPr>
            <w:color w:val="0000EE"/>
            <w:u w:val="single"/>
          </w:rPr>
          <w:t>straitstimes.com</w:t>
        </w:r>
      </w:hyperlink>
      <w:r>
        <w:t>)</w:t>
      </w:r>
      <w:r/>
    </w:p>
    <w:p>
      <w:pPr>
        <w:pStyle w:val="ListNumber"/>
        <w:spacing w:line="240" w:lineRule="auto"/>
        <w:ind w:left="720"/>
      </w:pPr>
      <w:r/>
      <w:hyperlink r:id="rId12">
        <w:r>
          <w:rPr>
            <w:color w:val="0000EE"/>
            <w:u w:val="single"/>
          </w:rPr>
          <w:t>https://www.gionata.org/en/tra-fede-e-persecuzione-la-lotta-della-chiesa-lgbtq-in-kenya/</w:t>
        </w:r>
      </w:hyperlink>
      <w:r>
        <w:t xml:space="preserve"> - For nearly a decade, Kenya's only LGBTQ+ church has faced continuous persecution, including attacks on meeting places and arrests by authorities. Despite these challenges, the community has found refuge in secret locations, where they gather to worship and support each other. The church has become a symbol of resilience and hope for LGBTQ+ Africans, offering a space to practice their faith freely. The congregation's survival underscores the ongoing struggle for acceptance and rights within the LGBTQ+ community in Kenya. (</w:t>
      </w:r>
      <w:hyperlink r:id="rId17">
        <w:r>
          <w:rPr>
            <w:color w:val="0000EE"/>
            <w:u w:val="single"/>
          </w:rPr>
          <w:t>gionata.org</w:t>
        </w:r>
      </w:hyperlink>
      <w:r>
        <w:t>)</w:t>
      </w:r>
      <w:r/>
    </w:p>
    <w:p>
      <w:pPr>
        <w:pStyle w:val="ListNumber"/>
        <w:spacing w:line="240" w:lineRule="auto"/>
        <w:ind w:left="720"/>
      </w:pPr>
      <w:r/>
      <w:hyperlink r:id="rId14">
        <w:r>
          <w:rPr>
            <w:color w:val="0000EE"/>
            <w:u w:val="single"/>
          </w:rPr>
          <w:t>https://www.the-star.co.ke/news/2022-08-04-lgbtq-community-calls-on-state-to-ban-conversion-therapy-practices/</w:t>
        </w:r>
      </w:hyperlink>
      <w:r>
        <w:t xml:space="preserve"> - The LGBTQ+ community in Kenya has called on the government to ban conversion therapy practices, describing them as inhumane and degrading. Reports indicate that some healthcare institutions and churches are involved in providing such therapies, which include methods like electric shocks and hormone treatments aimed at changing an individual's sexual orientation. Survivors of these practices report lasting negative effects on their mental health and family relationships. The community urges the government to implement a ban on all coercive sexual orientation and gender identity change efforts. (</w:t>
      </w:r>
      <w:hyperlink r:id="rId18">
        <w:r>
          <w:rPr>
            <w:color w:val="0000EE"/>
            <w:u w:val="single"/>
          </w:rPr>
          <w:t>the-star.co.ke</w:t>
        </w:r>
      </w:hyperlink>
      <w:r>
        <w:t>)</w:t>
      </w:r>
      <w:r/>
    </w:p>
    <w:p>
      <w:pPr>
        <w:pStyle w:val="ListNumber"/>
        <w:spacing w:line="240" w:lineRule="auto"/>
        <w:ind w:left="720"/>
      </w:pPr>
      <w:r/>
      <w:hyperlink r:id="rId19">
        <w:r>
          <w:rPr>
            <w:color w:val="0000EE"/>
            <w:u w:val="single"/>
          </w:rPr>
          <w:t>https://www.galck.org</w:t>
        </w:r>
      </w:hyperlink>
      <w:r>
        <w:t xml:space="preserve"> - galck+, formerly known as the Gay and Lesbian Coalition of Kenya, is the national umbrella body representing LGBTQ+ voices across Kenya. Established in 2006, galck+ has been instrumental in building relationships with government institutions and civil society organisations to promote diversity and equal opportunities for all, regardless of sexual orientation, gender, and expression. The organisation's name reflects the growth and intersectionality within the Kenyan LGBTQ+ movement, emphasising inclusion and diversity. (</w:t>
      </w:r>
      <w:hyperlink r:id="rId20">
        <w:r>
          <w:rPr>
            <w:color w:val="0000EE"/>
            <w:u w:val="single"/>
          </w:rPr>
          <w:t>en.wikipedia.org</w:t>
        </w:r>
      </w:hyperlink>
      <w:r>
        <w:t>)</w:t>
      </w:r>
      <w:r/>
    </w:p>
    <w:p>
      <w:pPr>
        <w:pStyle w:val="ListNumber"/>
        <w:spacing w:line="240" w:lineRule="auto"/>
        <w:ind w:left="720"/>
      </w:pPr>
      <w:r/>
      <w:hyperlink r:id="rId13">
        <w:r>
          <w:rPr>
            <w:color w:val="0000EE"/>
            <w:u w:val="single"/>
          </w:rPr>
          <w:t>https://aphrc.org/publication/lived-experiences-and-public-perceptions-of-sexual-and-gender-minorities-in-kenya/</w:t>
        </w:r>
      </w:hyperlink>
      <w:r>
        <w:t xml:space="preserve"> - A report by the African Population and Health Research Center (APHRC) highlights the challenges faced by LGBTQ+ individuals in Kenya, including identity-based violations of human rights, stigma, and discrimination. The report notes that Kenya's Penal Code criminalises same-sex activities, with provisions that can lead to up to 14 years in prison. Religious and societal norms further adversely affect the lives of LGBTQ+ individuals, perpetuating harassment, discrimination, and acts of violence. The report underscores the need for legal reforms and societal change to protect the rights and well-being of sexual and gender minorities in Kenya. (</w:t>
      </w:r>
      <w:hyperlink r:id="rId21">
        <w:r>
          <w:rPr>
            <w:color w:val="0000EE"/>
            <w:u w:val="single"/>
          </w:rPr>
          <w:t>aphrc.org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rk.no/urix/xl/nairobis-skeive-undergrunnskyrkje-1.17904010" TargetMode="External"/><Relationship Id="rId10" Type="http://schemas.openxmlformats.org/officeDocument/2006/relationships/hyperlink" Target="https://elpais.com/planeta-futuro/2025-08-17/me-odian-por-ser-lesbiana-pero-dios-me-ama-la-iglesia-keniana-que-abre-sus-puertas-a-personas-lgtbiq.html" TargetMode="External"/><Relationship Id="rId11" Type="http://schemas.openxmlformats.org/officeDocument/2006/relationships/hyperlink" Target="https://www.straitstimes.com/world/despite-attacks-an-underground-church-for-lgbtq-africans-thrives" TargetMode="External"/><Relationship Id="rId12" Type="http://schemas.openxmlformats.org/officeDocument/2006/relationships/hyperlink" Target="https://www.gionata.org/en/tra-fede-e-persecuzione-la-lotta-della-chiesa-lgbtq-in-kenya/" TargetMode="External"/><Relationship Id="rId13" Type="http://schemas.openxmlformats.org/officeDocument/2006/relationships/hyperlink" Target="https://aphrc.org/publication/lived-experiences-and-public-perceptions-of-sexual-and-gender-minorities-in-kenya/" TargetMode="External"/><Relationship Id="rId14" Type="http://schemas.openxmlformats.org/officeDocument/2006/relationships/hyperlink" Target="https://www.the-star.co.ke/news/2022-08-04-lgbtq-community-calls-on-state-to-ban-conversion-therapy-practices/" TargetMode="External"/><Relationship Id="rId15" Type="http://schemas.openxmlformats.org/officeDocument/2006/relationships/hyperlink" Target="https://elpais.com/planeta-futuro/2025-08-17/me-odian-por-ser-lesbiana-pero-dios-me-ama-la-iglesia-keniana-que-abre-sus-puertas-a-personas-lgtbiq.html?utm_source=openai" TargetMode="External"/><Relationship Id="rId16" Type="http://schemas.openxmlformats.org/officeDocument/2006/relationships/hyperlink" Target="https://www.straitstimes.com/world/despite-attacks-an-underground-church-for-lgbtq-africans-thrives?utm_source=openai" TargetMode="External"/><Relationship Id="rId17" Type="http://schemas.openxmlformats.org/officeDocument/2006/relationships/hyperlink" Target="https://www.gionata.org/en/tra-fede-e-persecuzione-la-lotta-della-chiesa-lgbtq-in-kenya/?utm_source=openai" TargetMode="External"/><Relationship Id="rId18" Type="http://schemas.openxmlformats.org/officeDocument/2006/relationships/hyperlink" Target="https://www.the-star.co.ke/news/2022-08-04-lgbtq-community-calls-on-state-to-ban-conversion-therapy-practices/?utm_source=openai" TargetMode="External"/><Relationship Id="rId19" Type="http://schemas.openxmlformats.org/officeDocument/2006/relationships/hyperlink" Target="https://www.galck.org" TargetMode="External"/><Relationship Id="rId20" Type="http://schemas.openxmlformats.org/officeDocument/2006/relationships/hyperlink" Target="https://en.wikipedia.org/wiki/Galck%2B?utm_source=openai" TargetMode="External"/><Relationship Id="rId21" Type="http://schemas.openxmlformats.org/officeDocument/2006/relationships/hyperlink" Target="https://aphrc.org/publication/lived-experiences-and-public-perceptions-of-sexual-and-gender-minorities-in-kenya/?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