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Queer Poetry Drop for Pride’s Echoes: July 2026 Poetry Drop Review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feeling and readers of small, sharp truths are turning toward a new poetry drop that closes Pride with tenderness and teeth; The Queer Love Project’s July 2026 selection gathers essays and poems that map longing, memory, rage and community, and it matters because these pieces reshape ordinary scraps into queer belonging.</w:t>
      </w:r>
      <w:r/>
    </w:p>
    <w:p>
      <w:r/>
      <w:r>
        <w:t>Essential Takeaways</w:t>
      </w:r>
      <w:r/>
      <w:r/>
    </w:p>
    <w:p>
      <w:pPr>
        <w:pStyle w:val="ListBullet"/>
        <w:spacing w:line="240" w:lineRule="auto"/>
        <w:ind w:left="720"/>
      </w:pPr>
      <w:r/>
      <w:r>
        <w:rPr>
          <w:b/>
        </w:rPr>
        <w:t>Curated vibe:</w:t>
      </w:r>
      <w:r>
        <w:t xml:space="preserve"> A tightly assembled collection that feels intimate, playful and sometimes bruised, with pieces ranging from lyrical to wry.</w:t>
      </w:r>
      <w:r/>
    </w:p>
    <w:p>
      <w:pPr>
        <w:pStyle w:val="ListBullet"/>
        <w:spacing w:line="240" w:lineRule="auto"/>
        <w:ind w:left="720"/>
      </w:pPr>
      <w:r/>
      <w:r>
        <w:rPr>
          <w:b/>
        </w:rPr>
        <w:t>Strong themes:</w:t>
      </w:r>
      <w:r>
        <w:t xml:space="preserve"> Recurring threads of chosen family, memory triggered by scent or song, and the labour of digital intimacy.</w:t>
      </w:r>
      <w:r/>
    </w:p>
    <w:p>
      <w:pPr>
        <w:pStyle w:val="ListBullet"/>
        <w:spacing w:line="240" w:lineRule="auto"/>
        <w:ind w:left="720"/>
      </w:pPr>
      <w:r/>
      <w:r>
        <w:rPr>
          <w:b/>
        </w:rPr>
        <w:t>Sensory writing:</w:t>
      </w:r>
      <w:r>
        <w:t xml:space="preserve"> Several pieces rely on olfactory and musical detail , soap, karaoke, cast albums , to anchor emotion.</w:t>
      </w:r>
      <w:r/>
    </w:p>
    <w:p>
      <w:pPr>
        <w:pStyle w:val="ListBullet"/>
        <w:spacing w:line="240" w:lineRule="auto"/>
        <w:ind w:left="720"/>
      </w:pPr>
      <w:r/>
      <w:r>
        <w:rPr>
          <w:b/>
        </w:rPr>
        <w:t>Submission-friendly:</w:t>
      </w:r>
      <w:r>
        <w:t xml:space="preserve"> The project accepts personal essays and compensates contributors, so emerging writers can submit and earn.</w:t>
      </w:r>
      <w:r/>
    </w:p>
    <w:p>
      <w:pPr>
        <w:pStyle w:val="ListBullet"/>
        <w:spacing w:line="240" w:lineRule="auto"/>
        <w:ind w:left="720"/>
      </w:pPr>
      <w:r/>
      <w:r>
        <w:rPr>
          <w:b/>
        </w:rPr>
        <w:t>Community reach:</w:t>
      </w:r>
      <w:r>
        <w:t xml:space="preserve"> This drop connects archival queerness with contemporary chat-room grief, making it both nostalgic and urgent.</w:t>
      </w:r>
      <w:r/>
      <w:r/>
    </w:p>
    <w:p>
      <w:pPr>
        <w:pStyle w:val="Heading2"/>
      </w:pPr>
      <w:r>
        <w:t>A vivid close to Pride, with an archival, lived-in feel</w:t>
      </w:r>
      <w:r/>
    </w:p>
    <w:p>
      <w:r/>
      <w:r>
        <w:t>The opening energy here is tactile , you can almost smell patchouli and sunburn between the lines. The collection reads like a queer living room where people drop in, trade stories and leave something of themselves behind. The editor launched the poetry endeavour to highlight the unconventional communities we build, and the pieces reflect that mission by mining love’s offcuts into new forms. If you enjoy work that prefers texture and memory over tidy conclusions, this drop will feel like a small, satisfying haul.</w:t>
      </w:r>
      <w:r/>
    </w:p>
    <w:p>
      <w:pPr>
        <w:pStyle w:val="Heading2"/>
      </w:pPr>
      <w:r>
        <w:t>Voices that stitch past and present together</w:t>
      </w:r>
      <w:r/>
    </w:p>
    <w:p>
      <w:r/>
      <w:r>
        <w:t>Several contributors use music, consumer objects and digital life as scaffolding for memory. One essay traces a lifelong attachment to Broadway records and childhood rituals, while another uses a cracked bar of soap to recall an intimate encounter; these are domestic particulars that unlock larger queer histories. According to similar editorials and poetry issues this summer, magazines are favouring work that blends memoir and lyric, and this collection sits neatly within that trend. If you’re a reader who likes narrative anchors , a song, a scent, a familiar t-shirt , you’ll find entry points across the issue.</w:t>
      </w:r>
      <w:r/>
    </w:p>
    <w:p>
      <w:pPr>
        <w:pStyle w:val="Heading2"/>
      </w:pPr>
      <w:r>
        <w:t>Digital intimacy, group chats and the labour of being seen</w:t>
      </w:r>
      <w:r/>
    </w:p>
    <w:p>
      <w:r/>
      <w:r>
        <w:t>A standout thread is how online spaces function as queer therapy and social infrastructure. One writer compares a group chat to medicine , a place to deposit fears, jokes and fleeting consolations , which feels especially resonant in a moment when physical community is still fragile. This collection echoes broader conversations in poetry communities about how we grieve and celebrate one another online. For writers planning to submit, consider how your own digital life has shaped desire or friendship; it’s a timely angle editors are reading for.</w:t>
      </w:r>
      <w:r/>
    </w:p>
    <w:p>
      <w:pPr>
        <w:pStyle w:val="Heading2"/>
      </w:pPr>
      <w:r>
        <w:t>Submission and contributor support , practical details</w:t>
      </w:r>
      <w:r/>
    </w:p>
    <w:p>
      <w:r/>
      <w:r>
        <w:t>The Queer Love Project invites submissions of personal essays and pays contributors, which is worth noting for emerging writers. If you’re thinking of submitting, polish a piece that centres specific queer experience and leans into sensory detail , editors here reward the granular. The issue also confirms that small presses and zines are still important payers and incubators of queer talent, even as larger outlets dominate headlines. Practical tip: email queerloveprojectsub@gmail.com with queries and to request The QLP Questionnaire.</w:t>
      </w:r>
      <w:r/>
    </w:p>
    <w:p>
      <w:pPr>
        <w:pStyle w:val="Heading2"/>
      </w:pPr>
      <w:r>
        <w:t>Why this matters now , community, repair and the small politics of taste</w:t>
      </w:r>
      <w:r/>
    </w:p>
    <w:p>
      <w:r/>
      <w:r>
        <w:t>Beyond individual poems, the drop makes a case for queer maintenance: how we crumble and rebuild by way of anger, laughter and care. That emphasis on repair feels political and personal at once, because it frames everyday gestures , a shared hotel bed, a karaoke night, a faded tee , as acts of survival. Looking ahead, collections like this help sustain a writable history of queer feeling that’s messy, affectionate and sharply attentive to the small stuff we leave in one another’s hands.</w:t>
      </w:r>
      <w:r/>
    </w:p>
    <w:p>
      <w:r/>
      <w:r>
        <w:t>It's a small change to start reading differently; dive in and let these pieces reframe what you keep, and why.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1">
        <w:r>
          <w:rPr>
            <w:color w:val="0000EE"/>
            <w:u w:val="single"/>
          </w:rPr>
          <w:t>[4]</w:t>
        </w:r>
      </w:hyperlink>
      <w:r>
        <w:t xml:space="preserve">- Paragraph 3: </w:t>
      </w:r>
      <w:hyperlink r:id="rId13">
        <w:r>
          <w:rPr>
            <w:color w:val="0000EE"/>
            <w:u w:val="single"/>
          </w:rPr>
          <w:t>[6]</w:t>
        </w:r>
      </w:hyperlink>
      <w:r>
        <w:t xml:space="preserve">, </w:t>
      </w:r>
      <w:hyperlink r:id="rId12">
        <w:r>
          <w:rPr>
            <w:color w:val="0000EE"/>
            <w:u w:val="single"/>
          </w:rPr>
          <w:t>[3]</w:t>
        </w:r>
      </w:hyperlink>
      <w:r>
        <w:t xml:space="preserve">- Paragraph 4: </w:t>
      </w:r>
      <w:hyperlink r:id="rId14">
        <w:r>
          <w:rPr>
            <w:color w:val="0000EE"/>
            <w:u w:val="single"/>
          </w:rPr>
          <w:t>[5]</w:t>
        </w:r>
      </w:hyperlink>
      <w:r>
        <w:t xml:space="preserve">, </w:t>
      </w:r>
      <w:hyperlink r:id="rId15">
        <w:r>
          <w:rPr>
            <w:color w:val="0000EE"/>
            <w:u w:val="single"/>
          </w:rPr>
          <w:t>[7]</w:t>
        </w:r>
      </w:hyperlink>
      <w:r>
        <w:t xml:space="preserve">- Paragraph 5: </w:t>
      </w:r>
      <w:hyperlink r:id="rId11">
        <w:r>
          <w:rPr>
            <w:color w:val="0000EE"/>
            <w:u w:val="single"/>
          </w:rPr>
          <w:t>[4]</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https://queerloveproject.substack.com/p/poetry-drop-july-2026</w:t>
        </w:r>
      </w:hyperlink>
      <w:r>
        <w:t xml:space="preserve"> - Please view link - unable to able to access data</w:t>
      </w:r>
      <w:r/>
    </w:p>
    <w:p>
      <w:pPr>
        <w:pStyle w:val="ListNumber"/>
        <w:spacing w:line="240" w:lineRule="auto"/>
        <w:ind w:left="720"/>
      </w:pPr>
      <w:r/>
      <w:hyperlink r:id="rId10">
        <w:r>
          <w:rPr>
            <w:color w:val="0000EE"/>
            <w:u w:val="single"/>
          </w:rPr>
          <w:t>https://www.smushgallery.com/calendar/2026/1/5/happening-smush-mmmyoga-c9tkp-jph89-acckc-x6w5p</w:t>
        </w:r>
      </w:hyperlink>
      <w:r>
        <w:t xml:space="preserve"> - SMUSH Gallery is hosting a Summer Arts Residency featuring Aurelia Luciano on July 20, 2026. The residency focuses on poetry and visual art, providing a space for creators to experiment and collaborate. Aurelia plans to explore large-scale poems using letter stencils and collaging, aiming to complete their debut poetry book. The event is free and open to all creators, with specific times allocated for general and queer creators.</w:t>
      </w:r>
      <w:r/>
    </w:p>
    <w:p>
      <w:pPr>
        <w:pStyle w:val="ListNumber"/>
        <w:spacing w:line="240" w:lineRule="auto"/>
        <w:ind w:left="720"/>
      </w:pPr>
      <w:r/>
      <w:hyperlink r:id="rId12">
        <w:r>
          <w:rPr>
            <w:color w:val="0000EE"/>
            <w:u w:val="single"/>
          </w:rPr>
          <w:t>https://www.poetryfoundation.org/programs/no-one-can-afford-to-lose-love</w:t>
        </w:r>
      </w:hyperlink>
      <w:r>
        <w:t xml:space="preserve"> - The Poetry Foundation's 'No One Can Afford to Lose Love' program ran from March 12 to June 18, 2026. This initiative celebrated poetry's capacity for love in its many forms, serving as a compass for connection, healing, and transformation. The program featured free public readings and community events, including a reading by Chicago Poet Laureate Mayda del Valle and Illinois Poet Laureate Mark Turcotte on March 12, 2026.</w:t>
      </w:r>
      <w:r/>
    </w:p>
    <w:p>
      <w:pPr>
        <w:pStyle w:val="ListNumber"/>
        <w:spacing w:line="240" w:lineRule="auto"/>
        <w:ind w:left="720"/>
      </w:pPr>
      <w:r/>
      <w:hyperlink r:id="rId11">
        <w:r>
          <w:rPr>
            <w:color w:val="0000EE"/>
            <w:u w:val="single"/>
          </w:rPr>
          <w:t>https://www.poetryfoundation.org/poetrymagazine/issue/1803684/july-august-2026</w:t>
        </w:r>
      </w:hyperlink>
      <w:r>
        <w:t xml:space="preserve"> - The July/August 2026 issue of The Poetry Magazine features a diverse collection of poems, including works by Adrian Matejka, Tarik Dobbs, Daniel Durand, and others. The issue also includes a special section titled 'Broken Lines: A Gathering of Exiled Poets,' showcasing poetry from exiled writers. Additionally, the magazine features a piece by Jos Charles discussing re-spelling in poetry, along with a writing prompt on the same topic.</w:t>
      </w:r>
      <w:r/>
    </w:p>
    <w:p>
      <w:pPr>
        <w:pStyle w:val="ListNumber"/>
        <w:spacing w:line="240" w:lineRule="auto"/>
        <w:ind w:left="720"/>
      </w:pPr>
      <w:r/>
      <w:hyperlink r:id="rId14">
        <w:r>
          <w:rPr>
            <w:color w:val="0000EE"/>
            <w:u w:val="single"/>
          </w:rPr>
          <w:t>https://buttonpoetry.com/fiction-contest/</w:t>
        </w:r>
      </w:hyperlink>
      <w:r>
        <w:t xml:space="preserve"> - Button Poetry's Fiction Contest ran from May 15 to July 1, 2026. The contest was open to writers of all ages worldwide, with a $20 entry fee per submission. The prize included $500, publication, and 25 author copies. Manuscripts were required to be previously unpublished, full-length works of fiction written in English, approximately 150-300 double-spaced pages. The contest welcomed various genres, including short fiction, sci-fi, and queer fantasy romance.</w:t>
      </w:r>
      <w:r/>
    </w:p>
    <w:p>
      <w:pPr>
        <w:pStyle w:val="ListNumber"/>
        <w:spacing w:line="240" w:lineRule="auto"/>
        <w:ind w:left="720"/>
      </w:pPr>
      <w:r/>
      <w:hyperlink r:id="rId13">
        <w:r>
          <w:rPr>
            <w:color w:val="0000EE"/>
            <w:u w:val="single"/>
          </w:rPr>
          <w:t>https://duotrope.com/duosuma/submit/calendar/poetry</w:t>
        </w:r>
      </w:hyperlink>
      <w:r>
        <w:t xml:space="preserve"> - Duotrope's Submission Opportunities Calendar for Poetry lists 159 different calls currently accepting poetry submissions, including fee-based ones. The calendar provides details on various contests, journals, and magazines seeking poetry submissions, with deadlines and specific requirements. It serves as a valuable resource for poets looking to submit their work to various platforms and competitions.</w:t>
      </w:r>
      <w:r/>
    </w:p>
    <w:p>
      <w:pPr>
        <w:pStyle w:val="ListNumber"/>
        <w:spacing w:line="240" w:lineRule="auto"/>
        <w:ind w:left="720"/>
      </w:pPr>
      <w:r/>
      <w:hyperlink r:id="rId15">
        <w:r>
          <w:rPr>
            <w:color w:val="0000EE"/>
            <w:u w:val="single"/>
          </w:rPr>
          <w:t>https://rainbowcratebookbox.com/</w:t>
        </w:r>
      </w:hyperlink>
      <w:r>
        <w:t xml:space="preserve"> - Rainbow Crate Book Box is the largest queer book box in the world, offering monthly subscriptions featuring two exclusive hardcover editions of queer books with new designs, signed editions, and bonus content. The July 2026 theme is 'ROLL FOR ROMANCE,' exploring new characters and worlds through tabletop role-playing games. Subscribers can look forward to unique and diverse queer literature delivered to their doorstep each month.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queerloveproject.substack.com/p/poetry-drop-july-2026" TargetMode="External"/><Relationship Id="rId10" Type="http://schemas.openxmlformats.org/officeDocument/2006/relationships/hyperlink" Target="https://www.smushgallery.com/calendar/2026/1/5/happening-smush-mmmyoga-c9tkp-jph89-acckc-x6w5p" TargetMode="External"/><Relationship Id="rId11" Type="http://schemas.openxmlformats.org/officeDocument/2006/relationships/hyperlink" Target="https://www.poetryfoundation.org/poetrymagazine/issue/1803684/july-august-2026" TargetMode="External"/><Relationship Id="rId12" Type="http://schemas.openxmlformats.org/officeDocument/2006/relationships/hyperlink" Target="https://www.poetryfoundation.org/programs/no-one-can-afford-to-lose-love" TargetMode="External"/><Relationship Id="rId13" Type="http://schemas.openxmlformats.org/officeDocument/2006/relationships/hyperlink" Target="https://duotrope.com/duosuma/submit/calendar/poetry" TargetMode="External"/><Relationship Id="rId14" Type="http://schemas.openxmlformats.org/officeDocument/2006/relationships/hyperlink" Target="https://buttonpoetry.com/fiction-contest/" TargetMode="External"/><Relationship Id="rId15" Type="http://schemas.openxmlformats.org/officeDocument/2006/relationships/hyperlink" Target="https://rainbowcratebookbox.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