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Remember the Spanish Civil War: Film, Commemoration and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history this July as the centenary of the Spanish Civil War prompts screenings, memorials and personal recollections; here's why a 1974 documentary, annual International Brigade rites and London’s Pride events still matter for remembering solidarity, sacrifice and politics today.</w:t>
      </w:r>
      <w:r/>
      <w:r/>
    </w:p>
    <w:p>
      <w:pPr>
        <w:pStyle w:val="ListBullet"/>
        <w:spacing w:line="240" w:lineRule="auto"/>
        <w:ind w:left="720"/>
      </w:pPr>
      <w:r/>
      <w:r>
        <w:rPr>
          <w:b/>
        </w:rPr>
        <w:t>Powerful archival film:</w:t>
      </w:r>
      <w:r>
        <w:t xml:space="preserve"> Basilio Martín Patino’s Caudillo offers raw, contemporary footage of the 1936–39 war, with imperfect sound but striking visuals and rare material. </w:t>
      </w:r>
      <w:r/>
    </w:p>
    <w:p>
      <w:pPr>
        <w:pStyle w:val="ListBullet"/>
        <w:spacing w:line="240" w:lineRule="auto"/>
        <w:ind w:left="720"/>
      </w:pPr>
      <w:r/>
      <w:r>
        <w:rPr>
          <w:b/>
        </w:rPr>
        <w:t>Living memory fades:</w:t>
      </w:r>
      <w:r>
        <w:t xml:space="preserve"> Fewer veterans remain each year; commemorations at Jubilee Gardens and elsewhere keep first-hand stories alive and feel quietly moving. </w:t>
      </w:r>
      <w:r/>
    </w:p>
    <w:p>
      <w:pPr>
        <w:pStyle w:val="ListBullet"/>
        <w:spacing w:line="240" w:lineRule="auto"/>
        <w:ind w:left="720"/>
      </w:pPr>
      <w:r/>
      <w:r>
        <w:rPr>
          <w:b/>
        </w:rPr>
        <w:t>Mixed international response:</w:t>
      </w:r>
      <w:r>
        <w:t xml:space="preserve"> Mexico and the Soviet Union gave the Republic limited support, while non-fascist Britain and others largely stood aside. </w:t>
      </w:r>
      <w:r/>
    </w:p>
    <w:p>
      <w:pPr>
        <w:pStyle w:val="ListBullet"/>
        <w:spacing w:line="240" w:lineRule="auto"/>
        <w:ind w:left="720"/>
      </w:pPr>
      <w:r/>
      <w:r>
        <w:rPr>
          <w:b/>
        </w:rPr>
        <w:t>Political echoes:</w:t>
      </w:r>
      <w:r>
        <w:t xml:space="preserve"> The split on the Republican side, and later repression under Franco, show how internal divisions and foreign policy failures shaped outcomes. </w:t>
      </w:r>
      <w:r/>
    </w:p>
    <w:p>
      <w:pPr>
        <w:pStyle w:val="ListBullet"/>
        <w:spacing w:line="240" w:lineRule="auto"/>
        <w:ind w:left="720"/>
      </w:pPr>
      <w:r/>
      <w:r>
        <w:rPr>
          <w:b/>
        </w:rPr>
        <w:t>Practical ways to engage:</w:t>
      </w:r>
      <w:r>
        <w:t xml:space="preserve"> Watch restored screenings, attend local commemorations, read verified histories and support archives that preserve footage and testimony.</w:t>
      </w:r>
      <w:r/>
      <w:r/>
    </w:p>
    <w:p>
      <w:pPr>
        <w:pStyle w:val="Heading2"/>
      </w:pPr>
      <w:r>
        <w:t>Why Caudillo still hits you in the chest</w:t>
      </w:r>
      <w:r/>
    </w:p>
    <w:p>
      <w:r/>
      <w:r>
        <w:t>The film’s grainy images and ragged audio make it feel like a memory dragged up from the depths, not a polished lecture. According to film listings and the director’s own filmography, Basilio Martín Patino made Caudillo in secret during Franco’s rule and it survives as an unusually candid documentary record. The roughness actually helps: you sense the immediacy of crowds, rallies and front-line scenes in a way that glossy retrospectives rarely capture.</w:t>
      </w:r>
      <w:r/>
    </w:p>
    <w:p>
      <w:r/>
      <w:r>
        <w:t>Backstory matters here. Patino worked under constant risk, and the film’s existence underlines how documentary work can be an act of resistance. The director’s site and film archives explain how Caudillo was assembled from contemporary newsreels and amateur footage, which is why subtitles and sound can sometimes be patchy, but the images are uncompromising. If you’re curious, Sands Films made a presentation available for a limited time, and short clips circulate on YouTube.</w:t>
      </w:r>
      <w:r/>
    </w:p>
    <w:p>
      <w:pPr>
        <w:pStyle w:val="Heading2"/>
      </w:pPr>
      <w:r>
        <w:t>The International Brigades: ceremonies that keep memory breathing</w:t>
      </w:r>
      <w:r/>
    </w:p>
    <w:p>
      <w:r/>
      <w:r>
        <w:t>Each year, veterans, families and supporters gather at Jubilee Gardens for the International Brigade commemoration, and those ceremonies feel like a small, stubborn flame against forgetting. Organisations that coordinate the commemorations recall that thousands from Britain and other countries volunteered to fight or to serve as medical staff. Those numbers , tens of thousands , give the event real weight: it’s not just nostalgia, it’s a record of international solidarity.</w:t>
      </w:r>
      <w:r/>
    </w:p>
    <w:p>
      <w:r/>
      <w:r>
        <w:t>Practical note: these ceremonies often include wreath-laying by diplomats and civic groups, and speakers who recall individuals by name, so they’re both solemn and personal. With the centenary this July, expect more attention and some new recordings or panels; local listings and brigade websites are good places to check for dates and guest lists.</w:t>
      </w:r>
      <w:r/>
    </w:p>
    <w:p>
      <w:pPr>
        <w:pStyle w:val="Heading2"/>
      </w:pPr>
      <w:r>
        <w:t>What Britain and other democracies did , or didn’t do</w:t>
      </w:r>
      <w:r/>
    </w:p>
    <w:p>
      <w:r/>
      <w:r>
        <w:t>There’s a hard lesson in diplomatic failure. While Mexico and the Soviet Union backed the Republic to different degrees, Britain and other non-fascist powers mostly pursued non-intervention, a policy that left the Republican government short of reliable foreign support. Contemporary accounts and modern analyses point out how that isolation shaped the balance of power on the peninsula and sent a dangerous signal across Europe.</w:t>
      </w:r>
      <w:r/>
    </w:p>
    <w:p>
      <w:r/>
      <w:r>
        <w:t>That absence also fed popular responses. Many ordinary Labour and trade union activists, anarchists and communists ignored their governments and joined the fight or supported relief efforts. If you’re thinking about civic responsibility today, the Spanish case is a reminder that government policy and popular solidarity can diverge sharply , with long-term consequences.</w:t>
      </w:r>
      <w:r/>
    </w:p>
    <w:p>
      <w:pPr>
        <w:pStyle w:val="Heading2"/>
      </w:pPr>
      <w:r>
        <w:t>Divisions inside the Republic , how politics cost lives</w:t>
      </w:r>
      <w:r/>
    </w:p>
    <w:p>
      <w:r/>
      <w:r>
        <w:t>It’s tempting to simplify the conflict as Franco versus everyone else, but internal strife on the Republican side was decisive. Historians note that Stalinist elements and communist advisers, backed by Soviet aid, sometimes suppressed rival groups on the left , anarchists, Trotskyists and independent socialists , on the grounds of central control or ideological purity. Those internecine fights weakened coordination against Franco’s better-armed Nationalists.</w:t>
      </w:r>
      <w:r/>
    </w:p>
    <w:p>
      <w:r/>
      <w:r>
        <w:t>This is a useful, if painful, lesson in coalition politics. When facing an external threat, infighting can be as destructive as the enemy’s military advantages. For modern movements, the story suggests practical priorities: build resilient alliances, protect pluralism within coalitions, and keep a clear shared strategy.</w:t>
      </w:r>
      <w:r/>
    </w:p>
    <w:p>
      <w:pPr>
        <w:pStyle w:val="Heading2"/>
      </w:pPr>
      <w:r>
        <w:t>Pride and protest: memory meets modern public life</w:t>
      </w:r>
      <w:r/>
    </w:p>
    <w:p>
      <w:r/>
      <w:r>
        <w:t>The author of a photographic diary from the 2009 London events recalled rushing from Pride to the Brigade commemoration, which tells you something about how political memory sits alongside contemporary activism. Pride itself has changed noticeably, becoming more corporate and spectacle-driven over the years, yet political strands remain , from Amnesty banners to smaller activist contingents.</w:t>
      </w:r>
      <w:r/>
    </w:p>
    <w:p>
      <w:r/>
      <w:r>
        <w:t>That juxtaposition feels healthy: public life should allow both celebration and solemn remembrance. If you go to a Pride or a commemoration, notice the textures , colourful costumes, banners, wreaths, quiet speeches , and how they tell a continuous story about rights, resistance and the price of political change.</w:t>
      </w:r>
      <w:r/>
    </w:p>
    <w:p>
      <w:r/>
      <w:r>
        <w:t>Closing line Keep watching, attending and listening , it’s the little acts of remembrance that keep history honest.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0">
        <w:r>
          <w:rPr>
            <w:color w:val="0000EE"/>
            <w:u w:val="single"/>
          </w:rPr>
          <w:t>[2]</w:t>
        </w:r>
      </w:hyperlink>
      <w:r>
        <w:t xml:space="preserve">- Paragraph 3: </w:t>
      </w:r>
      <w:hyperlink r:id="rId12">
        <w:r>
          <w:rPr>
            <w:color w:val="0000EE"/>
            <w:u w:val="single"/>
          </w:rPr>
          <w:t>[5]</w:t>
        </w:r>
      </w:hyperlink>
      <w:r>
        <w:t xml:space="preserve">, </w:t>
      </w:r>
      <w:hyperlink r:id="rId13">
        <w:r>
          <w:rPr>
            <w:color w:val="0000EE"/>
            <w:u w:val="single"/>
          </w:rPr>
          <w:t>[7]</w:t>
        </w:r>
      </w:hyperlink>
      <w:r>
        <w:t xml:space="preserve">- Paragraph 4: </w:t>
      </w:r>
      <w:hyperlink r:id="rId14">
        <w:r>
          <w:rPr>
            <w:color w:val="0000EE"/>
            <w:u w:val="single"/>
          </w:rPr>
          <w:t>[6]</w:t>
        </w:r>
      </w:hyperlink>
      <w:r>
        <w:t xml:space="preserve">, </w:t>
      </w:r>
      <w:hyperlink r:id="rId12">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http://re-photo.co.uk/?p=19117</w:t>
        </w:r>
      </w:hyperlink>
      <w:r>
        <w:t xml:space="preserve"> - Please view link - unable to able to access data</w:t>
      </w:r>
      <w:r/>
    </w:p>
    <w:p>
      <w:pPr>
        <w:pStyle w:val="ListNumber"/>
        <w:spacing w:line="240" w:lineRule="auto"/>
        <w:ind w:left="720"/>
      </w:pPr>
      <w:r/>
      <w:hyperlink r:id="rId10">
        <w:r>
          <w:rPr>
            <w:color w:val="0000EE"/>
            <w:u w:val="single"/>
          </w:rPr>
          <w:t>https://en.wikipedia.org/wiki/Caudillo_%28film%29</w:t>
        </w:r>
      </w:hyperlink>
      <w:r>
        <w:t xml:space="preserve"> - 'Caudillo' is a 1974 Spanish documentary directed by Basilio Martín Patino, focusing on Francisco Franco's military and political career and key moments of the Spanish Civil War. The film employs footage from both sides of the conflict, period music, and voice-over testimonies. It was initially released in 1977 after overcoming censorship challenges. (</w:t>
      </w:r>
      <w:hyperlink r:id="rId15">
        <w:r>
          <w:rPr>
            <w:color w:val="0000EE"/>
            <w:u w:val="single"/>
          </w:rPr>
          <w:t>en.wikipedia.org</w:t>
        </w:r>
      </w:hyperlink>
      <w:r>
        <w:t>)</w:t>
      </w:r>
      <w:r/>
    </w:p>
    <w:p>
      <w:pPr>
        <w:pStyle w:val="ListNumber"/>
        <w:spacing w:line="240" w:lineRule="auto"/>
        <w:ind w:left="720"/>
      </w:pPr>
      <w:r/>
      <w:hyperlink r:id="rId11">
        <w:r>
          <w:rPr>
            <w:color w:val="0000EE"/>
            <w:u w:val="single"/>
          </w:rPr>
          <w:t>https://www.basiliomartinpatino.es/filmografia/caudillo/</w:t>
        </w:r>
      </w:hyperlink>
      <w:r>
        <w:t xml:space="preserve"> - This page provides detailed information about 'Caudillo', including its production details, such as the director, scriptwriter, and production company. It also mentions the film's participation in film festivals like Berlin and Karlovy Vary, where it was screened out of competition. (</w:t>
      </w:r>
      <w:hyperlink r:id="rId16">
        <w:r>
          <w:rPr>
            <w:color w:val="0000EE"/>
            <w:u w:val="single"/>
          </w:rPr>
          <w:t>basiliomartinpatino.es</w:t>
        </w:r>
      </w:hyperlink>
      <w:r>
        <w:t>)</w:t>
      </w:r>
      <w:r/>
    </w:p>
    <w:p>
      <w:pPr>
        <w:pStyle w:val="ListNumber"/>
        <w:spacing w:line="240" w:lineRule="auto"/>
        <w:ind w:left="720"/>
      </w:pPr>
      <w:r/>
      <w:hyperlink r:id="rId17">
        <w:r>
          <w:rPr>
            <w:color w:val="0000EE"/>
            <w:u w:val="single"/>
          </w:rPr>
          <w:t>https://www.basiliomartinpatino.es/biografia/</w:t>
        </w:r>
      </w:hyperlink>
      <w:r>
        <w:t xml:space="preserve"> - Basilio Martín Patino, born on 29 October 1930 in Lumbrales, Salamanca, was a Spanish film director known for his creative approach to documentaries. His notable works include 'Nueve cartas a Berta' (1966), 'Canciones para después de una guerra' (1971), 'Queridísimos verdugos' (1973), and 'Caudillo' (1974). He passed away on 13 August 2017 in Madrid. (</w:t>
      </w:r>
      <w:hyperlink r:id="rId18">
        <w:r>
          <w:rPr>
            <w:color w:val="0000EE"/>
            <w:u w:val="single"/>
          </w:rPr>
          <w:t>basiliomartinpatino.es</w:t>
        </w:r>
      </w:hyperlink>
      <w:r>
        <w:t>)</w:t>
      </w:r>
      <w:r/>
    </w:p>
    <w:p>
      <w:pPr>
        <w:pStyle w:val="ListNumber"/>
        <w:spacing w:line="240" w:lineRule="auto"/>
        <w:ind w:left="720"/>
      </w:pPr>
      <w:r/>
      <w:hyperlink r:id="rId12">
        <w:r>
          <w:rPr>
            <w:color w:val="0000EE"/>
            <w:u w:val="single"/>
          </w:rPr>
          <w:t>https://international-brigades.org.uk/uncategorized/the-annual-commemoration/</w:t>
        </w:r>
      </w:hyperlink>
      <w:r>
        <w:t xml:space="preserve"> - The International Brigade Memorial Trust (IBMT) holds an annual commemoration in London's Jubilee Gardens to honour the 2,500 volunteers from Britain and Ireland who fought against fascism in Spain during the Spanish Civil War. The event features music, speeches, and wreath-laying ceremonies. The memorial, sculpted by Ian Walters, was unveiled on 5 October 1985. (</w:t>
      </w:r>
      <w:hyperlink r:id="rId19">
        <w:r>
          <w:rPr>
            <w:color w:val="0000EE"/>
            <w:u w:val="single"/>
          </w:rPr>
          <w:t>international-brigades.org.uk</w:t>
        </w:r>
      </w:hyperlink>
      <w:r>
        <w:t>)</w:t>
      </w:r>
      <w:r/>
    </w:p>
    <w:p>
      <w:pPr>
        <w:pStyle w:val="ListNumber"/>
        <w:spacing w:line="240" w:lineRule="auto"/>
        <w:ind w:left="720"/>
      </w:pPr>
      <w:r/>
      <w:hyperlink r:id="rId14">
        <w:r>
          <w:rPr>
            <w:color w:val="0000EE"/>
            <w:u w:val="single"/>
          </w:rPr>
          <w:t>https://www.london-se1.co.uk/whatson/event/6024/international-brigades-commemoration</w:t>
        </w:r>
      </w:hyperlink>
      <w:r>
        <w:t xml:space="preserve"> - This archived page provides details about the International Brigades Commemoration held on 4 July 2009 at Jubilee Gardens in London. The event included music, speeches, and wreath-laying to honour the volunteers who fought in the Spanish Civil War. The memorial has been located in Jubilee Gardens since 1985. (</w:t>
      </w:r>
      <w:hyperlink r:id="rId20">
        <w:r>
          <w:rPr>
            <w:color w:val="0000EE"/>
            <w:u w:val="single"/>
          </w:rPr>
          <w:t>london-se1.co.uk</w:t>
        </w:r>
      </w:hyperlink>
      <w:r>
        <w:t>)</w:t>
      </w:r>
      <w:r/>
    </w:p>
    <w:p>
      <w:pPr>
        <w:pStyle w:val="ListNumber"/>
        <w:spacing w:line="240" w:lineRule="auto"/>
        <w:ind w:left="720"/>
      </w:pPr>
      <w:r/>
      <w:hyperlink r:id="rId13">
        <w:r>
          <w:rPr>
            <w:color w:val="0000EE"/>
            <w:u w:val="single"/>
          </w:rPr>
          <w:t>https://jubileegardens.org.uk/2025/07/08/annual-international-brigade-commemoration-2025-held-in-jubilee-gardens/</w:t>
        </w:r>
      </w:hyperlink>
      <w:r>
        <w:t xml:space="preserve"> - The 2025 International Brigade commemoration in Jubilee Gardens, London, honoured the 2,500 volunteers from Britain and Ireland who fought against fascism in Spain. The event featured speakers, music, and wreath-laying ceremonies. Speakers included Gawain Little and Meirian Jump, the latter being the granddaughter of one of the British volunteers. (</w:t>
      </w:r>
      <w:hyperlink r:id="rId21">
        <w:r>
          <w:rPr>
            <w:color w:val="0000EE"/>
            <w:u w:val="single"/>
          </w:rPr>
          <w:t>jubileegardens.org.uk</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re-photo.co.uk/?p=19117" TargetMode="External"/><Relationship Id="rId10" Type="http://schemas.openxmlformats.org/officeDocument/2006/relationships/hyperlink" Target="https://en.wikipedia.org/wiki/Caudillo_%28film%29" TargetMode="External"/><Relationship Id="rId11" Type="http://schemas.openxmlformats.org/officeDocument/2006/relationships/hyperlink" Target="https://www.basiliomartinpatino.es/filmografia/caudillo/" TargetMode="External"/><Relationship Id="rId12" Type="http://schemas.openxmlformats.org/officeDocument/2006/relationships/hyperlink" Target="https://international-brigades.org.uk/uncategorized/the-annual-commemoration/" TargetMode="External"/><Relationship Id="rId13" Type="http://schemas.openxmlformats.org/officeDocument/2006/relationships/hyperlink" Target="https://jubileegardens.org.uk/2025/07/08/annual-international-brigade-commemoration-2025-held-in-jubilee-gardens/" TargetMode="External"/><Relationship Id="rId14" Type="http://schemas.openxmlformats.org/officeDocument/2006/relationships/hyperlink" Target="https://www.london-se1.co.uk/whatson/event/6024/international-brigades-commemoration" TargetMode="External"/><Relationship Id="rId15" Type="http://schemas.openxmlformats.org/officeDocument/2006/relationships/hyperlink" Target="https://en.wikipedia.org/wiki/Caudillo_%28film%29?utm_source=openai" TargetMode="External"/><Relationship Id="rId16" Type="http://schemas.openxmlformats.org/officeDocument/2006/relationships/hyperlink" Target="https://www.basiliomartinpatino.es/filmografia/caudillo/?utm_source=openai" TargetMode="External"/><Relationship Id="rId17" Type="http://schemas.openxmlformats.org/officeDocument/2006/relationships/hyperlink" Target="https://www.basiliomartinpatino.es/biografia/" TargetMode="External"/><Relationship Id="rId18" Type="http://schemas.openxmlformats.org/officeDocument/2006/relationships/hyperlink" Target="https://www.basiliomartinpatino.es/biografia/?utm_source=openai" TargetMode="External"/><Relationship Id="rId19" Type="http://schemas.openxmlformats.org/officeDocument/2006/relationships/hyperlink" Target="https://international-brigades.org.uk/uncategorized/the-annual-commemoration/?utm_source=openai" TargetMode="External"/><Relationship Id="rId20" Type="http://schemas.openxmlformats.org/officeDocument/2006/relationships/hyperlink" Target="https://www.london-se1.co.uk/whatson/event/6024/international-brigades-commemoration?utm_source=openai" TargetMode="External"/><Relationship Id="rId21" Type="http://schemas.openxmlformats.org/officeDocument/2006/relationships/hyperlink" Target="https://jubileegardens.org.uk/2025/07/08/annual-international-brigade-commemoration-2025-held-in-jubilee-garden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