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How Elections Weaponise Transphobia — What Voters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the ballot box as a battleground: politicians across the world are using anti-trans rhetoric to win votes, and that strategy is reshaping who feels safe to take part in democracy. This piece explains how transphobia shows up in campaigns, why it blocks voting, and what organisers and voters are doing to push back.</w:t>
      </w:r>
      <w:r/>
    </w:p>
    <w:p>
      <w:r/>
      <w:r>
        <w:t>Essential Takeaways</w:t>
      </w:r>
      <w:r/>
      <w:r/>
    </w:p>
    <w:p>
      <w:pPr>
        <w:pStyle w:val="ListBullet"/>
        <w:spacing w:line="240" w:lineRule="auto"/>
        <w:ind w:left="720"/>
      </w:pPr>
      <w:r/>
      <w:r>
        <w:rPr>
          <w:b/>
        </w:rPr>
        <w:t>Widespread tactic:</w:t>
      </w:r>
      <w:r>
        <w:t xml:space="preserve"> Politicians used anti-LGBTIQ+ messaging in a large share of recent elections, with terms like “gender ideology” deployed to stoke fear. </w:t>
      </w:r>
      <w:r/>
    </w:p>
    <w:p>
      <w:pPr>
        <w:pStyle w:val="ListBullet"/>
        <w:spacing w:line="240" w:lineRule="auto"/>
        <w:ind w:left="720"/>
      </w:pPr>
      <w:r/>
      <w:r>
        <w:rPr>
          <w:b/>
        </w:rPr>
        <w:t>Real danger for candidates:</w:t>
      </w:r>
      <w:r>
        <w:t xml:space="preserve"> Trans and nonbinary candidates face heightened harassment, threats and even fatal violence when they run for office. </w:t>
      </w:r>
      <w:r/>
    </w:p>
    <w:p>
      <w:pPr>
        <w:pStyle w:val="ListBullet"/>
        <w:spacing w:line="240" w:lineRule="auto"/>
        <w:ind w:left="720"/>
      </w:pPr>
      <w:r/>
      <w:r>
        <w:rPr>
          <w:b/>
        </w:rPr>
        <w:t>Documents versus appearance:</w:t>
      </w:r>
      <w:r>
        <w:t xml:space="preserve"> Mismatches between IDs and presentation lead to denial of entry or extra scrutiny at polling stations, even where recognition laws exist. </w:t>
      </w:r>
      <w:r/>
    </w:p>
    <w:p>
      <w:pPr>
        <w:pStyle w:val="ListBullet"/>
        <w:spacing w:line="240" w:lineRule="auto"/>
        <w:ind w:left="720"/>
      </w:pPr>
      <w:r/>
      <w:r>
        <w:rPr>
          <w:b/>
        </w:rPr>
        <w:t>Tactical responses:</w:t>
      </w:r>
      <w:r>
        <w:t xml:space="preserve"> Grassroots voter education, safety training and legal protocols have helped protect participation in some contexts. </w:t>
      </w:r>
      <w:r/>
    </w:p>
    <w:p>
      <w:pPr>
        <w:pStyle w:val="ListBullet"/>
        <w:spacing w:line="240" w:lineRule="auto"/>
        <w:ind w:left="720"/>
      </w:pPr>
      <w:r/>
      <w:r>
        <w:rPr>
          <w:b/>
        </w:rPr>
        <w:t>Why it matters:</w:t>
      </w:r>
      <w:r>
        <w:t xml:space="preserve"> Excluding trans people from voting is both an immediate harm and a step toward broader civic marginalisation.</w:t>
      </w:r>
      <w:r/>
      <w:r/>
    </w:p>
    <w:p>
      <w:pPr>
        <w:pStyle w:val="Heading2"/>
      </w:pPr>
      <w:r>
        <w:t>How campaigns weaponise a moral panic , and why it works</w:t>
      </w:r>
      <w:r/>
    </w:p>
    <w:p>
      <w:r/>
      <w:r>
        <w:t>Across regions, candidates have turned trans rights into a political cudgel, packaging complex issues into short, panic-inducing phrases such as “gender ideology” and “indoctrination.” The tactic is simple and effective: it frames an entire minority as a threat to children and social order, which rallies parts of an electorate easily reached through fearful headlines and targeted ads. According to monitoring by advocacy groups, anti-LGBTIQ+ themes were present in a high share of recent ballots, and ad spending in some nations made the scare omnipresent. For voters, the result is a campaign season that smells of moral outrage rather than sober debate. Understanding this playbook helps activists anticipate messaging and build rapid responses.</w:t>
      </w:r>
      <w:r/>
    </w:p>
    <w:p>
      <w:pPr>
        <w:pStyle w:val="Heading2"/>
      </w:pPr>
      <w:r>
        <w:t>When candidates are the targets , harassment, smears and worse</w:t>
      </w:r>
      <w:r/>
    </w:p>
    <w:p>
      <w:r/>
      <w:r>
        <w:t>Running for office is risky for anyone, but trans candidates meet hostility on a different register , attacks strike at identity and dignity. Reports from multiple countries show a spectrum from relentless online abuse and misgendering to physical attacks and, in the worst cases, lethal violence. Opponents also weaponise rumours about gender to delegitimise non-trans rivals, turning gender panic into a smear strategy. The practical upshot: candidacies are harder to sustain, campaigns need security planning, and parties that recruit trans candidates must budget for legal and safety support. It’s a grim reminder that visibility can invite both progress and peril.</w:t>
      </w:r>
      <w:r/>
    </w:p>
    <w:p>
      <w:pPr>
        <w:pStyle w:val="Heading2"/>
      </w:pPr>
      <w:r>
        <w:t>How paperwork and polling procedures disenfranchise people</w:t>
      </w:r>
      <w:r/>
    </w:p>
    <w:p>
      <w:r/>
      <w:r>
        <w:t>A surprisingly mundane barrier is the mismatch between someone’s appearance and the information on their ID. Where legal gender recognition is limited or conditioned, poll workers sometimes refuse to accept voters or subject them to humiliating extra checks. Even in countries with self-identification laws, local officials have been documented denying access or misgendering voters. Other practices, like sex-segregated queues and requirements for psychiatric certification to change documents, create logistical traps. For trans voters, the choice becomes risky: face possible humiliation at the booth, or abstain and forfeit political voice. Electoral commissions, poll worker training and ID reform are practical places to start fixing this.</w:t>
      </w:r>
      <w:r/>
    </w:p>
    <w:p>
      <w:pPr>
        <w:pStyle w:val="Heading2"/>
      </w:pPr>
      <w:r>
        <w:t>Grassroots fixes , voter education, safety training and legal protocols</w:t>
      </w:r>
      <w:r/>
    </w:p>
    <w:p>
      <w:r/>
      <w:r>
        <w:t>Faced with these barriers, community groups and election authorities have tried several fixes that actually make a difference. In some countries, civil society ran voter safety workshops, trained polling monitors, and helped people carry acceptable ID or authorisation letters. Electoral bodies that adopted clear protocols , stating that a mismatch between appearance and ID cannot be used to deny voting , reduced incidents where observed. These are low-tech, high-impact measures: information campaigns, discreet buddy-systems to accompany vulnerable voters, and legal hotlines on election day help people get to the booth and cast a ballot without surrendering their dignity.</w:t>
      </w:r>
      <w:r/>
    </w:p>
    <w:p>
      <w:pPr>
        <w:pStyle w:val="Heading2"/>
      </w:pPr>
      <w:r>
        <w:t>The bigger picture , why inclusive elections strengthen democracy</w:t>
      </w:r>
      <w:r/>
    </w:p>
    <w:p>
      <w:r/>
      <w:r>
        <w:t>Excluding people from voting because of who they are corrodes democratic legitimacy and narrows the issues that political actors must address. When politicians build campaigns around fear, they divert attention from bread-and-butter concerns and normalise discrimination as a policy tool. Conversely, the recent election of openly trans lawmakers in some countries and the pressure that prompted parties to adopt pro-trans platforms show that participation can produce progress. Democracies that protect the right to vote for everyone are more resilient; protecting trans voters is part of that project. If you care about fair elections, the test is whether systems make space for the most marginalised to participate.</w:t>
      </w:r>
      <w:r/>
    </w:p>
    <w:p>
      <w:r/>
      <w:r>
        <w:t>Closing line</w:t>
      </w:r>
      <w:r/>
    </w:p>
    <w:p>
      <w:r/>
      <w:r>
        <w:t>It’s a small change in practice and policy that can make every ballot safer , and make democracy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https://globalvoices.org/2026/07/04/hate-on-the-ballot-transphobia-and-elections/</w:t>
        </w:r>
      </w:hyperlink>
      <w:r>
        <w:t xml:space="preserve"> - Please view link - unable to able to access data</w:t>
      </w:r>
      <w:r/>
    </w:p>
    <w:p>
      <w:pPr>
        <w:pStyle w:val="ListNumber"/>
        <w:spacing w:line="240" w:lineRule="auto"/>
        <w:ind w:left="720"/>
      </w:pPr>
      <w:r/>
      <w:hyperlink r:id="rId10">
        <w:r>
          <w:rPr>
            <w:color w:val="0000EE"/>
            <w:u w:val="single"/>
          </w:rPr>
          <w:t>https://outrightinternational.org/insights/fighting-hate-ballot-queer-resistance-elections-2026</w:t>
        </w:r>
      </w:hyperlink>
      <w:r>
        <w:t xml:space="preserve"> - Outright International's report highlights the rise of anti-LGBTIQ+ campaigning in 2024, noting that 85% of countries holding elections saw such tactics. Examples include Ghana's presidential candidates competing to criminalize being trans, and the U.S. Republican Party spending over USD 215 million on anti-trans ads. The report also discusses the use of terms like 'gender ideology' to demonize equal rights for sexual and gender minorities. (</w:t>
      </w:r>
      <w:hyperlink r:id="rId15">
        <w:r>
          <w:rPr>
            <w:color w:val="0000EE"/>
            <w:u w:val="single"/>
          </w:rPr>
          <w:t>outrightinternational.org</w:t>
        </w:r>
      </w:hyperlink>
      <w:r>
        <w:t>)</w:t>
      </w:r>
      <w:r/>
    </w:p>
    <w:p>
      <w:pPr>
        <w:pStyle w:val="ListNumber"/>
        <w:spacing w:line="240" w:lineRule="auto"/>
        <w:ind w:left="720"/>
      </w:pPr>
      <w:r/>
      <w:hyperlink r:id="rId12">
        <w:r>
          <w:rPr>
            <w:color w:val="0000EE"/>
            <w:u w:val="single"/>
          </w:rPr>
          <w:t>https://www.lgbtqnation.com/2026/02/targets-trans-teen-pushes-transphobic-law-praises-anti-lgbtq-leader-in-state-of-the-union/</w:t>
        </w:r>
      </w:hyperlink>
      <w:r>
        <w:t xml:space="preserve"> - In his 2026 State of the Union address, President Donald Trump highlighted a trans teen, advocated for a law potentially disenfranchising millions of trans voters, and praised an anti-LGBTQ+ leader. This speech underscores the weaponization of transphobia in U.S. politics. (</w:t>
      </w:r>
      <w:hyperlink r:id="rId16">
        <w:r>
          <w:rPr>
            <w:color w:val="0000EE"/>
            <w:u w:val="single"/>
          </w:rPr>
          <w:t>lgbtqnation.com</w:t>
        </w:r>
      </w:hyperlink>
      <w:r>
        <w:t>)</w:t>
      </w:r>
      <w:r/>
    </w:p>
    <w:p>
      <w:pPr>
        <w:pStyle w:val="ListNumber"/>
        <w:spacing w:line="240" w:lineRule="auto"/>
        <w:ind w:left="720"/>
      </w:pPr>
      <w:r/>
      <w:hyperlink r:id="rId13">
        <w:r>
          <w:rPr>
            <w:color w:val="0000EE"/>
            <w:u w:val="single"/>
          </w:rPr>
          <w:t>https://www.washingtonpost.com/politics/2026/02/19/you-cannot-let-there-be-vacuum-trans-rights-dems-prepare-2026/</w:t>
        </w:r>
      </w:hyperlink>
      <w:r>
        <w:t xml:space="preserve"> - The Washington Post reports on the Democratic Party's preparations for the 2026 midterm elections, focusing on trans rights. After facing pervasive anti-trans messaging in 2024, Democrats aim to strengthen their stance on trans issues to counteract Republican attacks. (</w:t>
      </w:r>
      <w:hyperlink r:id="rId17">
        <w:r>
          <w:rPr>
            <w:color w:val="0000EE"/>
            <w:u w:val="single"/>
          </w:rPr>
          <w:t>washingtonpost.com</w:t>
        </w:r>
      </w:hyperlink>
      <w:r>
        <w:t>)</w:t>
      </w:r>
      <w:r/>
    </w:p>
    <w:p>
      <w:pPr>
        <w:pStyle w:val="ListNumber"/>
        <w:spacing w:line="240" w:lineRule="auto"/>
        <w:ind w:left="720"/>
      </w:pPr>
      <w:r/>
      <w:hyperlink r:id="rId14">
        <w:r>
          <w:rPr>
            <w:color w:val="0000EE"/>
            <w:u w:val="single"/>
          </w:rPr>
          <w:t>https://www.lgbtqnation.com/2026/02/democrats-would-probably-get-more-votes-if-they-abandoned-trans-people-but-they-havent/</w:t>
        </w:r>
      </w:hyperlink>
      <w:r>
        <w:t xml:space="preserve"> - Despite growing opposition to trans rights, the Democratic Party maintains its support for trans individuals. This decision, as reported by LGBTQ Nation, reflects the party's commitment to trans rights, even if it may impact voter support. (</w:t>
      </w:r>
      <w:hyperlink r:id="rId18">
        <w:r>
          <w:rPr>
            <w:color w:val="0000EE"/>
            <w:u w:val="single"/>
          </w:rPr>
          <w:t>lgbtqnation.com</w:t>
        </w:r>
      </w:hyperlink>
      <w:r>
        <w:t>)</w:t>
      </w:r>
      <w:r/>
    </w:p>
    <w:p>
      <w:pPr>
        <w:pStyle w:val="ListNumber"/>
        <w:spacing w:line="240" w:lineRule="auto"/>
        <w:ind w:left="720"/>
      </w:pPr>
      <w:r/>
      <w:hyperlink r:id="rId19">
        <w:r>
          <w:rPr>
            <w:color w:val="0000EE"/>
            <w:u w:val="single"/>
          </w:rPr>
          <w:t>https://www.wsws.org/en/articles/2026/03/10/lfyt-m10.html</w:t>
        </w:r>
      </w:hyperlink>
      <w:r>
        <w:t xml:space="preserve"> - The World Socialist Web Site discusses President Trump's demand for the passage of the 'Save America Act,' which includes voter suppression measures and provisions targeting transgender youth. This act exemplifies the use of transphobia in political strategies. (</w:t>
      </w:r>
      <w:hyperlink r:id="rId20">
        <w:r>
          <w:rPr>
            <w:color w:val="0000EE"/>
            <w:u w:val="single"/>
          </w:rPr>
          <w:t>wsws.org</w:t>
        </w:r>
      </w:hyperlink>
      <w:r>
        <w:t>)</w:t>
      </w:r>
      <w:r/>
    </w:p>
    <w:p>
      <w:pPr>
        <w:pStyle w:val="ListNumber"/>
        <w:spacing w:line="240" w:lineRule="auto"/>
        <w:ind w:left="720"/>
      </w:pPr>
      <w:r/>
      <w:hyperlink r:id="rId11">
        <w:r>
          <w:rPr>
            <w:color w:val="0000EE"/>
            <w:u w:val="single"/>
          </w:rPr>
          <w:t>https://ballot.org/news/march-2026-hot-sheet-anti-trans-attacks-creep-down-the-2026-ballot/</w:t>
        </w:r>
      </w:hyperlink>
      <w:r>
        <w:t xml:space="preserve"> - The Ballot Initiative Strategy Center reports on the emergence of anti-trans ballot measures in 2026, including attempts to ban gender-affirming care for minors and exclude trans students from sports. These developments highlight the ongoing weaponization of transphobia in elections. (</w:t>
      </w:r>
      <w:hyperlink r:id="rId21">
        <w:r>
          <w:rPr>
            <w:color w:val="0000EE"/>
            <w:u w:val="single"/>
          </w:rPr>
          <w:t>ballot.org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voices.org/2026/07/04/hate-on-the-ballot-transphobia-and-elections/" TargetMode="External"/><Relationship Id="rId10" Type="http://schemas.openxmlformats.org/officeDocument/2006/relationships/hyperlink" Target="https://outrightinternational.org/insights/fighting-hate-ballot-queer-resistance-elections-2026" TargetMode="External"/><Relationship Id="rId11" Type="http://schemas.openxmlformats.org/officeDocument/2006/relationships/hyperlink" Target="https://ballot.org/news/march-2026-hot-sheet-anti-trans-attacks-creep-down-the-2026-ballot/" TargetMode="External"/><Relationship Id="rId12" Type="http://schemas.openxmlformats.org/officeDocument/2006/relationships/hyperlink" Target="https://www.lgbtqnation.com/2026/02/targets-trans-teen-pushes-transphobic-law-praises-anti-lgbtq-leader-in-state-of-the-union/" TargetMode="External"/><Relationship Id="rId13" Type="http://schemas.openxmlformats.org/officeDocument/2006/relationships/hyperlink" Target="https://www.washingtonpost.com/politics/2026/02/19/you-cannot-let-there-be-vacuum-trans-rights-dems-prepare-2026/" TargetMode="External"/><Relationship Id="rId14" Type="http://schemas.openxmlformats.org/officeDocument/2006/relationships/hyperlink" Target="https://www.lgbtqnation.com/2026/02/democrats-would-probably-get-more-votes-if-they-abandoned-trans-people-but-they-havent/" TargetMode="External"/><Relationship Id="rId15" Type="http://schemas.openxmlformats.org/officeDocument/2006/relationships/hyperlink" Target="https://outrightinternational.org/insights/fighting-hate-ballot-queer-resistance-elections-2026?utm_source=openai" TargetMode="External"/><Relationship Id="rId16" Type="http://schemas.openxmlformats.org/officeDocument/2006/relationships/hyperlink" Target="https://www.lgbtqnation.com/2026/02/targets-trans-teen-pushes-transphobic-law-praises-anti-lgbtq-leader-in-state-of-the-union/?utm_source=openai" TargetMode="External"/><Relationship Id="rId17" Type="http://schemas.openxmlformats.org/officeDocument/2006/relationships/hyperlink" Target="https://www.washingtonpost.com/politics/2026/02/19/you-cannot-let-there-be-vacuum-trans-rights-dems-prepare-2026/?utm_source=openai" TargetMode="External"/><Relationship Id="rId18" Type="http://schemas.openxmlformats.org/officeDocument/2006/relationships/hyperlink" Target="https://www.lgbtqnation.com/2026/02/democrats-would-probably-get-more-votes-if-they-abandoned-trans-people-but-they-havent/?utm_source=openai" TargetMode="External"/><Relationship Id="rId19" Type="http://schemas.openxmlformats.org/officeDocument/2006/relationships/hyperlink" Target="https://www.wsws.org/en/articles/2026/03/10/lfyt-m10.html" TargetMode="External"/><Relationship Id="rId20" Type="http://schemas.openxmlformats.org/officeDocument/2006/relationships/hyperlink" Target="https://www.wsws.org/en/articles/2026/03/10/lfyt-m10.html?utm_source=openai" TargetMode="External"/><Relationship Id="rId21" Type="http://schemas.openxmlformats.org/officeDocument/2006/relationships/hyperlink" Target="https://ballot.org/news/march-2026-hot-sheet-anti-trans-attacks-creep-down-the-2026-ballo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