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Tuntenball Guide: Why Graz’s Reclaimed Slur Became Europe’s Most Joyful 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culture-seekers are turning their attention to Graz, where a queer community turned an insult into a party with purpose , the Tuntenball is now a roaring annual highlight, mixing outrage, glamour and grassroots support and earning recognition at the 2026 PEUGEOT Attitude PRIDE Awards Europe.</w:t>
      </w:r>
      <w:r/>
    </w:p>
    <w:p>
      <w:r/>
      <w:r>
        <w:t>Essential Takeaways</w:t>
      </w:r>
      <w:r/>
      <w:r/>
    </w:p>
    <w:p>
      <w:pPr>
        <w:pStyle w:val="ListBullet"/>
        <w:spacing w:line="240" w:lineRule="auto"/>
        <w:ind w:left="720"/>
      </w:pPr>
      <w:r/>
      <w:r>
        <w:rPr>
          <w:b/>
        </w:rPr>
        <w:t>Historic reclaim:</w:t>
      </w:r>
      <w:r>
        <w:t xml:space="preserve"> The word "Tunte", once a German slur, was reclaimed by Graz’s queer community and gives the Tuntenball its name. </w:t>
      </w:r>
      <w:r/>
    </w:p>
    <w:p>
      <w:pPr>
        <w:pStyle w:val="ListBullet"/>
        <w:spacing w:line="240" w:lineRule="auto"/>
        <w:ind w:left="720"/>
      </w:pPr>
      <w:r/>
      <w:r>
        <w:rPr>
          <w:b/>
        </w:rPr>
        <w:t>Big, flamboyant turnout:</w:t>
      </w:r>
      <w:r>
        <w:t xml:space="preserve"> The ball fills Congress Graz with roughly 2,500 guests, many in lavish costumes and drag, creating a theatrical, club-like atmosphere. </w:t>
      </w:r>
      <w:r/>
    </w:p>
    <w:p>
      <w:pPr>
        <w:pStyle w:val="ListBullet"/>
        <w:spacing w:line="240" w:lineRule="auto"/>
        <w:ind w:left="720"/>
      </w:pPr>
      <w:r/>
      <w:r>
        <w:rPr>
          <w:b/>
        </w:rPr>
        <w:t>Community funding:</w:t>
      </w:r>
      <w:r>
        <w:t xml:space="preserve"> Proceeds support counselling, asylum assistance, political lobbying and the "feel free" community centre. </w:t>
      </w:r>
      <w:r/>
    </w:p>
    <w:p>
      <w:pPr>
        <w:pStyle w:val="ListBullet"/>
        <w:spacing w:line="240" w:lineRule="auto"/>
        <w:ind w:left="720"/>
      </w:pPr>
      <w:r/>
      <w:r>
        <w:rPr>
          <w:b/>
        </w:rPr>
        <w:t>Broad appeal:</w:t>
      </w:r>
      <w:r>
        <w:t xml:space="preserve"> Around half of attendees identify as straight, making the event a cross-community celebration and allyship showcase. </w:t>
      </w:r>
      <w:r/>
    </w:p>
    <w:p>
      <w:pPr>
        <w:pStyle w:val="ListBullet"/>
        <w:spacing w:line="240" w:lineRule="auto"/>
        <w:ind w:left="720"/>
      </w:pPr>
      <w:r/>
      <w:r>
        <w:rPr>
          <w:b/>
        </w:rPr>
        <w:t>Longevity and impact:</w:t>
      </w:r>
      <w:r>
        <w:t xml:space="preserve"> Founded in 1991 and organised by RosaLila PantherInnen, the Tuntenball is now a key cultural fixture in Austria’s ball season.</w:t>
      </w:r>
      <w:r/>
      <w:r/>
    </w:p>
    <w:p>
      <w:pPr>
        <w:pStyle w:val="Heading2"/>
      </w:pPr>
      <w:r>
        <w:t>How a slur became a battle cry , the opening hook</w:t>
      </w:r>
      <w:r/>
    </w:p>
    <w:p>
      <w:r/>
      <w:r>
        <w:t>There’s a delicious bit of theatre in turning an insult into your marquee. Graz’s Tuntenball takes a word meant to wound and wears it like a sash, folding history into costume and dance. According to Attitude, this act of reclamation started in the early 1990s and has since become one of Europe’s most distinctive LGBTQ+ parties, equal parts political gesture and extravagant night out.</w:t>
      </w:r>
      <w:r/>
    </w:p>
    <w:p>
      <w:pPr>
        <w:pStyle w:val="Heading2"/>
      </w:pPr>
      <w:r>
        <w:t>From student canteen to packed ballroom , the backstory</w:t>
      </w:r>
      <w:r/>
    </w:p>
    <w:p>
      <w:r/>
      <w:r>
        <w:t>The first Tuntenball was a small, scrappy affair in a university canteen, drawing about 140 people. When conservative student politicians pushed the event off campus, organisers did what activists often do: they set up their own structure. The RosaLila PantherInnen was founded that same year to steward the ball and the causes it funds, turning a cancelled campus night into a decades-long institution.</w:t>
      </w:r>
      <w:r/>
    </w:p>
    <w:p>
      <w:pPr>
        <w:pStyle w:val="Heading2"/>
      </w:pPr>
      <w:r>
        <w:t>Balls, costumes and community , what the Tuntenball feels like</w:t>
      </w:r>
      <w:r/>
    </w:p>
    <w:p>
      <w:r/>
      <w:r>
        <w:t>Step inside Congress Graz and you’ll find a sea of sequins, towering wigs and theatrical makeup, with many attendees in elaborate drag that predates mainstream drag culture. Organisers say the vibe mixes nostalgia for Austria’s famed ball season with club energy , it’s formal and anarchic at once, a ceremony where the dress code is creative excess. The sensory note to expect: bold colours, loud music and a friendly, sometimes raucous, hum of solidarity.</w:t>
      </w:r>
      <w:r/>
    </w:p>
    <w:p>
      <w:pPr>
        <w:pStyle w:val="Heading2"/>
      </w:pPr>
      <w:r>
        <w:t>Why it matters beyond the party , funding and politics</w:t>
      </w:r>
      <w:r/>
    </w:p>
    <w:p>
      <w:r/>
      <w:r>
        <w:t>This is more than a headline act. The Tuntenball funnels proceeds into counselling services, asylum support and political advocacy, and helps maintain the "feel free" community centre , a safe, central spot for drop-in youth support, peer groups and social nights. As organisers point out, having a ball of their own was about equality and visibility; the money raised helps turn that visibility into tangible support for people who need it.</w:t>
      </w:r>
      <w:r/>
    </w:p>
    <w:p>
      <w:pPr>
        <w:pStyle w:val="Heading2"/>
      </w:pPr>
      <w:r>
        <w:t>Allies, attendance and cultural ripple effects</w:t>
      </w:r>
      <w:r/>
    </w:p>
    <w:p>
      <w:r/>
      <w:r>
        <w:t>One of the Tuntenball’s most striking features is its crossover appeal: roughly half of attendees identify as straight, a reminder that liberation movements often thrive when they’re shared. That mix is also political theatre , it signals acceptance, invites dialogue, and normalises queer joy in a formal civic space. Events like this have ripple effects: they shift perceptions locally, encourage political engagement and help knit allies into ongoing campaigns for rights.</w:t>
      </w:r>
      <w:r/>
    </w:p>
    <w:p>
      <w:pPr>
        <w:pStyle w:val="Heading2"/>
      </w:pPr>
      <w:r>
        <w:t>Going next , practical tips if you’re planning to attend</w:t>
      </w:r>
      <w:r/>
    </w:p>
    <w:p>
      <w:r/>
      <w:r>
        <w:t>Book early , seats and tickets move fast for a 2,500-person event. Embrace costume: the Tuntenball rewards creativity, whether you’re going subtle or spectacular. Expect a mix of generations and identities; it’s as much about community as it is about spectacle. If you want to support from afar, look into the RosaLila PantherInnen’s projects , donations and volunteer time help keep the "feel free" centre and support services running.</w:t>
      </w:r>
      <w:r/>
    </w:p>
    <w:p>
      <w:r/>
      <w:r>
        <w:t>It's a small change that makes every costume, speech and donation mean more than a single night of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[4]</w:t>
        </w:r>
      </w:hyperlink>
      <w:r>
        <w:t xml:space="preserve">- Paragraph 6: </w:t>
      </w:r>
      <w:hyperlink r:id="rId11">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https://www.attitude.co.uk/life/peugeot-attitude-pride-awards-2026-tuntenball-527308/</w:t>
        </w:r>
      </w:hyperlink>
      <w:r>
        <w:t xml:space="preserve"> - Please view link - unable to able to access data</w:t>
      </w:r>
      <w:r/>
    </w:p>
    <w:p>
      <w:pPr>
        <w:pStyle w:val="ListNumber"/>
        <w:spacing w:line="240" w:lineRule="auto"/>
        <w:ind w:left="720"/>
      </w:pPr>
      <w:r/>
      <w:hyperlink r:id="rId10">
        <w:r>
          <w:rPr>
            <w:color w:val="0000EE"/>
            <w:u w:val="single"/>
          </w:rPr>
          <w:t>https://www.woerter.net/nouns/Tunte.htm</w:t>
        </w:r>
      </w:hyperlink>
      <w:r>
        <w:t xml:space="preserve"> - The term 'Tunte' is a German noun that colloquially refers to a homosexual man who exhibits stereotypically feminine behaviour or dresses as a woman. It is often used pejoratively to demean individuals within the LGBTQ+ community, particularly drag queens, trans people, and effeminate gay men. The word is synonymous with terms like 'queen' or 'fag' in English. The pronunciation is /ˈtuːn.tə/ and it is declined as 'die Tunte' in the nominative singular and 'die Tunten' in the nominative plural.</w:t>
      </w:r>
      <w:r/>
    </w:p>
    <w:p>
      <w:pPr>
        <w:pStyle w:val="ListNumber"/>
        <w:spacing w:line="240" w:lineRule="auto"/>
        <w:ind w:left="720"/>
      </w:pPr>
      <w:r/>
      <w:hyperlink r:id="rId11">
        <w:r>
          <w:rPr>
            <w:color w:val="0000EE"/>
            <w:u w:val="single"/>
          </w:rPr>
          <w:t>https://www.tuntenball.at/</w:t>
        </w:r>
      </w:hyperlink>
      <w:r>
        <w:t xml:space="preserve"> - The Tuntenball is an annual LGBTQ+ charity ball held in Graz, Austria, since 1990. It has evolved from a modest gathering of 140 attendees to one of Europe's most prominent queer cultural events, attracting over 2,000 guests each year. The event is renowned for its elaborate costumes, including drag performances, and serves as a platform for visibility, solidarity, and self-determination within the LGBTQ+ community. Proceeds from the ball support various initiatives, including professional counselling, asylum support, political lobbying, and the 'feel free' community centre in Graz.</w:t>
      </w:r>
      <w:r/>
    </w:p>
    <w:p>
      <w:pPr>
        <w:pStyle w:val="ListNumber"/>
        <w:spacing w:line="240" w:lineRule="auto"/>
        <w:ind w:left="720"/>
      </w:pPr>
      <w:r/>
      <w:hyperlink r:id="rId12">
        <w:r>
          <w:rPr>
            <w:color w:val="0000EE"/>
            <w:u w:val="single"/>
          </w:rPr>
          <w:t>https://www.tuntenball.at/tb26/</w:t>
        </w:r>
      </w:hyperlink>
      <w:r>
        <w:t xml:space="preserve"> - The 35th Tuntenball, themed 'Grand Bordell Tuntenball', took place on 21 February 2026 at the Congress Graz. The event transformed the venue into a vibrant celebration of queer ball culture, combining glamour, joy, and political engagement. Over 2,000 guests attended, showcasing creative costumes and a clear message of solidarity and self-determination for the LGBTQ+ community. The ball also featured performances by artists like Groove Coverage, highlighting its role as a significant cultural and political event in Europe.</w:t>
      </w:r>
      <w:r/>
    </w:p>
    <w:p>
      <w:pPr>
        <w:pStyle w:val="ListNumber"/>
        <w:spacing w:line="240" w:lineRule="auto"/>
        <w:ind w:left="720"/>
      </w:pPr>
      <w:r/>
      <w:hyperlink r:id="rId13">
        <w:r>
          <w:rPr>
            <w:color w:val="0000EE"/>
            <w:u w:val="single"/>
          </w:rPr>
          <w:t>https://www.tuntenball.at/tuntenball-2027/</w:t>
        </w:r>
      </w:hyperlink>
      <w:r>
        <w:t xml:space="preserve"> - The Tuntenball 2027 is scheduled to continue the tradition of celebrating diversity and inclusion within the LGBTQ+ community. The event is expected to feature a range of performances, including drag shows, and will serve as a platform for political engagement and solidarity. As in previous years, the ball aims to attract a diverse audience, including straight allies, to promote equal rights and societal acceptance. The exact date and theme for the 2027 event will be announced closer to the event.</w:t>
      </w:r>
      <w:r/>
    </w:p>
    <w:p>
      <w:pPr>
        <w:pStyle w:val="ListNumber"/>
        <w:spacing w:line="240" w:lineRule="auto"/>
        <w:ind w:left="720"/>
      </w:pPr>
      <w:r/>
      <w:hyperlink r:id="rId14">
        <w:r>
          <w:rPr>
            <w:color w:val="0000EE"/>
            <w:u w:val="single"/>
          </w:rPr>
          <w:t>https://www.woerter.net/nouns/meanings/Tunte.htm</w:t>
        </w:r>
      </w:hyperlink>
      <w:r>
        <w:t xml:space="preserve"> - The German noun 'Tunte' colloquially refers to a homosexual man who behaves in a stereotypically feminine manner or dresses as a woman. It is often used pejoratively to demean individuals within the LGBTQ+ community, particularly drag queens, trans people, and effeminate gay men. The term is synonymous with English words like 'queen' or 'fag'. The pronunciation is /ˈtuːn.tə/, and it is declined as 'die Tunte' in the nominative singular and 'die Tunten' in the nominative plural.</w:t>
      </w:r>
      <w:r/>
    </w:p>
    <w:p>
      <w:pPr>
        <w:pStyle w:val="ListNumber"/>
        <w:spacing w:line="240" w:lineRule="auto"/>
        <w:ind w:left="720"/>
      </w:pPr>
      <w:r/>
      <w:hyperlink r:id="rId15">
        <w:r>
          <w:rPr>
            <w:color w:val="0000EE"/>
            <w:u w:val="single"/>
          </w:rPr>
          <w:t>https://www.homowiki.de/Tunte</w:t>
        </w:r>
      </w:hyperlink>
      <w:r>
        <w:t xml:space="preserve"> - In German-speaking countries, 'Tunte' is a term used to describe men who wear women's clothing or exhibit particularly affected or feminine behaviour. The term is often used pejoratively to demean homosexual men, but it has also been reclaimed by some within the LGBTQ+ community as a self-designation and political term. The reclamation of the term has led to the emergence of the 'Tunte' as an original concept that cannot be easily translated into other languages, highlighting its unique cultural significance.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peugeot-attitude-pride-awards-2026-tuntenball-527308/" TargetMode="External"/><Relationship Id="rId10" Type="http://schemas.openxmlformats.org/officeDocument/2006/relationships/hyperlink" Target="https://www.woerter.net/nouns/Tunte.htm" TargetMode="External"/><Relationship Id="rId11" Type="http://schemas.openxmlformats.org/officeDocument/2006/relationships/hyperlink" Target="https://www.tuntenball.at/" TargetMode="External"/><Relationship Id="rId12" Type="http://schemas.openxmlformats.org/officeDocument/2006/relationships/hyperlink" Target="https://www.tuntenball.at/tb26/" TargetMode="External"/><Relationship Id="rId13" Type="http://schemas.openxmlformats.org/officeDocument/2006/relationships/hyperlink" Target="https://www.tuntenball.at/tuntenball-2027/" TargetMode="External"/><Relationship Id="rId14" Type="http://schemas.openxmlformats.org/officeDocument/2006/relationships/hyperlink" Target="https://www.woerter.net/nouns/meanings/Tunte.htm" TargetMode="External"/><Relationship Id="rId15" Type="http://schemas.openxmlformats.org/officeDocument/2006/relationships/hyperlink" Target="https://www.homowiki.de/Tun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