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Reads on the Supreme Court Ruling: Can LGBTQ Rights and Trans Athlete Bans Coexist?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the conversation unfold: a Supreme Court decision has reignited a fraught debate about fairness, safety and civil rights , and even public figures like Melania Trump are trying to thread a needle that many say won’t hold. Here’s what happened, who’s reacting, and what it means for students, schools and communities.</w:t>
      </w:r>
      <w:r/>
    </w:p>
    <w:p>
      <w:r/>
      <w:r>
        <w:t>Essential Takeaways</w:t>
      </w:r>
      <w:r/>
      <w:r/>
    </w:p>
    <w:p>
      <w:pPr>
        <w:pStyle w:val="ListBullet"/>
        <w:spacing w:line="240" w:lineRule="auto"/>
        <w:ind w:left="720"/>
      </w:pPr>
      <w:r/>
      <w:r>
        <w:rPr>
          <w:b/>
        </w:rPr>
        <w:t>Ruling outcome:</w:t>
      </w:r>
      <w:r>
        <w:t xml:space="preserve"> The Supreme Court’s 6–3 decision allows states to bar transgender girls from competing on girls’ and women’s school sports teams. </w:t>
      </w:r>
      <w:r/>
    </w:p>
    <w:p>
      <w:pPr>
        <w:pStyle w:val="ListBullet"/>
        <w:spacing w:line="240" w:lineRule="auto"/>
        <w:ind w:left="720"/>
      </w:pPr>
      <w:r/>
      <w:r>
        <w:rPr>
          <w:b/>
        </w:rPr>
        <w:t>Legal basis:</w:t>
      </w:r>
      <w:r>
        <w:t xml:space="preserve"> The majority opinion says states may determine eligibility based on biological sex consistent with Title IX and the Constitution. </w:t>
      </w:r>
      <w:r/>
    </w:p>
    <w:p>
      <w:pPr>
        <w:pStyle w:val="ListBullet"/>
        <w:spacing w:line="240" w:lineRule="auto"/>
        <w:ind w:left="720"/>
      </w:pPr>
      <w:r/>
      <w:r>
        <w:rPr>
          <w:b/>
        </w:rPr>
        <w:t>Mixed public reaction:</w:t>
      </w:r>
      <w:r>
        <w:t xml:space="preserve"> Some LGBTQ people and allies agree restrictions can protect women’s sports; others call it a denial of trans students’ rights. </w:t>
      </w:r>
      <w:r/>
    </w:p>
    <w:p>
      <w:pPr>
        <w:pStyle w:val="ListBullet"/>
        <w:spacing w:line="240" w:lineRule="auto"/>
        <w:ind w:left="720"/>
      </w:pPr>
      <w:r/>
      <w:r>
        <w:rPr>
          <w:b/>
        </w:rPr>
        <w:t>Practical impact:</w:t>
      </w:r>
      <w:r>
        <w:t xml:space="preserve"> State-level bans remain enforceable, creating a patchwork of rules that affect school sports, participation and student wellbeing. </w:t>
      </w:r>
      <w:r/>
    </w:p>
    <w:p>
      <w:pPr>
        <w:pStyle w:val="ListBullet"/>
        <w:spacing w:line="240" w:lineRule="auto"/>
        <w:ind w:left="720"/>
      </w:pPr>
      <w:r/>
      <w:r>
        <w:rPr>
          <w:b/>
        </w:rPr>
        <w:t>Emotional note:</w:t>
      </w:r>
      <w:r>
        <w:t xml:space="preserve"> The decision has left families, coaches and athletes feeling both vindicated and vulnerable, depending on where they stand.</w:t>
      </w:r>
      <w:r/>
      <w:r/>
    </w:p>
    <w:p>
      <w:pPr>
        <w:pStyle w:val="Heading2"/>
      </w:pPr>
      <w:r>
        <w:t>The ruling, plain and sharp: what the court decided and how it feels</w:t>
      </w:r>
      <w:r/>
    </w:p>
    <w:p>
      <w:r/>
      <w:r>
        <w:t>The Supreme Court’s majority concluded states can set eligibility for girls’ and women’s teams by biological sex, a determination that immediately changes the playing field for many students. The opinion, written by Justice Brett Kavanaugh, frames the decision as compatible with Title IX and the Equal Protection Clause. Reuters and AP detailed the legal logic and noted the ruling wasn’t unanimous, which underscores how contested the issue remains. For families with kids who play school sports, the outcome landed like a sudden rule change , confusing, definitive and emotionally charged.</w:t>
      </w:r>
      <w:r/>
    </w:p>
    <w:p>
      <w:pPr>
        <w:pStyle w:val="Heading2"/>
      </w:pPr>
      <w:r>
        <w:t>Melania Trump’s intervention: balance or controversy?</w:t>
      </w:r>
      <w:r/>
    </w:p>
    <w:p>
      <w:r/>
      <w:r>
        <w:t>When Melania Trump said it’s possible to support LGBTQ rights while also protecting girls’ sports, she tried to offer a middle path , and the response was predictable: split. Instinct Magazine covered her comments, and they illustrate a wider political tactic of seeking compromise in a polarised debate. But as The Atlantic argues, compromise language doesn’t erase the real harms advocates warn about, nor does it settle how schools should balance inclusion and competitive fairness. The line between “respect everyone” and practical policy is thinner than it looks.</w:t>
      </w:r>
      <w:r/>
    </w:p>
    <w:p>
      <w:pPr>
        <w:pStyle w:val="Heading2"/>
      </w:pPr>
      <w:r>
        <w:t>Where advocates and critics stand: safety, fairness, and rights</w:t>
      </w:r>
      <w:r/>
    </w:p>
    <w:p>
      <w:r/>
      <w:r>
        <w:t>Civil liberties groups, including the ACLU, described the decision as harmful to transgender students, warning of exclusion and psychological damage. Conversely, supporters of the bans stress fairness for female athletes and the integrity of women’s competitions. Coverage by Axios and KPBS shows how the dispute plays out in state legislatures and school boards: some communities will double down on bans, others will push for inclusive policies within available legal limits. It’s a divide that maps onto deeper disagreements about how we define fairness and protect vulnerable groups.</w:t>
      </w:r>
      <w:r/>
    </w:p>
    <w:p>
      <w:pPr>
        <w:pStyle w:val="Heading2"/>
      </w:pPr>
      <w:r>
        <w:t>The practical fallout for schools, coaches and athletes</w:t>
      </w:r>
      <w:r/>
    </w:p>
    <w:p>
      <w:r/>
      <w:r>
        <w:t>Expect a messy, localised implementation. Schools will face decisions about rosters, team structure and how to handle complaints or challenges. The Washington Post reported on coaches already grappling with mixed messages about eligibility and team cohesion. For parents and players, that means more bureaucracy, potential legal battles and a patchwork of student experiences depending on where they live. If you’re a parent, check your school’s policies, ask how eligibility is verified, and talk to coaches about inclusion and safety plans.</w:t>
      </w:r>
      <w:r/>
    </w:p>
    <w:p>
      <w:pPr>
        <w:pStyle w:val="Heading2"/>
      </w:pPr>
      <w:r>
        <w:t>What this means going forward: politics, precedent and community impact</w:t>
      </w:r>
      <w:r/>
    </w:p>
    <w:p>
      <w:r/>
      <w:r>
        <w:t>The ruling doesn’t end the debate; it reboots it at the state level and in public discourse. As AP and Axios both note, expect more legislation, litigation and local fightbacks. Some institutions , colleges, private leagues and associations , may set their own rules, creating further complexity. Meanwhile, communities will need to reconcile competing values: protecting sports fairness as some define it, while safeguarding civil rights and mental health for transgender youth. It’s an argument that will continue to be played out in locker rooms, courtrooms and classrooms.</w:t>
      </w:r>
      <w:r/>
    </w:p>
    <w:p>
      <w:r/>
      <w:r>
        <w:t>It's a small change that will have large, personal consequences for many students , and it’s likely the conversation will be with us for years.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11">
        <w:r>
          <w:rPr>
            <w:color w:val="0000EE"/>
            <w:u w:val="single"/>
          </w:rPr>
          <w:t>[5]</w:t>
        </w:r>
      </w:hyperlink>
      <w:r>
        <w:t xml:space="preserve">, </w:t>
      </w:r>
      <w:hyperlink r:id="rId13">
        <w:r>
          <w:rPr>
            <w:color w:val="0000EE"/>
            <w:u w:val="single"/>
          </w:rPr>
          <w:t>[6]</w:t>
        </w:r>
      </w:hyperlink>
      <w:r>
        <w:t xml:space="preserve">- Paragraph 4: </w:t>
      </w:r>
      <w:hyperlink r:id="rId14">
        <w:r>
          <w:rPr>
            <w:color w:val="0000EE"/>
            <w:u w:val="single"/>
          </w:rPr>
          <w:t>[7]</w:t>
        </w:r>
      </w:hyperlink>
      <w:r>
        <w:t xml:space="preserve">, </w:t>
      </w:r>
      <w:hyperlink r:id="rId15">
        <w:r>
          <w:rPr>
            <w:color w:val="0000EE"/>
            <w:u w:val="single"/>
          </w:rPr>
          <w:t>[3]</w:t>
        </w:r>
      </w:hyperlink>
      <w:r>
        <w:t xml:space="preserve">- Paragraph 5: </w:t>
      </w:r>
      <w:hyperlink r:id="rId12">
        <w:r>
          <w:rPr>
            <w:color w:val="0000EE"/>
            <w:u w:val="single"/>
          </w:rPr>
          <w:t>[4]</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https://instinctmagazine.com/melania-trump-lgbtq-sports/</w:t>
        </w:r>
      </w:hyperlink>
      <w:r>
        <w:t xml:space="preserve"> - Please view link - unable to able to access data</w:t>
      </w:r>
      <w:r/>
    </w:p>
    <w:p>
      <w:pPr>
        <w:pStyle w:val="ListNumber"/>
        <w:spacing w:line="240" w:lineRule="auto"/>
        <w:ind w:left="720"/>
      </w:pPr>
      <w:r/>
      <w:hyperlink r:id="rId10">
        <w:r>
          <w:rPr>
            <w:color w:val="0000EE"/>
            <w:u w:val="single"/>
          </w:rPr>
          <w:t>https://www.axios.com/2026/06/30/supreme-court-transgender-sports-ban-ruling</w:t>
        </w:r>
      </w:hyperlink>
      <w:r>
        <w:t xml:space="preserve"> - On June 30, 2026, the U.S. Supreme Court ruled that states are permitted to ban transgender girls from participating in girls' school sports teams. This decision marks a significant legal victory for conservative-led efforts to limit transgender rights. The case, West Virginia v. B.P.J., centred on 16-year-old Becky Pepper-Jackson, who challenged the West Virginia law after it was enacted just before she began sixth grade. The ruling was supported by a conservative majority, while the dissent criticised the Court for proceeding without fully understanding the factual context. Transgender advocates argue that these bans amount to discrimination based on sex and gender identity. The decision is expected to influence ongoing and future legal battles in other states with similar legislation. President Trump celebrated the ruling, calling it a 'BIG WIN' on his social media platform. The case will now return to lower courts for further proceedings.</w:t>
      </w:r>
      <w:r/>
    </w:p>
    <w:p>
      <w:pPr>
        <w:pStyle w:val="ListNumber"/>
        <w:spacing w:line="240" w:lineRule="auto"/>
        <w:ind w:left="720"/>
      </w:pPr>
      <w:r/>
      <w:hyperlink r:id="rId15">
        <w:r>
          <w:rPr>
            <w:color w:val="0000EE"/>
            <w:u w:val="single"/>
          </w:rPr>
          <w:t>https://www.axios.com/2026/07/01/transgender-athlete-supreme-court-fight</w:t>
        </w:r>
      </w:hyperlink>
      <w:r>
        <w:t xml:space="preserve"> - The U.S. Supreme Court has declined to implement a nationwide ban on transgender athletes but upheld state-level restrictions in Idaho and West Virginia that bar transgender girls from participating on girls' sports teams. This decision means that transgender-inclusive sports policies can remain in place in some states, prompting upcoming legal battles as states and schools defend these policies amid opposition from the Trump administration. The ruling supports the stance that these bans do not violate Title IX or equal protection clauses. Currently, 27 states have laws blocking transgender women and girls from girls’ sports, reflecting a broad legislative trend. The NCAA also tightened its rules in 2025 following a Trump executive order. Civil rights advocates argue these bans are based on harmful stereotypes and urge supportive states to challenge such narratives. The White House has praised the ruling, claiming it aligns legal reasoning with the administration’s policies.</w:t>
      </w:r>
      <w:r/>
    </w:p>
    <w:p>
      <w:pPr>
        <w:pStyle w:val="ListNumber"/>
        <w:spacing w:line="240" w:lineRule="auto"/>
        <w:ind w:left="720"/>
      </w:pPr>
      <w:r/>
      <w:hyperlink r:id="rId12">
        <w:r>
          <w:rPr>
            <w:color w:val="0000EE"/>
            <w:u w:val="single"/>
          </w:rPr>
          <w:t>https://www.theatlantic.com/ideas/2026/07/supreme-court-trans-student-athletes-womens-sports/687767/?utm_source=apple_news</w:t>
        </w:r>
      </w:hyperlink>
      <w:r>
        <w:t xml:space="preserve"> - The Supreme Court's ruling in West Virginia v. B.P.J. upheld state laws that define participation in men's and women's sports based on biological sex rather than gender identity. The 6–3 decision emphasised the legitimacy of maintaining fair competition in women’s sports under Title IX by excluding individuals born male, including transgender girls, from female athletic events. The Court differentiated between this verdict and broader anti-discrimination rulings such as Bostock v. Clayton County, stressing that sports involve unique physical considerations. Justice Brett Kavanaugh, writing for the majority, took a measured tone, acknowledging the challenges faced by transgender students but maintaining that case-by-case eligibility decisions are impractical. The ruling aligned with public opinion, where most Americans support sex-based divisions in sports. Despite backlash from LGBTQ advocacy groups and politicians, the verdict represents a significant legal distinction while offering a compromise: safeguarding transgender rights in most life areas, excluding competitive sports. Importantly, the ruling reflects a shift from earlier transgender advocacy positions, with plaintiffs now emphasising biological differences before and after puberty. This mirrors stricter international sports guidelines, such as the International Olympic Committee’s decision limiting women’s sports participation to biological females, citing science and fairness.</w:t>
      </w:r>
      <w:r/>
    </w:p>
    <w:p>
      <w:pPr>
        <w:pStyle w:val="ListNumber"/>
        <w:spacing w:line="240" w:lineRule="auto"/>
        <w:ind w:left="720"/>
      </w:pPr>
      <w:r/>
      <w:hyperlink r:id="rId11">
        <w:r>
          <w:rPr>
            <w:color w:val="0000EE"/>
            <w:u w:val="single"/>
          </w:rPr>
          <w:t>https://apnews.com/article/e01548be1fc0f574d9c274e077414075</w:t>
        </w:r>
      </w:hyperlink>
      <w:r>
        <w:t xml:space="preserve"> - On June 30, 2026, the U.S. Supreme Court upheld state laws in Idaho and West Virginia that ban transgender girls and women from participating on school athletic teams designated for females. The 6-3 decision, led by the court's conservative majority, ruled that such bans do not violate the Constitution or Title IX, which prohibits sex-based discrimination in education. Justice Brett Kavanaugh stated that the laws are intended to preserve fairness and safety in women’s sports. Justice Sonia Sotomayor dissented, arguing that scientific uncertainty should prevent the exclusion of transgender students like 16-year-old Becky Pepper-Jackson, who has transitioned and won a state championship in shot put. The decision is expected to impact similar laws in more than two dozen other states. Notably, earlier rulings offered protections against employment discrimination for LGBTQ individuals, but subsequent decisions have permitted restrictions on gender-affirming care and sports participation for transgender minors. Public opinion favours such restrictions, with a 2025 poll reporting that 60% of Americans support requiring transgender youth to compete according to their sex assigned at birth. Despite only a small number of transgender athletes nationwide, the issue remains a contentious topic in national sports policy and civil rights debates.</w:t>
      </w:r>
      <w:r/>
    </w:p>
    <w:p>
      <w:pPr>
        <w:pStyle w:val="ListNumber"/>
        <w:spacing w:line="240" w:lineRule="auto"/>
        <w:ind w:left="720"/>
      </w:pPr>
      <w:r/>
      <w:hyperlink r:id="rId13">
        <w:r>
          <w:rPr>
            <w:color w:val="0000EE"/>
            <w:u w:val="single"/>
          </w:rPr>
          <w:t>https://www.kpbs.org/news/national/2026/06/30/supreme-court-upholds-bans-on-transgender-athletes-participating-in-women-and-girls-sports</w:t>
        </w:r>
      </w:hyperlink>
      <w:r>
        <w:t xml:space="preserve"> - The Supreme Court once again leaped into the culture wars on Tuesday, ruling that states may ban transgender girls from participating in sports at publicly funded schools. Justice Brett Kavanaugh, who has long coached his daughters' and other girls' basketball teams at school, wrote the court's majority opinion. 'The Constitution and Title IX do not require an overhaul of women's and girls' sports throughout America,' he wrote, adding that transgender girls and women who want to play sports deserve 'respect' and should not be 'ostracized or vilified.' The court's decision follows last year's ruling, which upheld state laws that make it illegal for doctors and other health professionals to provide gender-affirming care for minors. Ultimately, after dropping out of school, she won her case in the lower courts, but upon returning in 2025, she decided not to play varsity sports. Tuesday's decision left lots of questions unresolved, however. Can states ban transgender kids from playing sports in grammar school, when boys and girls routinely play on the same teams? And when it comes to high school or college, what about club sports, and recreational leagues, as opposed to varsity sports? The other case was brought by a West Virginia middle school student, barred by state law from competing in school sports. Assigned male at birth, Becky Pepper Jackson says she knew from a very young age that she was a girl, and by third grade she not only presented herself as a girl, she joined the girls running team in school. Though she loved the sport, she finished, dead last most of the time, and when she was in sixth grade, her coach pulled her aside to tell her she simply wasn't good enough to make the middle school cross-country team. Instead, the coach suggested she should try another sport, like shot put or discus.</w:t>
      </w:r>
      <w:r/>
    </w:p>
    <w:p>
      <w:pPr>
        <w:pStyle w:val="ListNumber"/>
        <w:spacing w:line="240" w:lineRule="auto"/>
        <w:ind w:left="720"/>
      </w:pPr>
      <w:r/>
      <w:hyperlink r:id="rId14">
        <w:r>
          <w:rPr>
            <w:color w:val="0000EE"/>
            <w:u w:val="single"/>
          </w:rPr>
          <w:t>https://www.washingtonpost.com/sports/2026/06/30/supreme-court-transgender-athletes-school-teams/fdee72de-748c-11f1-b665-5f8be87f3787_story.html</w:t>
        </w:r>
      </w:hyperlink>
      <w:r>
        <w:t xml:space="preserve"> - The Supreme Court on Tuesday upheld state laws barring transgender girls and women from playing on school athletic teams, in another setback for transgender people. The court’s six-justice conservative majority, which has repeatedly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melania-trump-lgbtq-sports/" TargetMode="External"/><Relationship Id="rId10" Type="http://schemas.openxmlformats.org/officeDocument/2006/relationships/hyperlink" Target="https://www.axios.com/2026/06/30/supreme-court-transgender-sports-ban-ruling" TargetMode="External"/><Relationship Id="rId11" Type="http://schemas.openxmlformats.org/officeDocument/2006/relationships/hyperlink" Target="https://apnews.com/article/e01548be1fc0f574d9c274e077414075" TargetMode="External"/><Relationship Id="rId12" Type="http://schemas.openxmlformats.org/officeDocument/2006/relationships/hyperlink" Target="https://www.theatlantic.com/ideas/2026/07/supreme-court-trans-student-athletes-womens-sports/687767/?utm_source=apple_news" TargetMode="External"/><Relationship Id="rId13" Type="http://schemas.openxmlformats.org/officeDocument/2006/relationships/hyperlink" Target="https://www.kpbs.org/news/national/2026/06/30/supreme-court-upholds-bans-on-transgender-athletes-participating-in-women-and-girls-sports" TargetMode="External"/><Relationship Id="rId14" Type="http://schemas.openxmlformats.org/officeDocument/2006/relationships/hyperlink" Target="https://www.washingtonpost.com/sports/2026/06/30/supreme-court-transgender-athletes-school-teams/fdee72de-748c-11f1-b665-5f8be87f3787_story.html" TargetMode="External"/><Relationship Id="rId15" Type="http://schemas.openxmlformats.org/officeDocument/2006/relationships/hyperlink" Target="https://www.axios.com/2026/07/01/transgender-athlete-supreme-court-figh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