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Bar in the West Village: Love Thy Neighbor's Sculptural, Queer-Forward Interior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bar-goers are flocking to a new West Village spot designed to honour history and hospitality: Love Thy Neighbor, a sculptural cocktail bar next to The Stonewall Inn that celebrates the queer community through curved spaces, archival fragments and inventive drinks , opened ahead of Pride.</w:t>
      </w:r>
      <w:r/>
    </w:p>
    <w:p>
      <w:r/>
      <w:r>
        <w:t>Essential Takeaways</w:t>
      </w:r>
      <w:r/>
      <w:r/>
    </w:p>
    <w:p>
      <w:pPr>
        <w:pStyle w:val="ListBullet"/>
        <w:spacing w:line="240" w:lineRule="auto"/>
        <w:ind w:left="720"/>
      </w:pPr>
      <w:r/>
      <w:r>
        <w:rPr>
          <w:b/>
        </w:rPr>
        <w:t>Historic nods:</w:t>
      </w:r>
      <w:r>
        <w:t xml:space="preserve"> A gold-etched Marsha P. Johnson quote is set into a floor panel and an original Stonewall Inn brick sits in a bar niche, grounding the space in place and memory.</w:t>
      </w:r>
      <w:r/>
    </w:p>
    <w:p>
      <w:pPr>
        <w:pStyle w:val="ListBullet"/>
        <w:spacing w:line="240" w:lineRule="auto"/>
        <w:ind w:left="720"/>
      </w:pPr>
      <w:r/>
      <w:r>
        <w:rPr>
          <w:b/>
        </w:rPr>
        <w:t>Design ethos:</w:t>
      </w:r>
      <w:r>
        <w:t xml:space="preserve"> The studio used a “no straight lines” principle to shape intimate, cavern-like interiors with warm beige tones and sculpted banquettes.</w:t>
      </w:r>
      <w:r/>
    </w:p>
    <w:p>
      <w:pPr>
        <w:pStyle w:val="ListBullet"/>
        <w:spacing w:line="240" w:lineRule="auto"/>
        <w:ind w:left="720"/>
      </w:pPr>
      <w:r/>
      <w:r>
        <w:rPr>
          <w:b/>
        </w:rPr>
        <w:t>Sensory details:</w:t>
      </w:r>
      <w:r>
        <w:t xml:space="preserve"> Cove lighting and focused spotlights give a soft, theatrical glow; plastered mirrors and contoured basins add tactile, bronze-hued accents in the bathroom.</w:t>
      </w:r>
      <w:r/>
    </w:p>
    <w:p>
      <w:pPr>
        <w:pStyle w:val="ListBullet"/>
        <w:spacing w:line="240" w:lineRule="auto"/>
        <w:ind w:left="720"/>
      </w:pPr>
      <w:r/>
      <w:r>
        <w:rPr>
          <w:b/>
        </w:rPr>
        <w:t>Food and drink:</w:t>
      </w:r>
      <w:r>
        <w:t xml:space="preserve"> Cocktails blend Japanese bartending precision with playful ingredients like wasabi gin and house cola; small Asian-influenced plates are served on handmade ceramics.</w:t>
      </w:r>
      <w:r/>
    </w:p>
    <w:p>
      <w:pPr>
        <w:pStyle w:val="ListBullet"/>
        <w:spacing w:line="240" w:lineRule="auto"/>
        <w:ind w:left="720"/>
      </w:pPr>
      <w:r/>
      <w:r>
        <w:rPr>
          <w:b/>
        </w:rPr>
        <w:t>Capacity and feel:</w:t>
      </w:r>
      <w:r>
        <w:t xml:space="preserve"> The cosy space holds about 40 guests, encouraging mingling and chosen-family gatherings in a relaxed, rounded setting.</w:t>
      </w:r>
      <w:r/>
      <w:r/>
    </w:p>
    <w:p>
      <w:pPr>
        <w:pStyle w:val="Heading2"/>
      </w:pPr>
      <w:r>
        <w:t>A bold, tactile homage to the Stonewall moment</w:t>
      </w:r>
      <w:r/>
    </w:p>
    <w:p>
      <w:r/>
      <w:r>
        <w:t>The strongest thing about Love Thy Neighbor is how it feels underfoot and around you: the concrete slab that bears Marsha P. Johnson’s gold lettering almost stops you in your tracks. Designers have tucked in modest but potent reminders of 1969 , including a single brick from the original Stonewall Inn , so history sits alongside hospitality rather than being an afterthought. According to coverage, those details are deliberate touchstones for a bar that wants to honour queer struggles while offering a bright, convivial future.</w:t>
      </w:r>
      <w:r/>
    </w:p>
    <w:p>
      <w:pPr>
        <w:pStyle w:val="Heading2"/>
      </w:pPr>
      <w:r>
        <w:t>No straight lines: design that speaks queer</w:t>
      </w:r>
      <w:r/>
    </w:p>
    <w:p>
      <w:r/>
      <w:r>
        <w:t>Wild Form Design Studio leaned into an explicit brief: no straight lines. The result is a series of curving walls and partitions that make the whole room feel like a warm grotto. Banquettes in soft beige, slanting backlit shelves and a rounded bar counter continue the free-form language, and the lighting strategy , spotlights for tables, cove lighting around edges , gives everything a soft, intimate glow. It’s a clear example of architecture and interiors reading as social choreography: curved edges invite closeness and slow conversation.</w:t>
      </w:r>
      <w:r/>
    </w:p>
    <w:p>
      <w:pPr>
        <w:pStyle w:val="Heading2"/>
      </w:pPr>
      <w:r>
        <w:t>Details that read as craft and ceremony</w:t>
      </w:r>
      <w:r/>
    </w:p>
    <w:p>
      <w:r/>
      <w:r>
        <w:t>Look closely and the place rewards you. A recessed mirror carved into thick plaster, a long contoured basin, and bronze-toned ceiling-mounted faucets in the bathroom all feel thoughtfully made rather than merely styled. Behind the bar, bottles rest on slanted shelves that echo the room’s flowing lines, and glassware is chosen to make each drink a small performance. The visual language signals care , and helps the bar feel like a salon where presentation matters as much as flavour.</w:t>
      </w:r>
      <w:r/>
    </w:p>
    <w:p>
      <w:pPr>
        <w:pStyle w:val="Heading2"/>
      </w:pPr>
      <w:r>
        <w:t>Cocktails with a precision-driven twist</w:t>
      </w:r>
      <w:r/>
    </w:p>
    <w:p>
      <w:r/>
      <w:r>
        <w:t>The drinks programme riffs on Japanese bartending techniques: clarification, infusion and carbonation are used to create unexpected elements such as wasabi gin or a house-made cola. Presentation in delicate glassware and shareable, Asian-influenced snacks on hand-crafted ceramics emphasise ritual and conviviality. According to reporting, the team behind the bar have Tokyo experience, which explains the meticulous approach , and why the menu reads like a curated tasting rather than a run-of-the-mill cocktail list.</w:t>
      </w:r>
      <w:r/>
    </w:p>
    <w:p>
      <w:pPr>
        <w:pStyle w:val="Heading2"/>
      </w:pPr>
      <w:r>
        <w:t>Why queer spaces like this still matter</w:t>
      </w:r>
      <w:r/>
    </w:p>
    <w:p>
      <w:r/>
      <w:r>
        <w:t>Opening ahead of Pride, Love Thy Neighbor arrives at a fraught moment: many queer venues face social, urban and economic pressures, and transgender communities are under particular threat in parts of the US and UK. The new bar’s explicit celebration of chosen family and belonging is therefore more than branding; it’s a stance. Designers and hospitality operators are increasingly urged to consider safety and inclusivity as part of their remit, and small, well-placed interventions like this can help keep community spaces visible and valued.</w:t>
      </w:r>
      <w:r/>
    </w:p>
    <w:p>
      <w:r/>
      <w:r>
        <w:t>It's a small change that can make every visit feel like belonging.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0">
        <w:r>
          <w:rPr>
            <w:color w:val="0000EE"/>
            <w:u w:val="single"/>
          </w:rPr>
          <w:t>[2]</w:t>
        </w:r>
      </w:hyperlink>
      <w:r>
        <w:t xml:space="preserve">, </w:t>
      </w:r>
      <w:hyperlink r:id="rId12">
        <w:r>
          <w:rPr>
            <w:color w:val="0000EE"/>
            <w:u w:val="single"/>
          </w:rPr>
          <w:t>[3]</w:t>
        </w:r>
      </w:hyperlink>
      <w:r>
        <w:t xml:space="preserve">- Paragraph 4: </w:t>
      </w:r>
      <w:hyperlink r:id="rId13">
        <w:r>
          <w:rPr>
            <w:color w:val="0000EE"/>
            <w:u w:val="single"/>
          </w:rPr>
          <w:t>[7]</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https://www.dezeen.com/2026/06/27/wild-form-design-studio-love-thy-neighbor-west-village-nyc/</w:t>
        </w:r>
      </w:hyperlink>
      <w:r>
        <w:t xml:space="preserve"> - Please view link - unable to able to access data</w:t>
      </w:r>
      <w:r/>
    </w:p>
    <w:p>
      <w:pPr>
        <w:pStyle w:val="ListNumber"/>
        <w:spacing w:line="240" w:lineRule="auto"/>
        <w:ind w:left="720"/>
      </w:pPr>
      <w:r/>
      <w:hyperlink r:id="rId10">
        <w:r>
          <w:rPr>
            <w:color w:val="0000EE"/>
            <w:u w:val="single"/>
          </w:rPr>
          <w:t>https://hospitalitydesign.com/news/love-thy-neighbor-west-village-new-york/629526/</w:t>
        </w:r>
      </w:hyperlink>
      <w:r>
        <w:t xml:space="preserve"> - This article discusses the opening of Love Thy Neighbor, a 40-seat bar and dining concept in New York's West Village. The venue, created by bartender Shigefumi Kabashima and chef Elias Popa, features a design ethos embracing fluidity and rejecting rigid boundaries. The space honours the queer community and the joys of chosen family, with elements like a single brick from the original Stonewall Inn embedded within the bar and a quote from Marsha P. Johnson set into the floor at the entrance.</w:t>
      </w:r>
      <w:r/>
    </w:p>
    <w:p>
      <w:pPr>
        <w:pStyle w:val="ListNumber"/>
        <w:spacing w:line="240" w:lineRule="auto"/>
        <w:ind w:left="720"/>
      </w:pPr>
      <w:r/>
      <w:hyperlink r:id="rId12">
        <w:r>
          <w:rPr>
            <w:color w:val="0000EE"/>
            <w:u w:val="single"/>
          </w:rPr>
          <w:t>https://www.wildformstudios.com/about</w:t>
        </w:r>
      </w:hyperlink>
      <w:r>
        <w:t xml:space="preserve"> - Wild Form Design Studio, based in New York City, is led by interior designers Jun and Elias. They blend natural, organic elements with modern luxury, creating spaces that balance warmth and sophistication. Their notable project, Love Thy Neighbor, is a sleek, boundary-pushing bar in the West Village, set to debut early 2026. Beyond interiors, they source distinctive design materials and curate a thoughtfully designed home goods shop in NYC, bringing their signature aesthetic into everyday living.</w:t>
      </w:r>
      <w:r/>
    </w:p>
    <w:p>
      <w:pPr>
        <w:pStyle w:val="ListNumber"/>
        <w:spacing w:line="240" w:lineRule="auto"/>
        <w:ind w:left="720"/>
      </w:pPr>
      <w:r/>
      <w:hyperlink r:id="rId11">
        <w:r>
          <w:rPr>
            <w:color w:val="0000EE"/>
            <w:u w:val="single"/>
          </w:rPr>
          <w:t>https://economictimes.indiatimes.com/news/new-updates/lgbtq-quote-of-the-day-by-marsha-p-johnson-pride-month-no-pride-for-some-of-us-without-liberation-for-all-of-us-/articleshow/131703762.cms</w:t>
        </w:r>
      </w:hyperlink>
      <w:r>
        <w:t xml:space="preserve"> - This article highlights a powerful quote by Marsha P. Johnson: 'No pride for some of us without liberation for all of us.' Johnson, a pioneering Black American LGBTQ+ activist, emphasises that true Pride is incomplete if it does not include any member of the LGBTQ+ community. Her quote has resurfaced in Pride Month, reminding us that equality and freedom are shared responsibilities, not selective achievements.</w:t>
      </w:r>
      <w:r/>
    </w:p>
    <w:p>
      <w:pPr>
        <w:pStyle w:val="ListNumber"/>
        <w:spacing w:line="240" w:lineRule="auto"/>
        <w:ind w:left="720"/>
      </w:pPr>
      <w:r/>
      <w:hyperlink r:id="rId14">
        <w:r>
          <w:rPr>
            <w:color w:val="0000EE"/>
            <w:u w:val="single"/>
          </w:rPr>
          <w:t>https://www.dsanc.org/leftangles/2023/12/28/nopridewithoutliberation</w:t>
        </w:r>
      </w:hyperlink>
      <w:r>
        <w:t xml:space="preserve"> - This article discusses the phrase 'No Pride For Some of Us Without Liberation For All of Us,' attributed to Marsha P. Johnson. It explores the meaning of the quote, which calls for intersectionality and solidarity within the LGBTQ+ community. The piece also touches on the origins of the phrase, noting that it was originally written by artist Micah Bazant in 2015 as part of an art piece honouring Johnson.</w:t>
      </w:r>
      <w:r/>
    </w:p>
    <w:p>
      <w:pPr>
        <w:pStyle w:val="ListNumber"/>
        <w:spacing w:line="240" w:lineRule="auto"/>
        <w:ind w:left="720"/>
      </w:pPr>
      <w:r/>
      <w:hyperlink r:id="rId15">
        <w:r>
          <w:rPr>
            <w:color w:val="0000EE"/>
            <w:u w:val="single"/>
          </w:rPr>
          <w:t>https://www.pridecentervt.org/2023/12/11/palestine/</w:t>
        </w:r>
      </w:hyperlink>
      <w:r>
        <w:t xml:space="preserve"> - The Pride Center of Vermont calls for an immediate ceasefire in Palestine, referencing the phrase 'No Pride For Some of Us Without Liberation For All of Us.' The article discusses the significance of this phrase, originally authored by artist Micah Bazant in 2015 as part of an art piece honouring Marsha P. Johnson. It highlights the ongoing relevance of the message in the context of global struggles for liberation and justice.</w:t>
      </w:r>
      <w:r/>
    </w:p>
    <w:p>
      <w:pPr>
        <w:pStyle w:val="ListNumber"/>
        <w:spacing w:line="240" w:lineRule="auto"/>
        <w:ind w:left="720"/>
      </w:pPr>
      <w:r/>
      <w:hyperlink r:id="rId13">
        <w:r>
          <w:rPr>
            <w:color w:val="0000EE"/>
            <w:u w:val="single"/>
          </w:rPr>
          <w:t>https://www.timeout.com/newyork/news/the-team-behind-one-of-tokyos-best-bars-is-shaking-up-wasabi-gin-and-tonics-in-the-west-village-051926</w:t>
        </w:r>
      </w:hyperlink>
      <w:r>
        <w:t xml:space="preserve"> - This article introduces Love Thy Neighbor, a new bar in New York's West Village. The venue is led by bartender Shigefumi Kabashima and chef Elias Popa, who have transformed the basement space that once housed the 55 Bar jazz club. The bar offers a mix of snug booths, experimental drinks, and Japanese-inflected small plates, with a design that leans into neighborhood vibes, complete with a Marsha P. Johnson quote by the entrance.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ezeen.com/2026/06/27/wild-form-design-studio-love-thy-neighbor-west-village-nyc/" TargetMode="External"/><Relationship Id="rId10" Type="http://schemas.openxmlformats.org/officeDocument/2006/relationships/hyperlink" Target="https://hospitalitydesign.com/news/love-thy-neighbor-west-village-new-york/629526/" TargetMode="External"/><Relationship Id="rId11" Type="http://schemas.openxmlformats.org/officeDocument/2006/relationships/hyperlink" Target="https://economictimes.indiatimes.com/news/new-updates/lgbtq-quote-of-the-day-by-marsha-p-johnson-pride-month-no-pride-for-some-of-us-without-liberation-for-all-of-us-/articleshow/131703762.cms" TargetMode="External"/><Relationship Id="rId12" Type="http://schemas.openxmlformats.org/officeDocument/2006/relationships/hyperlink" Target="https://www.wildformstudios.com/about" TargetMode="External"/><Relationship Id="rId13" Type="http://schemas.openxmlformats.org/officeDocument/2006/relationships/hyperlink" Target="https://www.timeout.com/newyork/news/the-team-behind-one-of-tokyos-best-bars-is-shaking-up-wasabi-gin-and-tonics-in-the-west-village-051926" TargetMode="External"/><Relationship Id="rId14" Type="http://schemas.openxmlformats.org/officeDocument/2006/relationships/hyperlink" Target="https://www.dsanc.org/leftangles/2023/12/28/nopridewithoutliberation" TargetMode="External"/><Relationship Id="rId15" Type="http://schemas.openxmlformats.org/officeDocument/2006/relationships/hyperlink" Target="https://www.pridecentervt.org/2023/12/11/palestin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