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Inclusive Adoption Options for LGBTQIA+ Parents in the Philippines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change are turning their attention to adoption: LGBTQIA+ individuals in the Philippines are increasingly stepping into legal parenthood, and advocates say it’s about love, care and broadening what family means , here’s what to know about inclusive adoption, the rules, and practical next steps.</w:t>
      </w:r>
      <w:r/>
    </w:p>
    <w:p>
      <w:r/>
      <w:r>
        <w:t>Essential Takeaways</w:t>
      </w:r>
      <w:r/>
      <w:r/>
    </w:p>
    <w:p>
      <w:pPr>
        <w:pStyle w:val="ListBullet"/>
        <w:spacing w:line="240" w:lineRule="auto"/>
        <w:ind w:left="720"/>
      </w:pPr>
      <w:r/>
      <w:r>
        <w:rPr>
          <w:b/>
        </w:rPr>
        <w:t>Who can adopt:</w:t>
      </w:r>
      <w:r>
        <w:t xml:space="preserve"> Single LGBTQIA+ adults who meet legal criteria may adopt as solo petitioners; same-sex couples cannot yet adopt jointly. </w:t>
      </w:r>
      <w:r/>
    </w:p>
    <w:p>
      <w:pPr>
        <w:pStyle w:val="ListBullet"/>
        <w:spacing w:line="240" w:lineRule="auto"/>
        <w:ind w:left="720"/>
      </w:pPr>
      <w:r/>
      <w:r>
        <w:rPr>
          <w:b/>
        </w:rPr>
        <w:t>Key requirements:</w:t>
      </w:r>
      <w:r>
        <w:t xml:space="preserve"> Adopters must be at least 25 and at least 16 years older than the child, be Filipino citizens (or five years’ continuous resident foreign nationals), and show capacity to provide a safe, loving home. </w:t>
      </w:r>
      <w:r/>
    </w:p>
    <w:p>
      <w:pPr>
        <w:pStyle w:val="ListBullet"/>
        <w:spacing w:line="240" w:lineRule="auto"/>
        <w:ind w:left="720"/>
      </w:pPr>
      <w:r/>
      <w:r>
        <w:rPr>
          <w:b/>
        </w:rPr>
        <w:t>Process shift:</w:t>
      </w:r>
      <w:r>
        <w:t xml:space="preserve"> Domestic adoption moved from courts to the National Authority for Child Care (NACC) in 2022 under R.A. No. 11642, speeding administrative handling. </w:t>
      </w:r>
      <w:r/>
    </w:p>
    <w:p>
      <w:pPr>
        <w:pStyle w:val="ListBullet"/>
        <w:spacing w:line="240" w:lineRule="auto"/>
        <w:ind w:left="720"/>
      </w:pPr>
      <w:r/>
      <w:r>
        <w:rPr>
          <w:b/>
        </w:rPr>
        <w:t>What matters most:</w:t>
      </w:r>
      <w:r>
        <w:t xml:space="preserve"> NACC says approvals focus on the child’s best interests, financial and caregiving capacity, and the safety of the environment , not sexual orientation. </w:t>
      </w:r>
      <w:r/>
    </w:p>
    <w:p>
      <w:pPr>
        <w:pStyle w:val="ListBullet"/>
        <w:spacing w:line="240" w:lineRule="auto"/>
        <w:ind w:left="720"/>
      </w:pPr>
      <w:r/>
      <w:r>
        <w:rPr>
          <w:b/>
        </w:rPr>
        <w:t>Practical feel:</w:t>
      </w:r>
      <w:r>
        <w:t xml:space="preserve"> Expect paperwork and home studies, a reassuring emphasis on safety checks, and the bittersweet reality that partners won’t appear on decrees unless laws change.</w:t>
      </w:r>
      <w:r/>
      <w:r/>
    </w:p>
    <w:p>
      <w:pPr>
        <w:pStyle w:val="Heading2"/>
      </w:pPr>
      <w:r>
        <w:t>A clearer path for LGBTQIA+ adopters , what’s changed and why it feels hopeful</w:t>
      </w:r>
      <w:r/>
    </w:p>
    <w:p>
      <w:r/>
      <w:r>
        <w:t>The most striking shift is administrative: domestic adoptions now go through the NACC rather than the courts, which has made the process more centralised and, advocates say, more responsive. The change gives the agency a clear role in ensuring prospective parents are assessed on parenting ability rather than stereotypes. Families at Pride events described the mood as quietly celebratory , hopeful, patient and practical. For anyone thinking about adoption, it’s worth noting the move to administrative processing can mean clearer guidance, but you’ll still need to meet age, residency and suitability tests.</w:t>
      </w:r>
      <w:r/>
    </w:p>
    <w:p>
      <w:pPr>
        <w:pStyle w:val="Heading2"/>
      </w:pPr>
      <w:r>
        <w:t>Rules you’ll need to know before you apply</w:t>
      </w:r>
      <w:r/>
    </w:p>
    <w:p>
      <w:r/>
      <w:r>
        <w:t>The bare facts are straightforward: adopters must be at least 25 and at least 16 years older than the child, and applicants should be Filipino citizens or long-term resident foreigners. NACC officials emphasise that the best-interest-of-the-child standard drives every decision, including financial capability and the safety of the home. If you’re non-traditional in family shape , solo parent, LGBTQIA+ or a foster carer wanting permanence for a child , these criteria are what the NACC will look at. Start gathering ID, residency documents and evidence of stable income early; readiness in paperwork speeds things up.</w:t>
      </w:r>
      <w:r/>
    </w:p>
    <w:p>
      <w:pPr>
        <w:pStyle w:val="Heading2"/>
      </w:pPr>
      <w:r>
        <w:t>The legal limits: why same-sex couples still face a hurdle</w:t>
      </w:r>
      <w:r/>
    </w:p>
    <w:p>
      <w:r/>
      <w:r>
        <w:t>Here’s the awkward bit: full joint adoption and same-sex marriage remain barred under the current Family Code, which still ties joint adoption to legal marriage. So while a single LGBTQIA+ person can adopt, their partner won’t be recognised on the adoption decree. That creates practical and emotional complications for families who live as co-parents. Legal reform would require action from Congress, and campaigners regularly link adoption rights to broader pushes like the SOGIE Equality Bill and anti-discrimination measures. Until then, many families rely on private legal arrangements and careful planning to protect children’s rights.</w:t>
      </w:r>
      <w:r/>
    </w:p>
    <w:p>
      <w:pPr>
        <w:pStyle w:val="Heading2"/>
      </w:pPr>
      <w:r>
        <w:t>How agencies and communities are supporting families</w:t>
      </w:r>
      <w:r/>
    </w:p>
    <w:p>
      <w:r/>
      <w:r>
        <w:t>Organisers and officials at recent Pride gatherings made clear the NACC strives to remove discrimination in approvals and focus on parenting capacity. Community groups and legal clinics often provide orientation sessions, help with the paperwork and explain post-adoption supports. If you’re considering adoption, attend local or university-based workshops, ask about home-study expectations, and connect with LGBTQIA+ family networks for emotional and practical advice. A home that feels warm and secure to a child matters as much as any form filled in triplicate.</w:t>
      </w:r>
      <w:r/>
    </w:p>
    <w:p>
      <w:pPr>
        <w:pStyle w:val="Heading2"/>
      </w:pPr>
      <w:r>
        <w:t>Practical tips: getting ready, staying safe, and planning for the future</w:t>
      </w:r>
      <w:r/>
    </w:p>
    <w:p>
      <w:r/>
      <w:r>
        <w:t>Start early: assemble identity, residency and employment documents, and get a sense of what the home study examines , from sleeping arrangements to health checks. Consider legal safeguards: while your partner may not be on the decree, wills, guardianship papers and recorded agreements can help secure a child’s future. Seek counselling and peer support; adoption is equal parts paperwork and relationship work. And keep an eye on legislation , advocates remain active, so the legal landscape could shift.</w:t>
      </w:r>
      <w:r/>
    </w:p>
    <w:p>
      <w:r/>
      <w:r>
        <w:t>It's a small change that can make every childhood safer and every family feel recognised.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1">
        <w:r>
          <w:rPr>
            <w:color w:val="0000EE"/>
            <w:u w:val="single"/>
          </w:rPr>
          <w:t>[5]</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2">
        <w:r>
          <w:rPr>
            <w:color w:val="0000EE"/>
            <w:u w:val="single"/>
          </w:rPr>
          <w:t>[4]</w:t>
        </w:r>
      </w:hyperlink>
      <w:r>
        <w:t xml:space="preserve">- Paragraph 5: </w:t>
      </w:r>
      <w:hyperlink r:id="rId14">
        <w:r>
          <w:rPr>
            <w:color w:val="0000EE"/>
            <w:u w:val="single"/>
          </w:rPr>
          <w:t>[6]</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https://cebudailynews.inquirer.net/743003/families-can-have-lgbtqia-parents-through-inclusive-legal-adoption</w:t>
        </w:r>
      </w:hyperlink>
      <w:r>
        <w:t xml:space="preserve"> - Please view link - unable to able to access data</w:t>
      </w:r>
      <w:r/>
    </w:p>
    <w:p>
      <w:pPr>
        <w:pStyle w:val="ListNumber"/>
        <w:spacing w:line="240" w:lineRule="auto"/>
        <w:ind w:left="720"/>
      </w:pPr>
      <w:r/>
      <w:hyperlink r:id="rId10">
        <w:r>
          <w:rPr>
            <w:color w:val="0000EE"/>
            <w:u w:val="single"/>
          </w:rPr>
          <w:t>https://pia.gov.ph/news/lgbtqia-individuals-qualified-to-adopt-a-child-says-nacc/</w:t>
        </w:r>
      </w:hyperlink>
      <w:r>
        <w:t xml:space="preserve"> - The National Authority for Child Care (NACC) has announced that members of the LGBTQIA++ community are welcome to participate in legal adoption, highlighting inclusivity and equal opportunity in child care and family building. Atty. Gaby Concepcion, NACC Undersecretary, emphasized the evolving concept of family and encouraged the public to embrace a broader understanding of what constitutes a family. The NACC continues to advocate for legal adoption and alternative child care programs as vital pathways in providing children with permanent families and better opportunities for growth and development.</w:t>
      </w:r>
      <w:r/>
    </w:p>
    <w:p>
      <w:pPr>
        <w:pStyle w:val="ListNumber"/>
        <w:spacing w:line="240" w:lineRule="auto"/>
        <w:ind w:left="720"/>
      </w:pPr>
      <w:r/>
      <w:hyperlink r:id="rId13">
        <w:r>
          <w:rPr>
            <w:color w:val="0000EE"/>
            <w:u w:val="single"/>
          </w:rPr>
          <w:t>https://www.philstar.com/the-freeman/cebu-news/2026/06/10/2534188/lgbtqia-community-nacc-expands-adoption-opportunities</w:t>
        </w:r>
      </w:hyperlink>
      <w:r>
        <w:t xml:space="preserve"> - The Regional Alternative Child Care Office for Western Visayas (RACCO-6) of the National Authority for Child Care is encouraging single petitioners, including solo parents and members of the LGBTQIA+ community, to apply as adoptive or foster parents. Janice Brasileño, head of RACCO-6, emphasized that what matters most is the capacity to provide a safe and stable nurturing home, regardless of sexual orientation and gender identity. This initiative aims to celebrate all types of families during the Adoption and Child Care Week.</w:t>
      </w:r>
      <w:r/>
    </w:p>
    <w:p>
      <w:pPr>
        <w:pStyle w:val="ListNumber"/>
        <w:spacing w:line="240" w:lineRule="auto"/>
        <w:ind w:left="720"/>
      </w:pPr>
      <w:r/>
      <w:hyperlink r:id="rId12">
        <w:r>
          <w:rPr>
            <w:color w:val="0000EE"/>
            <w:u w:val="single"/>
          </w:rPr>
          <w:t>https://www.pna.gov.ph/articles/1276974</w:t>
        </w:r>
      </w:hyperlink>
      <w:r>
        <w:t xml:space="preserve"> - The National Authority for Child Care (NACC) has renewed its push to expand legal adoption pathways, encouraging qualified single individuals, solo parents, and eligible members of the LGBTQIA+ community to consider legal adoption and foster care. Undersecretary Maria Gabriela Concepcion underscored the theme 'Love Makes a Family' in celebration of the Adoption and Alternative Child Care Week. The NACC continues to promote legal adoption and alternative child care as pathways to permanent families.</w:t>
      </w:r>
      <w:r/>
    </w:p>
    <w:p>
      <w:pPr>
        <w:pStyle w:val="ListNumber"/>
        <w:spacing w:line="240" w:lineRule="auto"/>
        <w:ind w:left="720"/>
      </w:pPr>
      <w:r/>
      <w:hyperlink r:id="rId11">
        <w:r>
          <w:rPr>
            <w:color w:val="0000EE"/>
            <w:u w:val="single"/>
          </w:rPr>
          <w:t>https://www.gmanetwork.com/news/lifestyle/familyandrelationships/991409/national-authority-for-child-care-legal-adoption/story/</w:t>
        </w:r>
      </w:hyperlink>
      <w:r>
        <w:t xml:space="preserve"> - The National Authority for Child Care (NACC) has encouraged eligible members of the LGBTQ+ community to legally adopt, emphasizing that children should have access to homes where they are safe, supported, and able to grow with stability. Atty. Gaby Concepcion, NACC Executive Director, stated that there is no discrimination and that being gay is not a hindrance to being a legal parent to an adopted child. The Philippines shifted from judicial to administrative adoptions through the enactment of Republic Act No. 11642 in 2022, aiming to make adoptions faster and more streamlined.</w:t>
      </w:r>
      <w:r/>
    </w:p>
    <w:p>
      <w:pPr>
        <w:pStyle w:val="ListNumber"/>
        <w:spacing w:line="240" w:lineRule="auto"/>
        <w:ind w:left="720"/>
      </w:pPr>
      <w:r/>
      <w:hyperlink r:id="rId14">
        <w:r>
          <w:rPr>
            <w:color w:val="0000EE"/>
            <w:u w:val="single"/>
          </w:rPr>
          <w:t>https://mytv.ph/article/requirements-for-lgbtqia%2B-members-to-adopt-a-child-laid-out-</w:t>
        </w:r>
      </w:hyperlink>
      <w:r>
        <w:t xml:space="preserve"> - Members of the LGBTQIA+ community in the Philippines can apply for adoption under the Domestic Administrative Adoption and Alternative Child Care Act of 2022 (RA 11642). However, the law allows only individuals to adopt, meaning same-sex couples are not eligible to adopt a child together. To adopt, LGBTQIA+ individuals must meet the same requirements as other applicants, such as being at least 25 years old, a Filipino citizen, and 16 years older than the child.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ebudailynews.inquirer.net/743003/families-can-have-lgbtqia-parents-through-inclusive-legal-adoption" TargetMode="External"/><Relationship Id="rId10" Type="http://schemas.openxmlformats.org/officeDocument/2006/relationships/hyperlink" Target="https://pia.gov.ph/news/lgbtqia-individuals-qualified-to-adopt-a-child-says-nacc/" TargetMode="External"/><Relationship Id="rId11" Type="http://schemas.openxmlformats.org/officeDocument/2006/relationships/hyperlink" Target="https://www.gmanetwork.com/news/lifestyle/familyandrelationships/991409/national-authority-for-child-care-legal-adoption/story/" TargetMode="External"/><Relationship Id="rId12" Type="http://schemas.openxmlformats.org/officeDocument/2006/relationships/hyperlink" Target="https://www.pna.gov.ph/articles/1276974" TargetMode="External"/><Relationship Id="rId13" Type="http://schemas.openxmlformats.org/officeDocument/2006/relationships/hyperlink" Target="https://www.philstar.com/the-freeman/cebu-news/2026/06/10/2534188/lgbtqia-community-nacc-expands-adoption-opportunities" TargetMode="External"/><Relationship Id="rId14" Type="http://schemas.openxmlformats.org/officeDocument/2006/relationships/hyperlink" Target="https://mytv.ph/article/requirements-for-lgbtqia%2B-members-to-adopt-a-child-laid-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