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Church of England Fringe Row: Why Synod Members Seek to Block a Pro‑Conversion Therapy Event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watching as Church of England Synod members push Archbishops to cancel a fringe meeting at York that supports gay conversion practices; it’s a lightning rod over safeguarding, free speech and how the church explains its stance to lawmakers and the public.</w:t>
      </w:r>
      <w:r/>
    </w:p>
    <w:p>
      <w:r/>
      <w:r>
        <w:t>Essential Takeaways</w:t>
      </w:r>
      <w:r/>
      <w:r/>
    </w:p>
    <w:p>
      <w:pPr>
        <w:pStyle w:val="ListBullet"/>
        <w:spacing w:line="240" w:lineRule="auto"/>
        <w:ind w:left="720"/>
      </w:pPr>
      <w:r/>
      <w:r>
        <w:rPr>
          <w:b/>
        </w:rPr>
        <w:t>What’s happening:</w:t>
      </w:r>
      <w:r>
        <w:t xml:space="preserve"> A group of 82 Synod members have written to the Archbishops asking for a ban on a fringe session called “People Change: Sexual Identity Transformation” and an exhibition stand at the July General Synod. </w:t>
      </w:r>
      <w:r/>
    </w:p>
    <w:p>
      <w:pPr>
        <w:pStyle w:val="ListBullet"/>
        <w:spacing w:line="240" w:lineRule="auto"/>
        <w:ind w:left="720"/>
      </w:pPr>
      <w:r/>
      <w:r>
        <w:rPr>
          <w:b/>
        </w:rPr>
        <w:t>Safeguarding worry:</w:t>
      </w:r>
      <w:r>
        <w:t xml:space="preserve"> Signatories argue the meeting conflicts with the House of Bishops’ safeguarding guidance and the Church’s own Memorandum of Understanding on conversion practices. </w:t>
      </w:r>
      <w:r/>
    </w:p>
    <w:p>
      <w:pPr>
        <w:pStyle w:val="ListBullet"/>
        <w:spacing w:line="240" w:lineRule="auto"/>
        <w:ind w:left="720"/>
      </w:pPr>
      <w:r/>
      <w:r>
        <w:rPr>
          <w:b/>
        </w:rPr>
        <w:t>Speakers spotlight:</w:t>
      </w:r>
      <w:r>
        <w:t xml:space="preserve"> Andrea Minichiello Williams of Christian Concern and Matthew Grech, an ex‑X Factor Malta finalist who says he left LGBT identity, are listed as speakers. </w:t>
      </w:r>
      <w:r/>
    </w:p>
    <w:p>
      <w:pPr>
        <w:pStyle w:val="ListBullet"/>
        <w:spacing w:line="240" w:lineRule="auto"/>
        <w:ind w:left="720"/>
      </w:pPr>
      <w:r/>
      <w:r>
        <w:rPr>
          <w:b/>
        </w:rPr>
        <w:t>Legal backdrop:</w:t>
      </w:r>
      <w:r>
        <w:t xml:space="preserve"> Grech faced criminal proceedings in Malta over promoting conversion practices and was recently acquitted; the case is now under appeal. </w:t>
      </w:r>
      <w:r/>
    </w:p>
    <w:p>
      <w:pPr>
        <w:pStyle w:val="ListBullet"/>
        <w:spacing w:line="240" w:lineRule="auto"/>
        <w:ind w:left="720"/>
      </w:pPr>
      <w:r/>
      <w:r>
        <w:rPr>
          <w:b/>
        </w:rPr>
        <w:t>Political context:</w:t>
      </w:r>
      <w:r>
        <w:t xml:space="preserve"> The UK Government’s Draft Conversion Practices Bill has sharpened public attention and raised questions about how the Church aligns its events with wider legal and ethical commitments.</w:t>
      </w:r>
      <w:r/>
      <w:r/>
    </w:p>
    <w:p>
      <w:pPr>
        <w:pStyle w:val="Heading2"/>
      </w:pPr>
      <w:r>
        <w:t>Why Synod members want the fringe meeting stopped</w:t>
      </w:r>
      <w:r/>
    </w:p>
    <w:p>
      <w:r/>
      <w:r>
        <w:t>The opening salvo is about safety as much as theology; signatories say the event risks harming LGBTQIA+ people emotionally and spiritually. They’ve asked Archbishops Sarah Mullally and Stephen Cottrell to use their power under the Fringe Meeting Guidelines to refuse the session and the exhibition stand. This is a rare, formal attempt to prevent a fringe event on the grounds it could run counter to the Church’s ethos and reputation.</w:t>
      </w:r>
      <w:r/>
    </w:p>
    <w:p>
      <w:r/>
      <w:r>
        <w:t>The complaint isn’t just moral muscle‑flexing. It leans on prior Church commitments: General Synod has supported a Memorandum of Understanding on conversion practices and the House of Bishops’ guidance says ministry shouldn’t aim to change sexual orientation. So the row reads like an internal test of how consistently the Church enforces those stances.</w:t>
      </w:r>
      <w:r/>
    </w:p>
    <w:p>
      <w:r/>
      <w:r>
        <w:t>If you’re wondering how unusual this is, it’s more than a spat over words. Fringe meetings at Synod often host divergent views, but members are arguing this one crosses a safeguarding threshold rather than offering a legitimate forum for debate.</w:t>
      </w:r>
      <w:r/>
    </w:p>
    <w:p>
      <w:pPr>
        <w:pStyle w:val="Heading2"/>
      </w:pPr>
      <w:r>
        <w:t>Who’s on the platform and why that matters</w:t>
      </w:r>
      <w:r/>
    </w:p>
    <w:p>
      <w:r/>
      <w:r>
        <w:t>Speakers include Andrea Minichiello Williams of Christian Concern, a familiar figure in conservative Christian campaigning, and Matthew Grech, who publicly recounts leaving a gay identity and co‑directs an organisation that promotes such journeys. Grech’s presence is especially combustible: his legal troubles in Malta , an acquittal in 2025 that is now being appealed , mean his participation brings press attention and legal sensitivities with it.</w:t>
      </w:r>
      <w:r/>
    </w:p>
    <w:p>
      <w:r/>
      <w:r>
        <w:t>Organisers present the meeting as a place for personal testimony about faith and identity, and they frame it in terms of freedom of speech and conscience. Critics, though, point out testimony can feed practices the Church has previously recognised as harmful, so the question becomes how to balance pastoral listening with protection from practices that risk psychological damage.</w:t>
      </w:r>
      <w:r/>
    </w:p>
    <w:p>
      <w:r/>
      <w:r>
        <w:t>If you’re tracking reputational fallout, organisers will try to cast the event as free expression; opponents want it framed as inconsistent with safeguarding commitments and public law developments.</w:t>
      </w:r>
      <w:r/>
    </w:p>
    <w:p>
      <w:pPr>
        <w:pStyle w:val="Heading2"/>
      </w:pPr>
      <w:r>
        <w:t>How the legal and political climate is shifting the debate</w:t>
      </w:r>
      <w:r/>
    </w:p>
    <w:p>
      <w:r/>
      <w:r>
        <w:t>The UK Government’s Draft Conversion Practices Bill has put conversion practices at the top of lawmakers’ agendas, which makes a Synod fringe on the topic far from a private matter. Signatories to the letter explicitly link the Bill to why the Church should be transparent about any assessments it made before approving the fringe meeting and exhibition stand.</w:t>
      </w:r>
      <w:r/>
    </w:p>
    <w:p>
      <w:r/>
      <w:r>
        <w:t>Across Europe there’ve been criminal cases and public debates , Malta’s prosecution of Grech being one prominent example , so churches and charities are navigating both pastoral freedom and legal boundaries. That mix creates pressure on the Church of England to show how its internal policies square with the public’s expectations and evolving law.</w:t>
      </w:r>
      <w:r/>
    </w:p>
    <w:p>
      <w:r/>
      <w:r>
        <w:t>For Church leaders, the key practical question will be whether there were safeguarding assessments and whether their scope covered spiritual and psychological harm to LGBTQIA+ Synod members.</w:t>
      </w:r>
      <w:r/>
    </w:p>
    <w:p>
      <w:pPr>
        <w:pStyle w:val="Heading2"/>
      </w:pPr>
      <w:r>
        <w:t>What this means for Church governance and public perception</w:t>
      </w:r>
      <w:r/>
    </w:p>
    <w:p>
      <w:r/>
      <w:r>
        <w:t>The letter was circulated publicly via Unadulterated Love, a campaign site, and copied to governance and safeguarding leads, plus bishops and those interested in the Church’s relationship with Parliament. That’s deliberate: signatories want transparency and to ensure the issue doesn’t fade into private correspondence.</w:t>
      </w:r>
      <w:r/>
    </w:p>
    <w:p>
      <w:r/>
      <w:r>
        <w:t>High‑profile signatories include archdeacons, deans and lay academics who are also active on other Synod business, such as motions on same‑sex relationships. Their intervention signals the matter isn’t isolated; it’s tied to broader internal debates about inclusion, doctrine and the Church’s public voice.</w:t>
      </w:r>
      <w:r/>
    </w:p>
    <w:p>
      <w:r/>
      <w:r>
        <w:t>If the Archbishops refuse the request, expect a further round of statements and media coverage. If they accede, critics of the decision will argue it stifles legitimate testimony and pastoral expression. Either way, the Church’s handling will shape how the public sees its commitment to safeguarding and fairness.</w:t>
      </w:r>
      <w:r/>
    </w:p>
    <w:p>
      <w:pPr>
        <w:pStyle w:val="Heading2"/>
      </w:pPr>
      <w:r>
        <w:t>How members and visitors should think about attending Synod fringe events</w:t>
      </w:r>
      <w:r/>
    </w:p>
    <w:p>
      <w:r/>
      <w:r>
        <w:t>Fringe meetings are part of Synod life and often host minority views; that’s not inherently problematic. But when an event touches on topics the Church and state have identified as potentially harmful, organisers and hosts should be ready to disclose safeguarding assessments and the rationale behind speaker invitations.</w:t>
      </w:r>
      <w:r/>
    </w:p>
    <w:p>
      <w:r/>
      <w:r>
        <w:t>If you’re attending, check the programme, ask whether safeguarding checks were made, and be clear about what pastoral help is available if a talk is upsetting. If you’re a Synod member worried about the impact, raise questions in advance in writing , that’s exactly what the letter’s authors did.</w:t>
      </w:r>
      <w:r/>
    </w:p>
    <w:p>
      <w:r/>
      <w:r>
        <w:t>Clarity, transparency and respect for vulnerability will keep fringe discourse healthy and reduce the risk of needless harm.</w:t>
      </w:r>
      <w:r/>
    </w:p>
    <w:p>
      <w:r/>
      <w:r>
        <w:t>It’s a small procedural move with big symbolic consequences for how the Church balances free speech, pastoral care and safeguarding.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4">
        <w:r>
          <w:rPr>
            <w:color w:val="0000EE"/>
            <w:u w:val="single"/>
          </w:rPr>
          <w:t>[5]</w:t>
        </w:r>
      </w:hyperlink>
      <w:r>
        <w:t xml:space="preserve">, </w:t>
      </w:r>
      <w:hyperlink r:id="rId15">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https://anglicanmainstream.org/article/c-of-e-revisionists-launch-bid-to-cancel-pro-conversion-therapy-event-at-general-synod/</w:t>
        </w:r>
      </w:hyperlink>
      <w:r>
        <w:t xml:space="preserve"> - Please view link - unable to able to access data</w:t>
      </w:r>
      <w:r/>
    </w:p>
    <w:p>
      <w:pPr>
        <w:pStyle w:val="ListNumber"/>
        <w:spacing w:line="240" w:lineRule="auto"/>
        <w:ind w:left="720"/>
      </w:pPr>
      <w:r/>
      <w:hyperlink r:id="rId10">
        <w:r>
          <w:rPr>
            <w:color w:val="0000EE"/>
            <w:u w:val="single"/>
          </w:rPr>
          <w:t>https://iftcc.org/iftcc-welcomes-not-guilty-court-decision-in-first-criminal-trial-of-so-called-gay-conversion-practices/</w:t>
        </w:r>
      </w:hyperlink>
      <w:r>
        <w:t xml:space="preserve"> - The International Federation for Therapeutic and Counselling Choice (IFTCC) welcomed the 'Not Guilty' decision in the first criminal trial of so-called 'Gay Conversion Practices' in Malta. The case involved Matthew Grech, a Maltese Christian and co-director of X-Out-Loud, who faced charges for promoting 'conversion practices' during a podcast interview. The court's acquittal highlights the ongoing legal debates surrounding the promotion of such practices in Malta.</w:t>
      </w:r>
      <w:r/>
    </w:p>
    <w:p>
      <w:pPr>
        <w:pStyle w:val="ListNumber"/>
        <w:spacing w:line="240" w:lineRule="auto"/>
        <w:ind w:left="720"/>
      </w:pPr>
      <w:r/>
      <w:hyperlink r:id="rId11">
        <w:r>
          <w:rPr>
            <w:color w:val="0000EE"/>
            <w:u w:val="single"/>
          </w:rPr>
          <w:t>https://www.lgbtqnation.com/2026/03/court-says-ex-gay-x-factor-contestant-can-freely-discuss-conversion-therapy-on-tv/</w:t>
        </w:r>
      </w:hyperlink>
      <w:r>
        <w:t xml:space="preserve"> - A court in Malta ruled that Matthew Grech, a former X Factor Malta contestant, can freely discuss conversion therapy on television. Grech, who identifies as 'ex-gay,' was previously charged for promoting 'change' therapy during a 2022 interview. The court's decision underscores the complexities of legal interpretations regarding freedom of speech and the promotion of conversion practices in Malta.</w:t>
      </w:r>
      <w:r/>
    </w:p>
    <w:p>
      <w:pPr>
        <w:pStyle w:val="ListNumber"/>
        <w:spacing w:line="240" w:lineRule="auto"/>
        <w:ind w:left="720"/>
      </w:pPr>
      <w:r/>
      <w:hyperlink r:id="rId12">
        <w:r>
          <w:rPr>
            <w:color w:val="0000EE"/>
            <w:u w:val="single"/>
          </w:rPr>
          <w:t>https://iftcc.org/london-based-christian-therapist-leader-gives-evidence-in-malta-criminal-trial-of-x-factor-finalist-over-gay-conversion-practices/</w:t>
        </w:r>
      </w:hyperlink>
      <w:r>
        <w:t xml:space="preserve"> - Michael Davidson PhD, Chairman of the London-registered International Foundation for Therapeutic and Counselling Choice (IFTCC), provided evidence in the first criminal trial of gay 'conversion practices' in Malta. The case featured Matthew Grech, a Maltese Christian and 'X-Factor finalist,' who faced charges for allegedly discussing and advertising 'conversion practices.' The trial highlights the international attention and debate surrounding such practices.</w:t>
      </w:r>
      <w:r/>
    </w:p>
    <w:p>
      <w:pPr>
        <w:pStyle w:val="ListNumber"/>
        <w:spacing w:line="240" w:lineRule="auto"/>
        <w:ind w:left="720"/>
      </w:pPr>
      <w:r/>
      <w:hyperlink r:id="rId14">
        <w:r>
          <w:rPr>
            <w:color w:val="0000EE"/>
            <w:u w:val="single"/>
          </w:rPr>
          <w:t>https://www.maltatoday.com.mt/arts/entertainment/92334/x_factor_singer_releases_film_taking_on_muststaygay_culture_in_malta</w:t>
        </w:r>
      </w:hyperlink>
      <w:r>
        <w:t xml:space="preserve"> - Matthew Grech, a former X Factor Malta contestant, released a film addressing Malta's 'must-stay-gay' culture. The film explores his personal journey and the societal pressures related to sexual identity in Malta. Grech's initiative aims to spark dialogue on the complexities of sexual orientation and identity within the Maltese context.</w:t>
      </w:r>
      <w:r/>
    </w:p>
    <w:p>
      <w:pPr>
        <w:pStyle w:val="ListNumber"/>
        <w:spacing w:line="240" w:lineRule="auto"/>
        <w:ind w:left="720"/>
      </w:pPr>
      <w:r/>
      <w:hyperlink r:id="rId15">
        <w:r>
          <w:rPr>
            <w:color w:val="0000EE"/>
            <w:u w:val="single"/>
          </w:rPr>
          <w:t>https://christianconcern.com/news/christian-charity-worker-prosecuted-for-conversion-therapy/</w:t>
        </w:r>
      </w:hyperlink>
      <w:r>
        <w:t xml:space="preserve"> - A Maltese Christian charity worker, Matthew Grech, faced criminal charges for allegedly discussing and advertising 'conversion practices.' The prosecution, considered the first of its kind in Malta, stemmed from an online interview where Grech shared his personal testimony of leaving a homosexual lifestyle after finding faith. The case has drawn attention to the legal boundaries of freedom of speech and religious expression in Malta.</w:t>
      </w:r>
      <w:r/>
    </w:p>
    <w:p>
      <w:pPr>
        <w:pStyle w:val="ListNumber"/>
        <w:spacing w:line="240" w:lineRule="auto"/>
        <w:ind w:left="720"/>
      </w:pPr>
      <w:r/>
      <w:hyperlink r:id="rId13">
        <w:r>
          <w:rPr>
            <w:color w:val="0000EE"/>
            <w:u w:val="single"/>
          </w:rPr>
          <w:t>https://christianconcern.com/ccpressreleases/first-ever-prosecution-for-conversion-practices-to-be-challenged-by-uk-christian-group-2/</w:t>
        </w:r>
      </w:hyperlink>
      <w:r>
        <w:t xml:space="preserve"> - Christian Concern announced its support for the legal defense of Matthew Grech, a Maltese Christian charity worker facing charges for allegedly promoting 'conversion practices.' The case, believed to be the first of its kind in Malta, has sparked discussions on the intersection of religious freedom, freedom of speech, and the legal definitions of 'conversion therapy' in the country.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c-of-e-revisionists-launch-bid-to-cancel-pro-conversion-therapy-event-at-general-synod/" TargetMode="External"/><Relationship Id="rId10" Type="http://schemas.openxmlformats.org/officeDocument/2006/relationships/hyperlink" Target="https://iftcc.org/iftcc-welcomes-not-guilty-court-decision-in-first-criminal-trial-of-so-called-gay-conversion-practices/" TargetMode="External"/><Relationship Id="rId11" Type="http://schemas.openxmlformats.org/officeDocument/2006/relationships/hyperlink" Target="https://www.lgbtqnation.com/2026/03/court-says-ex-gay-x-factor-contestant-can-freely-discuss-conversion-therapy-on-tv/" TargetMode="External"/><Relationship Id="rId12" Type="http://schemas.openxmlformats.org/officeDocument/2006/relationships/hyperlink" Target="https://iftcc.org/london-based-christian-therapist-leader-gives-evidence-in-malta-criminal-trial-of-x-factor-finalist-over-gay-conversion-practices/" TargetMode="External"/><Relationship Id="rId13" Type="http://schemas.openxmlformats.org/officeDocument/2006/relationships/hyperlink" Target="https://christianconcern.com/ccpressreleases/first-ever-prosecution-for-conversion-practices-to-be-challenged-by-uk-christian-group-2/" TargetMode="External"/><Relationship Id="rId14" Type="http://schemas.openxmlformats.org/officeDocument/2006/relationships/hyperlink" Target="https://www.maltatoday.com.mt/arts/entertainment/92334/x_factor_singer_releases_film_taking_on_muststaygay_culture_in_malta" TargetMode="External"/><Relationship Id="rId15" Type="http://schemas.openxmlformats.org/officeDocument/2006/relationships/hyperlink" Target="https://christianconcern.com/news/christian-charity-worker-prosecuted-for-conversion-therap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