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Niger Law Bans Same‑Sex Relations — What It Means for LGBTQ+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Shocked activists are warning that Niger’s new penal code, which criminalises same‑sex relations and punishes organisers and supporters, is already prompting arrests and fear. Here’s what’s happened, who’s affected, and why this matters for health, safety and human rights in West Africa.</w:t>
      </w:r>
      <w:r/>
    </w:p>
    <w:p>
      <w:r/>
      <w:r>
        <w:t>Essential Takeaways</w:t>
      </w:r>
      <w:r/>
      <w:r/>
    </w:p>
    <w:p>
      <w:pPr>
        <w:pStyle w:val="ListBullet"/>
        <w:spacing w:line="240" w:lineRule="auto"/>
        <w:ind w:left="720"/>
      </w:pPr>
      <w:r/>
      <w:r>
        <w:rPr>
          <w:b/>
        </w:rPr>
        <w:t>New penalties:</w:t>
      </w:r>
      <w:r>
        <w:t xml:space="preserve"> The penal code criminalises same‑sex relations with sentences up to 10 years and large fines, while organising or witnessing same‑sex marriage can carry stiffer terms.</w:t>
      </w:r>
      <w:r/>
    </w:p>
    <w:p>
      <w:pPr>
        <w:pStyle w:val="ListBullet"/>
        <w:spacing w:line="240" w:lineRule="auto"/>
        <w:ind w:left="720"/>
      </w:pPr>
      <w:r/>
      <w:r>
        <w:rPr>
          <w:b/>
        </w:rPr>
        <w:t>Immediate impact:</w:t>
      </w:r>
      <w:r>
        <w:t xml:space="preserve"> Local reporting and rights groups say roughly 40 people have been arrested and at least 16 imprisoned since the code took effect.</w:t>
      </w:r>
      <w:r/>
    </w:p>
    <w:p>
      <w:pPr>
        <w:pStyle w:val="ListBullet"/>
        <w:spacing w:line="240" w:lineRule="auto"/>
        <w:ind w:left="720"/>
      </w:pPr>
      <w:r/>
      <w:r>
        <w:rPr>
          <w:b/>
        </w:rPr>
        <w:t>Chilling effect on services:</w:t>
      </w:r>
      <w:r>
        <w:t xml:space="preserve"> HIV and health organisations have scaled back or closed operations, leaving vulnerable people with less access to care.</w:t>
      </w:r>
      <w:r/>
    </w:p>
    <w:p>
      <w:pPr>
        <w:pStyle w:val="ListBullet"/>
        <w:spacing w:line="240" w:lineRule="auto"/>
        <w:ind w:left="720"/>
      </w:pPr>
      <w:r/>
      <w:r>
        <w:rPr>
          <w:b/>
        </w:rPr>
        <w:t>Regional trend:</w:t>
      </w:r>
      <w:r>
        <w:t xml:space="preserve"> Niger joins a wave of African countries tightening anti‑LGBTQ+ laws, with activists pointing to political scapegoating and imported conservative influences.</w:t>
      </w:r>
      <w:r/>
    </w:p>
    <w:p>
      <w:pPr>
        <w:pStyle w:val="ListBullet"/>
        <w:spacing w:line="240" w:lineRule="auto"/>
        <w:ind w:left="720"/>
      </w:pPr>
      <w:r/>
      <w:r>
        <w:rPr>
          <w:b/>
        </w:rPr>
        <w:t>Practical concern:</w:t>
      </w:r>
      <w:r>
        <w:t xml:space="preserve"> Criminalisation pushes people into hiding, increasing risks from violence, reduced testing and untreated illness.</w:t>
      </w:r>
      <w:r/>
      <w:r/>
    </w:p>
    <w:p>
      <w:pPr>
        <w:pStyle w:val="Heading2"/>
      </w:pPr>
      <w:r>
        <w:t>What the new penal code actually does</w:t>
      </w:r>
      <w:r/>
    </w:p>
    <w:p>
      <w:r/>
      <w:r>
        <w:t>The new law spells out jail terms for “indecent or unnatural acts” and “sexual relations with a person of the same sex,” with sentences reaching up to a decade and fines that can be ruinous. According to local and international reporting, anyone who organises, witnesses or supports same‑sex unions faces even longer sentences. The language is broad and leaves room for heavy enforcement, which rights groups say is already happening.</w:t>
      </w:r>
      <w:r/>
    </w:p>
    <w:p>
      <w:r/>
      <w:r>
        <w:t>This matters because criminal codes don’t just punish; they change how people move through daily life. Hotels, clinics and workplaces become places of risk, and routine interactions can become grounds for arrest. That climate of fear is the immediate social cost.</w:t>
      </w:r>
      <w:r/>
    </w:p>
    <w:p>
      <w:pPr>
        <w:pStyle w:val="Heading2"/>
      </w:pPr>
      <w:r>
        <w:t>Arrests, disappearances and a community in hiding</w:t>
      </w:r>
      <w:r/>
    </w:p>
    <w:p>
      <w:r/>
      <w:r>
        <w:t>Local media and human‑rights sources report about 40 arrests since the law took effect, with at least 16 people jailed. Activists describe a “witch‑hunt” atmosphere , people are going quiet, networks are breaking down, and some who used to access health services have vanished from outreach registers.</w:t>
      </w:r>
      <w:r/>
    </w:p>
    <w:p>
      <w:r/>
      <w:r>
        <w:t>When communities go underground, officials and health workers lose sight of those most at risk. According to rights defenders, that means fewer HIV tests, interrupted treatment and a higher chance of outbreaks going unnoticed.</w:t>
      </w:r>
      <w:r/>
    </w:p>
    <w:p>
      <w:pPr>
        <w:pStyle w:val="Heading2"/>
      </w:pPr>
      <w:r>
        <w:t>Why public‑health experts are alarmed</w:t>
      </w:r>
      <w:r/>
    </w:p>
    <w:p>
      <w:r/>
      <w:r>
        <w:t>Health practitioners warn that criminalising same‑sex conduct undermines public‑health efforts. Clinics and NGOs that used to work with marginalised groups report scaling back or shutting programmes, because staff and patients fear legal consequences. The predictable result is less preventive care and treatment, which increases both individual suffering and broader public‑health risk.</w:t>
      </w:r>
      <w:r/>
    </w:p>
    <w:p>
      <w:r/>
      <w:r>
        <w:t>So while the headline reads like criminal law, the practical fallout is medical and social. Organisations that track these changes flag higher HIV risk, interrupted support for survivors of violence, and worsening mental‑health outcomes due to isolation.</w:t>
      </w:r>
      <w:r/>
    </w:p>
    <w:p>
      <w:pPr>
        <w:pStyle w:val="Heading2"/>
      </w:pPr>
      <w:r>
        <w:t>The wider pattern across the region</w:t>
      </w:r>
      <w:r/>
    </w:p>
    <w:p>
      <w:r/>
      <w:r>
        <w:t>Niger’s move sits alongside similar laws or hardening rhetoric in several African countries in recent years. Observers note a regional pattern where anti‑LGBTQ+ legislation is used as political theatre , a way for leaders to claim cultural authenticity while deflecting criticism. Analysts also point to transnational influences from conservative groups that have been campaigning globally against LGBTQ+ rights.</w:t>
      </w:r>
      <w:r/>
    </w:p>
    <w:p>
      <w:r/>
      <w:r>
        <w:t>That context matters because it shows this is not an isolated legal tweak but part of a broader rollback with cross‑border echoes, affecting migration, advocacy and regional cooperation on human rights.</w:t>
      </w:r>
      <w:r/>
    </w:p>
    <w:p>
      <w:pPr>
        <w:pStyle w:val="Heading2"/>
      </w:pPr>
      <w:r>
        <w:t>What people on the ground say and how to respond</w:t>
      </w:r>
      <w:r/>
    </w:p>
    <w:p>
      <w:r/>
      <w:r>
        <w:t>Activists and health workers quoted by international outlets say the climate is “toxic” and that many in the LGBTQ+ community have gone into hiding. They urge caution for anyone working in advocacy or health provision in Niger and call for international support to protect vulnerable people.</w:t>
      </w:r>
      <w:r/>
    </w:p>
    <w:p>
      <w:r/>
      <w:r>
        <w:t>If you’re looking to help, reputable international human‑rights and health organisations can accept donations, offer legal aid, or provide remote support. For journalists and researchers, responsible reporting means protecting identities and avoiding sensational details that could endanger people.</w:t>
      </w:r>
      <w:r/>
    </w:p>
    <w:p>
      <w:r/>
      <w:r>
        <w:t>It's a small change on the statute books that has enormous human consequences , and one that deserves attention beyond headlines.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11">
        <w:r>
          <w:rPr>
            <w:color w:val="0000EE"/>
            <w:u w:val="single"/>
          </w:rPr>
          <w:t>[6]</w:t>
        </w:r>
      </w:hyperlink>
      <w:r>
        <w:t xml:space="preserve">, </w:t>
      </w:r>
      <w:hyperlink r:id="rId14">
        <w:r>
          <w:rPr>
            <w:color w:val="0000EE"/>
            <w:u w:val="single"/>
          </w:rPr>
          <w:t>[3]</w:t>
        </w:r>
      </w:hyperlink>
      <w:r>
        <w:t xml:space="preserve">- Paragraph 4: </w:t>
      </w:r>
      <w:hyperlink r:id="rId11">
        <w:r>
          <w:rPr>
            <w:color w:val="0000EE"/>
            <w:u w:val="single"/>
          </w:rPr>
          <w:t>[6]</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2">
        <w:r>
          <w:rPr>
            <w:color w:val="0000EE"/>
            <w:u w:val="single"/>
          </w:rPr>
          <w:t>[4]</w:t>
        </w:r>
      </w:hyperlink>
      <w:r>
        <w:t xml:space="preserve">- Paragraph 6: </w:t>
      </w:r>
      <w:hyperlink r:id="rId10">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https://gomag.com/article/40-people-arrested-niger-after-new-anti-lgbtq-laws/</w:t>
        </w:r>
      </w:hyperlink>
      <w:r>
        <w:t xml:space="preserve"> - Please view link - unable to able to access data</w:t>
      </w:r>
      <w:r/>
    </w:p>
    <w:p>
      <w:pPr>
        <w:pStyle w:val="ListNumber"/>
        <w:spacing w:line="240" w:lineRule="auto"/>
        <w:ind w:left="720"/>
      </w:pPr>
      <w:r/>
      <w:hyperlink r:id="rId10">
        <w:r>
          <w:rPr>
            <w:color w:val="0000EE"/>
            <w:u w:val="single"/>
          </w:rPr>
          <w:t>https://www.frontlinedefenders.org/en/statement-report/new-anti-lgbtq-legislation-niger-increases-risks-faced-human-rights-defenders</w:t>
        </w:r>
      </w:hyperlink>
      <w:r>
        <w:t xml:space="preserve"> - Front Line Defenders expresses concern over Niger's new Criminal Code, enacted on 11 June 2026, which criminalises same-sex relations and LGBTQIA+ activities. The code imposes prison sentences of five to ten years and fines up to 100 million CFA francs for same-sex relations, and up to 20 years for managing or financing LGBTQIA+ organisations. The legislation increases risks for human rights defenders working on LGBTQIA+ rights in Niger.</w:t>
      </w:r>
      <w:r/>
    </w:p>
    <w:p>
      <w:pPr>
        <w:pStyle w:val="ListNumber"/>
        <w:spacing w:line="240" w:lineRule="auto"/>
        <w:ind w:left="720"/>
      </w:pPr>
      <w:r/>
      <w:hyperlink r:id="rId14">
        <w:r>
          <w:rPr>
            <w:color w:val="0000EE"/>
            <w:u w:val="single"/>
          </w:rPr>
          <w:t>https://www.agenzianova.com/en/news/niger-promulgato-un-nuovo-codice-penale-che-criminalizza-lomosessualita-previste-pene-fino-a-20-anni/</w:t>
        </w:r>
      </w:hyperlink>
      <w:r>
        <w:t xml:space="preserve"> - Niger's military junta has enacted a new penal code criminalising homosexuality, intersex, and asexual practices, with penalties up to 20 years in prison. The code stipulates that individuals engaging in same-sex relations or practices face imprisonment of five to ten years and fines up to 100 million CFA francs. Those contracting same-sex marriages or managing LGBTQIA+ organisations face ten to twenty years in prison and fines up to 500 million CFA francs.</w:t>
      </w:r>
      <w:r/>
    </w:p>
    <w:p>
      <w:pPr>
        <w:pStyle w:val="ListNumber"/>
        <w:spacing w:line="240" w:lineRule="auto"/>
        <w:ind w:left="720"/>
      </w:pPr>
      <w:r/>
      <w:hyperlink r:id="rId12">
        <w:r>
          <w:rPr>
            <w:color w:val="0000EE"/>
            <w:u w:val="single"/>
          </w:rPr>
          <w:t>https://www.metroweekly.com/2026/06/niger-criminalizes-homosexuality-under-new-penal-code/</w:t>
        </w:r>
      </w:hyperlink>
      <w:r>
        <w:t xml:space="preserve"> - Niger's military junta has enacted a new penal code criminalising homosexuality, imposing prison sentences of five to ten years and fines for individuals engaging in same-sex relations or practices. The law also penalises those officiating, witnessing, consenting to, or organising same-sex marriages. This legislation aligns Niger with over 30 other African nations that criminalise same-sex relations, including Senegal, Kenya, Sierra Leone, and Tanzania.</w:t>
      </w:r>
      <w:r/>
    </w:p>
    <w:p>
      <w:pPr>
        <w:pStyle w:val="ListNumber"/>
        <w:spacing w:line="240" w:lineRule="auto"/>
        <w:ind w:left="720"/>
      </w:pPr>
      <w:r/>
      <w:hyperlink r:id="rId15">
        <w:r>
          <w:rPr>
            <w:color w:val="0000EE"/>
            <w:u w:val="single"/>
          </w:rPr>
          <w:t>https://anp.ne/le-niger-criminalise-la-pratique-lgbtqia-dans-le-pays/</w:t>
        </w:r>
      </w:hyperlink>
      <w:r>
        <w:t xml:space="preserve"> - Niger's new penal code, promulgated on 16 February 2026, criminalises LGBTQIA+ practices, imposing prison sentences of up to 20 years and fines up to 100 million CFA francs. The code penalises individuals engaging in same-sex relations or practices, with sentences ranging from five to ten years and fines up to 100 million CFA francs. The legislation marks a significant shift in Niger's legal stance on LGBTQIA+ issues.</w:t>
      </w:r>
      <w:r/>
    </w:p>
    <w:p>
      <w:pPr>
        <w:pStyle w:val="ListNumber"/>
        <w:spacing w:line="240" w:lineRule="auto"/>
        <w:ind w:left="720"/>
      </w:pPr>
      <w:r/>
      <w:hyperlink r:id="rId11">
        <w:r>
          <w:rPr>
            <w:color w:val="0000EE"/>
            <w:u w:val="single"/>
          </w:rPr>
          <w:t>https://www.apnews.com/article/459e5bf803c32a0bc1c709d14aa3b070</w:t>
        </w:r>
      </w:hyperlink>
      <w:r>
        <w:t xml:space="preserve"> - Niger's military junta has introduced a new penal code criminalising homosexuality, imposing prison sentences of five to ten years and fines for individuals engaging in same-sex relations or practices. The law also penalises those officiating, witnessing, consenting to, or organising same-sex marriages. This legislation aligns Niger with over 30 other African nations that criminalise same-sex relations, including Senegal, Kenya, Sierra Leone, and Tanzania.</w:t>
      </w:r>
      <w:r/>
    </w:p>
    <w:p>
      <w:pPr>
        <w:pStyle w:val="ListNumber"/>
        <w:spacing w:line="240" w:lineRule="auto"/>
        <w:ind w:left="720"/>
      </w:pPr>
      <w:r/>
      <w:hyperlink r:id="rId13">
        <w:r>
          <w:rPr>
            <w:color w:val="0000EE"/>
            <w:u w:val="single"/>
          </w:rPr>
          <w:t>https://www.africanews.com/2026/06/11/nigers-military-run-government-criminalises-same-sex-relations/</w:t>
        </w:r>
      </w:hyperlink>
      <w:r>
        <w:t xml:space="preserve"> - Niger's military-run government has enacted a new penal code criminalising same-sex relations, imposing prison sentences of five to ten years and fines for individuals engaging in same-sex relations or practices. The law also penalises those officiating, witnessing, consenting to, or organising same-sex marriages. This legislation aligns Niger with over 30 other African nations that criminalise same-sex relations, including Senegal, Kenya, Sierra Leone, and Tanzania.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mag.com/article/40-people-arrested-niger-after-new-anti-lgbtq-laws/" TargetMode="External"/><Relationship Id="rId10" Type="http://schemas.openxmlformats.org/officeDocument/2006/relationships/hyperlink" Target="https://www.frontlinedefenders.org/en/statement-report/new-anti-lgbtq-legislation-niger-increases-risks-faced-human-rights-defenders" TargetMode="External"/><Relationship Id="rId11" Type="http://schemas.openxmlformats.org/officeDocument/2006/relationships/hyperlink" Target="https://www.apnews.com/article/459e5bf803c32a0bc1c709d14aa3b070" TargetMode="External"/><Relationship Id="rId12" Type="http://schemas.openxmlformats.org/officeDocument/2006/relationships/hyperlink" Target="https://www.metroweekly.com/2026/06/niger-criminalizes-homosexuality-under-new-penal-code/" TargetMode="External"/><Relationship Id="rId13" Type="http://schemas.openxmlformats.org/officeDocument/2006/relationships/hyperlink" Target="https://www.africanews.com/2026/06/11/nigers-military-run-government-criminalises-same-sex-relations/" TargetMode="External"/><Relationship Id="rId14" Type="http://schemas.openxmlformats.org/officeDocument/2006/relationships/hyperlink" Target="https://www.agenzianova.com/en/news/niger-promulgato-un-nuovo-codice-penale-che-criminalizza-lomosessualita-previste-pene-fino-a-20-anni/" TargetMode="External"/><Relationship Id="rId15" Type="http://schemas.openxmlformats.org/officeDocument/2006/relationships/hyperlink" Target="https://anp.ne/le-niger-criminalise-la-pratique-lgbtqia-dans-le-pay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