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Communities Are Backing Trans Youth Athletes After Supreme Court Ruling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Shocked but resolute, families and teams across the US are choosing to keep playing, supporting and organising after the Supreme Court upheld state bans on trans girls in women’s sports , a decision that matters to thousands of young people, schools and local sports clubs fighting for inclusion.</w:t>
      </w:r>
      <w:r/>
    </w:p>
    <w:p>
      <w:r/>
      <w:r>
        <w:t>Essential Takeaways</w:t>
      </w:r>
      <w:r/>
      <w:r/>
    </w:p>
    <w:p>
      <w:pPr>
        <w:pStyle w:val="ListBullet"/>
        <w:spacing w:line="240" w:lineRule="auto"/>
        <w:ind w:left="720"/>
      </w:pPr>
      <w:r/>
      <w:r>
        <w:rPr>
          <w:b/>
        </w:rPr>
        <w:t>Ruling outcome:</w:t>
      </w:r>
      <w:r>
        <w:t xml:space="preserve"> The US Supreme Court upheld West Virginia and Idaho laws restricting trans girls from girls’ teams; the decision affects similar laws in 25 states. </w:t>
      </w:r>
      <w:r/>
    </w:p>
    <w:p>
      <w:pPr>
        <w:pStyle w:val="ListBullet"/>
        <w:spacing w:line="240" w:lineRule="auto"/>
        <w:ind w:left="720"/>
      </w:pPr>
      <w:r/>
      <w:r>
        <w:rPr>
          <w:b/>
        </w:rPr>
        <w:t>Immediate scope:</w:t>
      </w:r>
      <w:r>
        <w:t xml:space="preserve"> Legal experts say the ruling narrows certain state laws but does not create a nationwide ban; many states still have inclusive policies. </w:t>
      </w:r>
      <w:r/>
    </w:p>
    <w:p>
      <w:pPr>
        <w:pStyle w:val="ListBullet"/>
        <w:spacing w:line="240" w:lineRule="auto"/>
        <w:ind w:left="720"/>
      </w:pPr>
      <w:r/>
      <w:r>
        <w:rPr>
          <w:b/>
        </w:rPr>
        <w:t>Youth reaction:</w:t>
      </w:r>
      <w:r>
        <w:t xml:space="preserve"> Trans athletes and parents report fear, anger and resolve; many plan to continue competing and campaigning. </w:t>
      </w:r>
      <w:r/>
    </w:p>
    <w:p>
      <w:pPr>
        <w:pStyle w:val="ListBullet"/>
        <w:spacing w:line="240" w:lineRule="auto"/>
        <w:ind w:left="720"/>
      </w:pPr>
      <w:r/>
      <w:r>
        <w:rPr>
          <w:b/>
        </w:rPr>
        <w:t>Practical impact:</w:t>
      </w:r>
      <w:r>
        <w:t xml:space="preserve"> Advocates warn of privacy invasions and enforcement questions, including potential sex-testing or surveillance concerns. </w:t>
      </w:r>
      <w:r/>
    </w:p>
    <w:p>
      <w:pPr>
        <w:pStyle w:val="ListBullet"/>
        <w:spacing w:line="240" w:lineRule="auto"/>
        <w:ind w:left="720"/>
      </w:pPr>
      <w:r/>
      <w:r>
        <w:rPr>
          <w:b/>
        </w:rPr>
        <w:t>Community response:</w:t>
      </w:r>
      <w:r>
        <w:t xml:space="preserve"> Schools, state officials and civil-rights groups in inclusive states promise to defend access and support affected students.</w:t>
      </w:r>
      <w:r/>
      <w:r/>
    </w:p>
    <w:p>
      <w:pPr>
        <w:pStyle w:val="Heading2"/>
      </w:pPr>
      <w:r>
        <w:t>Why this ruling lands so hard on young athletes</w:t>
      </w:r>
      <w:r/>
    </w:p>
    <w:p>
      <w:r/>
      <w:r>
        <w:t>The most striking image to come out of the ruling is teenagers deciding between the ordinary joy of a team and the weight of a national political fight, and that contrast feels ugly and unfair. Parents and athletes in California say sports bring belonging, routine and purpose , soft stuff that suddenly has hard consequences. According to reporting in The Guardian, families who’ve faced targeted hostility describe online vitriol and threats that make participation frightening rather than fun. That personal fallout helps explain why many communities are mobilising now to protect school teams as sanctuary spaces. If you’re a parent or teacher, the practical takeaway is to prioritise safety and mental-health supports while your school or district clarifies its policy and legal exposure. Local coaches can make small protections , supervised locker-room arrangements, clear anti-bullying protocols , that matter in the short term.</w:t>
      </w:r>
      <w:r/>
    </w:p>
    <w:p>
      <w:pPr>
        <w:pStyle w:val="Heading2"/>
      </w:pPr>
      <w:r>
        <w:t>What the legal landscape actually looks like now</w:t>
      </w:r>
      <w:r/>
    </w:p>
    <w:p>
      <w:r/>
      <w:r>
        <w:t>The Supreme Court decision upheld the two state laws in question, which conservative backers hailed as defending fairness, while LGBTQ+ organisations warned it will encourage copycat measures. But legal analysts point out the ruling’s practical reach is limited , it doesn’t flip every state policy overnight. More than 20 states still have inclusive rules allowing trans students to play on teams that match their gender, and some state attorneys general have vowed to defend those protections, according to newsroom coverage. So the near-term picture is patchwork: for families it means wildly different outcomes depending on the state lines. If you want to keep track, community groups and state education departments are the best sources for up-to-date local guidance; national rulings often take months to filter down into concrete school policy.</w:t>
      </w:r>
      <w:r/>
    </w:p>
    <w:p>
      <w:pPr>
        <w:pStyle w:val="Heading2"/>
      </w:pPr>
      <w:r>
        <w:t>How teams, schools and states are responding on the ground</w:t>
      </w:r>
      <w:r/>
    </w:p>
    <w:p>
      <w:r/>
      <w:r>
        <w:t>A number of school districts and civil-rights groups have said they’ll resist or appeal restrictive laws where possible, while governors and attorneys general in inclusive states have publicly pledged support for trans students. That’s an encouraging political counterweight. Coaches and teammates are also a frontline defence. Several trans athletes quoted by The Guardian emphasised that their school teams accepted them and that teammates’ support made all the difference , a reminder that local culture often matters more than headlines. Practical steps for schools include staff training on inclusion, anonymous reporting routes for harassment and clear communications with families to reduce fear and misinformation.</w:t>
      </w:r>
      <w:r/>
    </w:p>
    <w:p>
      <w:pPr>
        <w:pStyle w:val="Heading2"/>
      </w:pPr>
      <w:r>
        <w:t>The human cost: why inclusion is about more than competition</w:t>
      </w:r>
      <w:r/>
    </w:p>
    <w:p>
      <w:r/>
      <w:r>
        <w:t>For many trans youth, sports are about community, identity and mental health, not trophies. Teens in the reporting spoke about friends, the thrill of competition and the sting of targeted attacks online. That emotional context helps explain why so many are refusing to step back. Advocates also point out that enforcement of bans raises privacy concerns: invasive checks or assumptions based on appearance could harm cis as well as trans students. That’s not theoretical , parents and lawyers are already asking how schools would implement such measures without violating rights. If you’re supporting a young person, listen first, keep them connected to teammates and consider legal or counselling resources if they face discrimination. Community presence , at meets, matches and school boards , sends a clear signal that these kids aren’t alone.</w:t>
      </w:r>
      <w:r/>
    </w:p>
    <w:p>
      <w:pPr>
        <w:pStyle w:val="Heading2"/>
      </w:pPr>
      <w:r>
        <w:t>Where things go from here: organising, policy and the long run</w:t>
      </w:r>
      <w:r/>
    </w:p>
    <w:p>
      <w:r/>
      <w:r>
        <w:t>Expect more legal fights, state-by-state policy clarifications and intense school-board debates in the months ahead. Some elected officials have pledged to fight the ruling’s broader effects, and civil-rights groups plan to challenge overreach where possible. At the same time, the ruling has energised grassroots organising: benefit meets, solidarity policies at local leagues and fundraising for legal defence funds. Those are the practical, day-to-day responses that will shape whether young people can keep playing. If you want to help, volunteer at a local club, support inclusive policies in your school district and donate to organisations backing trans youth , small acts add up to a lot for a teenager who just wants to run with their friends.</w:t>
      </w:r>
      <w:r/>
    </w:p>
    <w:p>
      <w:r/>
      <w:r>
        <w:t>It's a small change you can make locally that can help a young athlete keep playing and feeling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3">
        <w:r>
          <w:rPr>
            <w:color w:val="0000EE"/>
            <w:u w:val="single"/>
          </w:rPr>
          <w:t>[6]</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10">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https://www.theguardian.com/world/2026/jun/30/trans-youth-athletes-supreme-court-sports-response</w:t>
        </w:r>
      </w:hyperlink>
      <w:r>
        <w:t xml:space="preserve"> - Please view link - unable to able to access data</w:t>
      </w:r>
      <w:r/>
    </w:p>
    <w:p>
      <w:pPr>
        <w:pStyle w:val="ListNumber"/>
        <w:spacing w:line="240" w:lineRule="auto"/>
        <w:ind w:left="720"/>
      </w:pPr>
      <w:r/>
      <w:hyperlink r:id="rId9">
        <w:r>
          <w:rPr>
            <w:color w:val="0000EE"/>
            <w:u w:val="single"/>
          </w:rPr>
          <w:t>https://www.theguardian.com/world/2026/jun/30/trans-youth-athletes-supreme-court-sports-response</w:t>
        </w:r>
      </w:hyperlink>
      <w:r>
        <w:t xml:space="preserve"> - This article discusses the US Supreme Court's decision to uphold laws in West Virginia and Idaho that ban transgender girls from participating in women's sports teams. The ruling is seen as a victory for anti-LGBTQ+ advocates and is expected to influence similar laws in 25 other states. Despite the ruling, LGBTQ+ advocates argue that the immediate legal impact is narrow and does not create a national ban, as more than 20 states have inclusive policies allowing trans students to play on teams that match their gender.</w:t>
      </w:r>
      <w:r/>
    </w:p>
    <w:p>
      <w:pPr>
        <w:pStyle w:val="ListNumber"/>
        <w:spacing w:line="240" w:lineRule="auto"/>
        <w:ind w:left="720"/>
      </w:pPr>
      <w:r/>
      <w:hyperlink r:id="rId11">
        <w:r>
          <w:rPr>
            <w:color w:val="0000EE"/>
            <w:u w:val="single"/>
          </w:rPr>
          <w:t>https://www.theguardian.com/us-news/2026/jun/30/us-supreme-court-upholds-laws-trans-women-sports</w:t>
        </w:r>
      </w:hyperlink>
      <w:r>
        <w:t xml:space="preserve"> - This article reports on the US Supreme Court's ruling that allows states to exclude transgender women and girls from competing in female sports. The court overturned previous judgments in favor of trans students who were barred from competing in West Virginia and Idaho. The decision is expected to have a broader impact, potentially paving the way for similar bans throughout the US and providing a significant victory for anti-LGBTQ+ advocates.</w:t>
      </w:r>
      <w:r/>
    </w:p>
    <w:p>
      <w:pPr>
        <w:pStyle w:val="ListNumber"/>
        <w:spacing w:line="240" w:lineRule="auto"/>
        <w:ind w:left="720"/>
      </w:pPr>
      <w:r/>
      <w:hyperlink r:id="rId10">
        <w:r>
          <w:rPr>
            <w:color w:val="0000EE"/>
            <w:u w:val="single"/>
          </w:rPr>
          <w:t>https://www.theguardian.com/us-news/2026/jul/01/us-supreme-court-trans-athletes-ruling</w:t>
        </w:r>
      </w:hyperlink>
      <w:r>
        <w:t xml:space="preserve"> - This analysis examines the US Supreme Court's ruling on transgender athletes, which upheld bans in West Virginia and Idaho. The article discusses the narrow scope of the decision and its potential to be used to expand exclusionary policies in other states. It also highlights the concerns of LGBTQ+ advocates about the ruling's implications for trans rights beyond sports, including education, employment, healthcare, and military service.</w:t>
      </w:r>
      <w:r/>
    </w:p>
    <w:p>
      <w:pPr>
        <w:pStyle w:val="ListNumber"/>
        <w:spacing w:line="240" w:lineRule="auto"/>
        <w:ind w:left="720"/>
      </w:pPr>
      <w:r/>
      <w:hyperlink r:id="rId12">
        <w:r>
          <w:rPr>
            <w:color w:val="0000EE"/>
            <w:u w:val="single"/>
          </w:rPr>
          <w:t>https://www.theguardian.com/us-news/2026/jan/12/trans-athletes-supreme-court-lgbtq-rights</w:t>
        </w:r>
      </w:hyperlink>
      <w:r>
        <w:t xml:space="preserve"> - This article explores the potential implications of the US Supreme Court's consideration of state bans on transgender athletes. It discusses how such bans could affect LGBTQ+ rights more broadly, including the possibility of increased invasive sex testing and the erosion of civil rights protections for trans individuals. The article highlights the significance of the case in the context of ongoing debates over trans rights in the US.</w:t>
      </w:r>
      <w:r/>
    </w:p>
    <w:p>
      <w:pPr>
        <w:pStyle w:val="ListNumber"/>
        <w:spacing w:line="240" w:lineRule="auto"/>
        <w:ind w:left="720"/>
      </w:pPr>
      <w:r/>
      <w:hyperlink r:id="rId13">
        <w:r>
          <w:rPr>
            <w:color w:val="0000EE"/>
            <w:u w:val="single"/>
          </w:rPr>
          <w:t>https://www.theguardian.com/us-news/2026/jan/13/supreme-court-case-trans-athletes</w:t>
        </w:r>
      </w:hyperlink>
      <w:r>
        <w:t xml:space="preserve"> - This article reports on the US Supreme Court's oral arguments regarding state bans on transgender athletes. It notes that the court's conservative majority appeared poised to uphold laws banning transgender girls and women from competing in female sports in West Virginia and Idaho. The article discusses the potential implications of the case for trans rights across US society and the broader political context.</w:t>
      </w:r>
      <w:r/>
    </w:p>
    <w:p>
      <w:pPr>
        <w:pStyle w:val="ListNumber"/>
        <w:spacing w:line="240" w:lineRule="auto"/>
        <w:ind w:left="720"/>
      </w:pPr>
      <w:r/>
      <w:hyperlink r:id="rId14">
        <w:r>
          <w:rPr>
            <w:color w:val="0000EE"/>
            <w:u w:val="single"/>
          </w:rPr>
          <w:t>https://www.theguardian.com/us-news/2026/jun/01/transgender-troops-military-enlistment-ruling</w:t>
        </w:r>
      </w:hyperlink>
      <w:r>
        <w:t xml:space="preserve"> - This article reports on a split decision by an appeals court allowing transgender troops to remain in the US military but permitting the armed services to block their enlistment. The ruling is seen as a blow to the Trump administration's anti-diversity agenda, calling the ban 'arbitrary, and based on animus.' The decision has significant consequences for the future of transgender individuals in the military.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world/2026/jun/30/trans-youth-athletes-supreme-court-sports-response" TargetMode="External"/><Relationship Id="rId10" Type="http://schemas.openxmlformats.org/officeDocument/2006/relationships/hyperlink" Target="https://www.theguardian.com/us-news/2026/jul/01/us-supreme-court-trans-athletes-ruling" TargetMode="External"/><Relationship Id="rId11" Type="http://schemas.openxmlformats.org/officeDocument/2006/relationships/hyperlink" Target="https://www.theguardian.com/us-news/2026/jun/30/us-supreme-court-upholds-laws-trans-women-sports" TargetMode="External"/><Relationship Id="rId12" Type="http://schemas.openxmlformats.org/officeDocument/2006/relationships/hyperlink" Target="https://www.theguardian.com/us-news/2026/jan/12/trans-athletes-supreme-court-lgbtq-rights" TargetMode="External"/><Relationship Id="rId13" Type="http://schemas.openxmlformats.org/officeDocument/2006/relationships/hyperlink" Target="https://www.theguardian.com/us-news/2026/jan/13/supreme-court-case-trans-athletes" TargetMode="External"/><Relationship Id="rId14" Type="http://schemas.openxmlformats.org/officeDocument/2006/relationships/hyperlink" Target="https://www.theguardian.com/us-news/2026/jun/01/transgender-troops-military-enlistment-ru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