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Ads of 2026: Quiet, Clever and Community-First Campaigns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noticing a shift: Pride ads in 2026 are quieter, smarter and more community-rooted. From Levi’s biker-inspired denim to Sesame Street’s small but brave post, these campaigns prove brands can celebrate queer life while supporting causes and creators , and still look great doing it.</w:t>
      </w:r>
      <w:r/>
    </w:p>
    <w:p>
      <w:r/>
      <w:r>
        <w:t>Essential Takeaways</w:t>
      </w:r>
      <w:r/>
      <w:r/>
    </w:p>
    <w:p>
      <w:pPr>
        <w:pStyle w:val="ListBullet"/>
        <w:spacing w:line="240" w:lineRule="auto"/>
        <w:ind w:left="720"/>
      </w:pPr>
      <w:r/>
      <w:r>
        <w:rPr>
          <w:b/>
        </w:rPr>
        <w:t>Levi’s commitment:</w:t>
      </w:r>
      <w:r>
        <w:t xml:space="preserve"> A biker-themed Pride collection that foregrounds leather and donates to Outright International, The Trevor Project and the Human Rights Campaign, plus San Francisco Pride sponsorship; sturdy, nostalgic styling with a social aim. </w:t>
      </w:r>
      <w:r/>
    </w:p>
    <w:p>
      <w:pPr>
        <w:pStyle w:val="ListBullet"/>
        <w:spacing w:line="240" w:lineRule="auto"/>
        <w:ind w:left="720"/>
      </w:pPr>
      <w:r/>
      <w:r>
        <w:rPr>
          <w:b/>
        </w:rPr>
        <w:t>Apple’s design-led move:</w:t>
      </w:r>
      <w:r>
        <w:t xml:space="preserve"> New Apple Watch Pride Edition Sport Loop with 11-colour woven nylon and customisable watch faces; sleek, subtle and wearable. </w:t>
      </w:r>
      <w:r/>
    </w:p>
    <w:p>
      <w:pPr>
        <w:pStyle w:val="ListBullet"/>
        <w:spacing w:line="240" w:lineRule="auto"/>
        <w:ind w:left="720"/>
      </w:pPr>
      <w:r/>
      <w:r>
        <w:rPr>
          <w:b/>
        </w:rPr>
        <w:t>Bold collabs:</w:t>
      </w:r>
      <w:r>
        <w:t xml:space="preserve"> Diesel x Tinder pairs cheeky design with a documentary video series and a $100,000 donation , playful, candid, and built around queer dating realities. </w:t>
      </w:r>
      <w:r/>
    </w:p>
    <w:p>
      <w:pPr>
        <w:pStyle w:val="ListBullet"/>
        <w:spacing w:line="240" w:lineRule="auto"/>
        <w:ind w:left="720"/>
      </w:pPr>
      <w:r/>
      <w:r>
        <w:rPr>
          <w:b/>
        </w:rPr>
        <w:t>Small, sharp ideas:</w:t>
      </w:r>
      <w:r>
        <w:t xml:space="preserve"> HelloFresh used a short, funny spot to acknowledge queer sex culture , unexpected, human and conversational. </w:t>
      </w:r>
      <w:r/>
    </w:p>
    <w:p>
      <w:pPr>
        <w:pStyle w:val="ListBullet"/>
        <w:spacing w:line="240" w:lineRule="auto"/>
        <w:ind w:left="720"/>
      </w:pPr>
      <w:r/>
      <w:r>
        <w:rPr>
          <w:b/>
        </w:rPr>
        <w:t>Community-first pieces:</w:t>
      </w:r>
      <w:r>
        <w:t xml:space="preserve"> Erdem and REI partnered with queer creators and charities, while Sesame Street’s simple Pride post carried a big dose of courage.</w:t>
      </w:r>
      <w:r/>
      <w:r/>
    </w:p>
    <w:p>
      <w:pPr>
        <w:pStyle w:val="Heading2"/>
      </w:pPr>
      <w:r>
        <w:t>Why Pride ads have gone quieter , and why that’s often better</w:t>
      </w:r>
      <w:r/>
    </w:p>
    <w:p>
      <w:r/>
      <w:r>
        <w:t>Brands are pulling back from all-over-rainbow moments and trying subtler, smarter approaches, and you can feel the change when you look at this year’s standouts. The tone is less about loud billboard statements and more about specific queer histories, niche subcultures and genuine support. That feels honest, and it keeps the focus on people rather than packaging. According to coverage from several outlets, Levi’s and others have leaned into community partnerships rather than one-off stunts, which pays off emotionally and reputationally.</w:t>
      </w:r>
      <w:r/>
    </w:p>
    <w:p>
      <w:pPr>
        <w:pStyle w:val="Heading2"/>
      </w:pPr>
      <w:r>
        <w:t>Levi’s: biker heritage, leather details, and actual funding</w:t>
      </w:r>
      <w:r/>
    </w:p>
    <w:p>
      <w:r/>
      <w:r>
        <w:t>Levi’s Pride 2026 isn’t just a capsule for show; it’s rooted in queer motorcycle-club culture and the leather traditions that offered safety and solidarity. The collection puts leather and denim centre stage and accompanies product drops with donations and ongoing sponsorship of Pride events and advocacy groups. That mix of historical nods, tactile materials and concrete support makes Levi’s feel like it’s doing more than decorating , it’s listening and investing.</w:t>
      </w:r>
      <w:r/>
    </w:p>
    <w:p>
      <w:pPr>
        <w:pStyle w:val="Heading2"/>
      </w:pPr>
      <w:r>
        <w:t>Apple’s wearable Pride: design that’s quiet but joyful</w:t>
      </w:r>
      <w:r/>
    </w:p>
    <w:p>
      <w:r/>
      <w:r>
        <w:t>Apple’s Pride Edition Sport Loop for the Apple Watch keeps things sleek and tactile: 11 colours of woven nylon and a customisable watch face that lets wearers dial up or down their rainbow. It’s the kind of product that lives in everyday life rather than just a June ad, and that’s the point , subtle, beautifully made, and inclusive without shouting. Tech outlets noted the loop’s craftsmanship and the tasteful approach, which suits a brand that tends to favour design-led gestures.</w:t>
      </w:r>
      <w:r/>
    </w:p>
    <w:p>
      <w:pPr>
        <w:pStyle w:val="Heading2"/>
      </w:pPr>
      <w:r>
        <w:t>Collaborations that tell stories: Diesel x Tinder and Erdem’s literary tie-in</w:t>
      </w:r>
      <w:r/>
    </w:p>
    <w:p>
      <w:r/>
      <w:r>
        <w:t>Some of the year’s best work comes from unlikely pairings. Diesel’s Tinder collab reframes dating realities with devilish fabric treatments and a candid video series exploring queer love, backed by a significant donation to Outright International. Meanwhile Erdem teamed with Gay’s the Word to celebrate Derek Jarman, turning an archival artwork into a t-shirt whose proceeds back LGBTQ+ charities. Both examples show how partnerships can bring credibility and narrative depth to a collection.</w:t>
      </w:r>
      <w:r/>
    </w:p>
    <w:p>
      <w:pPr>
        <w:pStyle w:val="Heading2"/>
      </w:pPr>
      <w:r>
        <w:t>Small ideas, big impact: HelloFresh and Sesame Street</w:t>
      </w:r>
      <w:r/>
    </w:p>
    <w:p>
      <w:r/>
      <w:r>
        <w:t>Not every effective Pride moment needs a multimillion-pound ad budget. HelloFresh scored laughs and legitimacy with a short, cheeky spot that acknowledged queer sexual culture, proving humour still opens doors. And then there’s Sesame Street , a gentle, textured Pride post rendered in character fur that sparked controversy precisely because it was simple and kind. Brands that stand up to predictable backlash, even with small gestures, often gain the most genuine goodwill.</w:t>
      </w:r>
      <w:r/>
    </w:p>
    <w:p>
      <w:pPr>
        <w:pStyle w:val="Heading2"/>
      </w:pPr>
      <w:r>
        <w:t>Outdoor and creator-led collections that feel like community</w:t>
      </w:r>
      <w:r/>
    </w:p>
    <w:p>
      <w:r/>
      <w:r>
        <w:t>REI’s 2026 Pride collection, created with non-binary artist Alva Skog, translates vibrant work into camping gear and swimwear , practical, colourful and made for time outside. It’s a reminder that Pride can meet hobby and lifestyle, not just nightlife. These creator-led collaborations bring authenticity and broaden what Pride merch can be, while directing proceeds or visibility back into the community.</w:t>
      </w:r>
      <w:r/>
    </w:p>
    <w:p>
      <w:r/>
      <w:r>
        <w:t>It's a small change that can make every campaign feel more honest and more useful , seek out brands that pair good design with real commitment.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[6]</w:t>
        </w:r>
      </w:hyperlink>
      <w:r>
        <w:t xml:space="preserve">, </w:t>
      </w:r>
      <w:hyperlink r:id="rId13">
        <w:r>
          <w:rPr>
            <w:color w:val="0000EE"/>
            <w:u w:val="single"/>
          </w:rPr>
          <w:t>[7]</w:t>
        </w:r>
      </w:hyperlink>
      <w:r>
        <w:t xml:space="preserve">- Paragraph 3: </w:t>
      </w:r>
      <w:hyperlink r:id="rId10">
        <w:r>
          <w:rPr>
            <w:color w:val="0000EE"/>
            <w:u w:val="single"/>
          </w:rPr>
          <w:t>[2]</w:t>
        </w:r>
      </w:hyperlink>
      <w:r>
        <w:t xml:space="preserve">, </w:t>
      </w:r>
      <w:hyperlink r:id="rId12">
        <w:r>
          <w:rPr>
            <w:color w:val="0000EE"/>
            <w:u w:val="single"/>
          </w:rPr>
          <w:t>[6]</w:t>
        </w:r>
      </w:hyperlink>
      <w:r>
        <w:t xml:space="preserve">- Paragraph 4: </w:t>
      </w:r>
      <w:hyperlink r:id="rId11">
        <w:r>
          <w:rPr>
            <w:color w:val="0000EE"/>
            <w:u w:val="single"/>
          </w:rPr>
          <w:t>[3]</w:t>
        </w:r>
      </w:hyperlink>
      <w:r>
        <w:t xml:space="preserve">, </w:t>
      </w:r>
      <w:hyperlink r:id="rId14">
        <w:r>
          <w:rPr>
            <w:color w:val="0000EE"/>
            <w:u w:val="single"/>
          </w:rPr>
          <w:t>[5]</w:t>
        </w:r>
      </w:hyperlink>
      <w:r>
        <w:t xml:space="preserve">- Paragraph 5: </w:t>
      </w:r>
      <w:hyperlink r:id="rId15">
        <w:r>
          <w:rPr>
            <w:color w:val="0000EE"/>
            <w:u w:val="single"/>
          </w:rPr>
          <w:t>[4]</w:t>
        </w:r>
      </w:hyperlink>
      <w:r>
        <w:t xml:space="preserve">, </w:t>
      </w:r>
      <w:hyperlink r:id="rId12">
        <w:r>
          <w:rPr>
            <w:color w:val="0000EE"/>
            <w:u w:val="single"/>
          </w:rPr>
          <w:t>[6]</w:t>
        </w:r>
      </w:hyperlink>
      <w:r>
        <w:t xml:space="preserve">- Paragraph 6: </w:t>
      </w:r>
      <w:hyperlink r:id="rId15">
        <w:r>
          <w:rPr>
            <w:color w:val="0000EE"/>
            <w:u w:val="single"/>
          </w:rPr>
          <w:t>[4]</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https://www.creativebloq.com/design/advertising/from-sesame-street-to-levis-these-are-the-best-pride-ads-of-2026</w:t>
        </w:r>
      </w:hyperlink>
      <w:r>
        <w:t xml:space="preserve"> - Please view link - unable to able to access data</w:t>
      </w:r>
      <w:r/>
    </w:p>
    <w:p>
      <w:pPr>
        <w:pStyle w:val="ListNumber"/>
        <w:spacing w:line="240" w:lineRule="auto"/>
        <w:ind w:left="720"/>
      </w:pPr>
      <w:r/>
      <w:hyperlink r:id="rId10">
        <w:r>
          <w:rPr>
            <w:color w:val="0000EE"/>
            <w:u w:val="single"/>
          </w:rPr>
          <w:t>https://www.levi.com/US/en_US/lgbt-pride-collection/c/levi_clothing_pride_us</w:t>
        </w:r>
      </w:hyperlink>
      <w:r>
        <w:t xml:space="preserve"> - Levi's 2026 Pride collection draws inspiration from queer motorcycle clubs, featuring leather-look coated denim, metal hardware, and bold graphics. The collection includes items like the Pride Trucker jacket, Pride Vest, and studded Pride 501 Jeans. Levi's continues its annual $100,000 donation to Outright International, a global organization advancing human rights for LGBTQ+ people. The collection is available on Levi's official website and select retail locations.</w:t>
      </w:r>
      <w:r/>
    </w:p>
    <w:p>
      <w:pPr>
        <w:pStyle w:val="ListNumber"/>
        <w:spacing w:line="240" w:lineRule="auto"/>
        <w:ind w:left="720"/>
      </w:pPr>
      <w:r/>
      <w:hyperlink r:id="rId11">
        <w:r>
          <w:rPr>
            <w:color w:val="0000EE"/>
            <w:u w:val="single"/>
          </w:rPr>
          <w:t>https://www.apple.com/newsroom/2026/05/apple-introduces-a-new-pride-collection/</w:t>
        </w:r>
      </w:hyperlink>
      <w:r>
        <w:t xml:space="preserve"> - Apple's 2026 Pride Collection includes a new Apple Watch Pride Edition Sport Loop, watch face, and iPhone and iPad wallpapers. The Sport Loop is woven from 11 colours of nylon yarns, creating a vibrant design. The Pride Luminance watch face complements the band with dynamic colours. Apple continues to financially support organisations serving LGBTQ+ communities. The collection is available on Apple's website and in Apple Store locations.</w:t>
      </w:r>
      <w:r/>
    </w:p>
    <w:p>
      <w:pPr>
        <w:pStyle w:val="ListNumber"/>
        <w:spacing w:line="240" w:lineRule="auto"/>
        <w:ind w:left="720"/>
      </w:pPr>
      <w:r/>
      <w:hyperlink r:id="rId15">
        <w:r>
          <w:rPr>
            <w:color w:val="0000EE"/>
            <w:u w:val="single"/>
          </w:rPr>
          <w:t>https://www.rei.com/newsroom/article/rei-co-op-2026-pride-collection</w:t>
        </w:r>
      </w:hyperlink>
      <w:r>
        <w:t xml:space="preserve"> - REI Co-op's 2026 Pride Collection, 'Made with Pride', features designs by nonbinary artist Alva Skog. The collection includes products like waist packs, swimsuits, camping chairs, tote bags, and mugs. REI continues its commitment to supporting LGBTQ+ communities and expanding access to the outdoors. The collection is available on REI's website and in REI stores.</w:t>
      </w:r>
      <w:r/>
    </w:p>
    <w:p>
      <w:pPr>
        <w:pStyle w:val="ListNumber"/>
        <w:spacing w:line="240" w:lineRule="auto"/>
        <w:ind w:left="720"/>
      </w:pPr>
      <w:r/>
      <w:hyperlink r:id="rId14">
        <w:r>
          <w:rPr>
            <w:color w:val="0000EE"/>
            <w:u w:val="single"/>
          </w:rPr>
          <w:t>https://www.macrumors.com/2026/05/04/apple-watch-2026-pride-band/</w:t>
        </w:r>
      </w:hyperlink>
      <w:r>
        <w:t xml:space="preserve"> - Apple's 2026 Pride Collection introduces a new Apple Watch Pride Edition Sport Loop, watch face, and matching iPhone and iPad wallpapers. The Sport Loop is woven from 11 colours of nylon yarns, creating a vibrant design. The Pride Luminance watch face complements the band with dynamic colours. Apple continues to financially support organisations serving LGBTQ+ communities. The collection is available on Apple's website and in Apple Store locations.</w:t>
      </w:r>
      <w:r/>
    </w:p>
    <w:p>
      <w:pPr>
        <w:pStyle w:val="ListNumber"/>
        <w:spacing w:line="240" w:lineRule="auto"/>
        <w:ind w:left="720"/>
      </w:pPr>
      <w:r/>
      <w:hyperlink r:id="rId12">
        <w:r>
          <w:rPr>
            <w:color w:val="0000EE"/>
            <w:u w:val="single"/>
          </w:rPr>
          <w:t>https://hypebae.com/2026/6/levis-pride-together-we-ride-campaign-collection-motorcycle-biker-lgbtqia-where-to-buy</w:t>
        </w:r>
      </w:hyperlink>
      <w:r>
        <w:t xml:space="preserve"> - Levi's 2026 Pride collection, 'Together, We Ride', is inspired by queer motorcycle clubs. The collection features leather-look coated denim, metal hardware, and bold graphics, including the Pride Trucker jacket, Pride Vest, and studded Pride 501 Jeans. Levi's continues its annual $100,000 donation to Outright International, a global organisation advancing human rights for LGBTQ+ people. The collection is available on Levi's official website and select retail locations.</w:t>
      </w:r>
      <w:r/>
    </w:p>
    <w:p>
      <w:pPr>
        <w:pStyle w:val="ListNumber"/>
        <w:spacing w:line="240" w:lineRule="auto"/>
        <w:ind w:left="720"/>
      </w:pPr>
      <w:r/>
      <w:hyperlink r:id="rId13">
        <w:r>
          <w:rPr>
            <w:color w:val="0000EE"/>
            <w:u w:val="single"/>
          </w:rPr>
          <w:t>https://outrightinternational.org/outright-proud-2026</w:t>
        </w:r>
      </w:hyperlink>
      <w:r>
        <w:t xml:space="preserve"> - Outright International's 'Outright Proud 2026' campaign encourages support for LGBTQ+ communities worldwide. The campaign highlights the importance of resources, training, and support for local leadership and advocacy. Donations to the campaign are doubled, providing crucial resources to strengthen local LGBTQ+ communities. The campaign is accessible on Outright International's website.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reativebloq.com/design/advertising/from-sesame-street-to-levis-these-are-the-best-pride-ads-of-2026" TargetMode="External"/><Relationship Id="rId10" Type="http://schemas.openxmlformats.org/officeDocument/2006/relationships/hyperlink" Target="https://www.levi.com/US/en_US/lgbt-pride-collection/c/levi_clothing_pride_us" TargetMode="External"/><Relationship Id="rId11" Type="http://schemas.openxmlformats.org/officeDocument/2006/relationships/hyperlink" Target="https://www.apple.com/newsroom/2026/05/apple-introduces-a-new-pride-collection/" TargetMode="External"/><Relationship Id="rId12" Type="http://schemas.openxmlformats.org/officeDocument/2006/relationships/hyperlink" Target="https://hypebae.com/2026/6/levis-pride-together-we-ride-campaign-collection-motorcycle-biker-lgbtqia-where-to-buy" TargetMode="External"/><Relationship Id="rId13" Type="http://schemas.openxmlformats.org/officeDocument/2006/relationships/hyperlink" Target="https://outrightinternational.org/outright-proud-2026" TargetMode="External"/><Relationship Id="rId14" Type="http://schemas.openxmlformats.org/officeDocument/2006/relationships/hyperlink" Target="https://www.macrumors.com/2026/05/04/apple-watch-2026-pride-band/" TargetMode="External"/><Relationship Id="rId15" Type="http://schemas.openxmlformats.org/officeDocument/2006/relationships/hyperlink" Target="https://www.rei.com/newsroom/article/rei-co-op-2026-pride-collec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