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What California’s Supreme Court Ruling Means for Transgender Student Athletes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clarity: California can keep allowing transgender students to play on teams that match their gender identity, and the decision matters for schools, parents and rights advocates across the state. This ruling lets states choose bans but doesn’t force them, so California’s inclusive policies remain intact for now.</w:t>
      </w:r>
      <w:r/>
    </w:p>
    <w:p>
      <w:r/>
      <w:r>
        <w:t>Essential Takeaways</w:t>
      </w:r>
      <w:r/>
      <w:r/>
    </w:p>
    <w:p>
      <w:pPr>
        <w:pStyle w:val="ListBullet"/>
        <w:spacing w:line="240" w:lineRule="auto"/>
        <w:ind w:left="720"/>
      </w:pPr>
      <w:r/>
      <w:r>
        <w:rPr>
          <w:b/>
        </w:rPr>
        <w:t>What happened:</w:t>
      </w:r>
      <w:r>
        <w:t xml:space="preserve"> The U.S. Supreme Court ruled that states may ban transgender athletes from girls’ and women’s sports, but did not mandate a nationwide ban.</w:t>
      </w:r>
      <w:r/>
    </w:p>
    <w:p>
      <w:pPr>
        <w:pStyle w:val="ListBullet"/>
        <w:spacing w:line="240" w:lineRule="auto"/>
        <w:ind w:left="720"/>
      </w:pPr>
      <w:r/>
      <w:r>
        <w:rPr>
          <w:b/>
        </w:rPr>
        <w:t>California’s status:</w:t>
      </w:r>
      <w:r>
        <w:t xml:space="preserve"> California, which allows transgender students to compete on teams matching their gender identity, can continue that policy under the ruling.</w:t>
      </w:r>
      <w:r/>
    </w:p>
    <w:p>
      <w:pPr>
        <w:pStyle w:val="ListBullet"/>
        <w:spacing w:line="240" w:lineRule="auto"/>
        <w:ind w:left="720"/>
      </w:pPr>
      <w:r/>
      <w:r>
        <w:rPr>
          <w:b/>
        </w:rPr>
        <w:t>Numbers to note:</w:t>
      </w:r>
      <w:r>
        <w:t xml:space="preserve"> Twenty-three states currently permit transgender students to play on teams that align with their gender identity, including California.</w:t>
      </w:r>
      <w:r/>
    </w:p>
    <w:p>
      <w:pPr>
        <w:pStyle w:val="ListBullet"/>
        <w:spacing w:line="240" w:lineRule="auto"/>
        <w:ind w:left="720"/>
      </w:pPr>
      <w:r/>
      <w:r>
        <w:rPr>
          <w:b/>
        </w:rPr>
        <w:t>Legal watch:</w:t>
      </w:r>
      <w:r>
        <w:t xml:space="preserve"> California Attorney General Rob Bonta said the state is reviewing the ruling for implications, especially in Title IX lawsuits.</w:t>
      </w:r>
      <w:r/>
    </w:p>
    <w:p>
      <w:pPr>
        <w:pStyle w:val="ListBullet"/>
        <w:spacing w:line="240" w:lineRule="auto"/>
        <w:ind w:left="720"/>
      </w:pPr>
      <w:r/>
      <w:r>
        <w:rPr>
          <w:b/>
        </w:rPr>
        <w:t>Emotional context:</w:t>
      </w:r>
      <w:r>
        <w:t xml:space="preserve"> Advocates call the decision a mixed result, relief where protections remain, alarm where bans could expand.</w:t>
      </w:r>
      <w:r/>
      <w:r/>
    </w:p>
    <w:p>
      <w:pPr>
        <w:pStyle w:val="Heading2"/>
      </w:pPr>
      <w:r>
        <w:t>What the high court actually decided , and why it feels both big and limited</w:t>
      </w:r>
      <w:r/>
    </w:p>
    <w:p>
      <w:r/>
      <w:r>
        <w:t>The Supreme Court’s majority said states have the authority to bar transgender athletes from girls’ and women’s teams, but stopped short of imposing a federal rule that would sweep across every classroom and locker room. That nuance matters; it hands power back to state legislatures and school boards rather than creating a single national standard. For parents and students in California, the immediate feeling is relief , the state’s long-standing inclusive approach can continue while national debate rages on.</w:t>
      </w:r>
      <w:r/>
    </w:p>
    <w:p>
      <w:pPr>
        <w:pStyle w:val="Heading2"/>
      </w:pPr>
      <w:r>
        <w:t>How California’s protections stack up , and what they look like in practice</w:t>
      </w:r>
      <w:r/>
    </w:p>
    <w:p>
      <w:r/>
      <w:r>
        <w:t>California has been an early hub for LGBTQ rights in schools, with the California Interscholastic Federation and statewide policy allowing students to participate consistent with their gender identity. In practical terms that means a trans girl can run on a girls’ track team, use shared facilities in line with policy, and expect anti-discrimination protections. Teachers and athletic directors still balance fairness, safety and privacy in day-to-day decisions, and many say those policies have functioned without major disruption.</w:t>
      </w:r>
      <w:r/>
    </w:p>
    <w:p>
      <w:pPr>
        <w:pStyle w:val="Heading2"/>
      </w:pPr>
      <w:r>
        <w:t>Why Title IX and legal strategy matter now</w:t>
      </w:r>
      <w:r/>
    </w:p>
    <w:p>
      <w:r/>
      <w:r>
        <w:t>Attorney General Rob Bonta confirmed his office will comb through the decision to see how it affects pending lawsuits, particularly those invoking Title IX’s ban on sex discrimination. Legal experts caution that the ruling could be used to justify new state bans or to defend existing ones, so litigation and legislative activity are the next frontiers. For California, the question is whether courts will allow the state’s current rules to stand when challenged under different legal theories.</w:t>
      </w:r>
      <w:r/>
    </w:p>
    <w:p>
      <w:pPr>
        <w:pStyle w:val="Heading2"/>
      </w:pPr>
      <w:r>
        <w:t>Voices on both sides , relief, celebration and fear</w:t>
      </w:r>
      <w:r/>
    </w:p>
    <w:p>
      <w:r/>
      <w:r>
        <w:t>Advocates for inclusion hailed the decision as a win for dignity and normal school life, pointing to stories of trans students who’ve competed for years without incident. Opponents celebrated the ruling as validation for protecting girls’ sports and signalled they may press for more state-level restrictions. The human side of this is vivid: young athletes like Lina Haaga, a 15-year-old runner in Pasadena, described relief that California remains supportive, but also worry for friends in states moving the other way. Those personal stories help explain why the debate is so charged.</w:t>
      </w:r>
      <w:r/>
    </w:p>
    <w:p>
      <w:pPr>
        <w:pStyle w:val="Heading2"/>
      </w:pPr>
      <w:r>
        <w:t>What families and schools can do next , practical steps and soft rules</w:t>
      </w:r>
      <w:r/>
    </w:p>
    <w:p>
      <w:r/>
      <w:r>
        <w:t>If you’re a parent, coach or school leader, start by checking local policy and your school district’s guidance; procedures can vary between high schools and middle schools. Keep records of communications, learn the grievance and safety protocols, and lean on counselling resources when dialogue gets heated. Schools should refresh training on inclusion and competitive fairness, and parents might want to attend board meetings if policies are under review. Small gestures , clear rules, calm communication, consistent enforcement , go a long way for students caught in the crossfire.</w:t>
      </w:r>
      <w:r/>
    </w:p>
    <w:p>
      <w:r/>
      <w:r>
        <w:t>It's a moment that keeps options open: California can continue protecting transgender students while the rest of the country sorts out where it wants to land.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https://www.ktvu.com/news/transgender-athletes-still-protectd-california-supreme-court-rules</w:t>
        </w:r>
      </w:hyperlink>
      <w:r>
        <w:t xml:space="preserve"> - Please view link - unable to able to access data</w:t>
      </w:r>
      <w:r/>
    </w:p>
    <w:p>
      <w:pPr>
        <w:pStyle w:val="ListNumber"/>
        <w:spacing w:line="240" w:lineRule="auto"/>
        <w:ind w:left="720"/>
      </w:pPr>
      <w:r/>
      <w:hyperlink r:id="rId10">
        <w:r>
          <w:rPr>
            <w:color w:val="0000EE"/>
            <w:u w:val="single"/>
          </w:rPr>
          <w:t>https://www.kpbs.org/news/racial-justice-social-equity/2026/07/01/transgender-athletes-still-protected-in-california-supreme-court-rules</w:t>
        </w:r>
      </w:hyperlink>
      <w:r>
        <w:t xml:space="preserve"> - The U.S. Supreme Court's recent ruling permits states to ban transgender girls from participating in girls' sports teams but does not mandate such bans. This decision upholds state laws in Idaho and West Virginia. In California, 23 states allow transgender students to play on teams that align with their gender identity. California Attorney General Rob Bonta is reviewing the ruling to assess its impact on existing lawsuits, particularly those related to Title IX, the federal law that prohibits sex discrimination in education.</w:t>
      </w:r>
      <w:r/>
    </w:p>
    <w:p>
      <w:pPr>
        <w:pStyle w:val="ListNumber"/>
        <w:spacing w:line="240" w:lineRule="auto"/>
        <w:ind w:left="720"/>
      </w:pPr>
      <w:r/>
      <w:hyperlink r:id="rId11">
        <w:r>
          <w:rPr>
            <w:color w:val="0000EE"/>
            <w:u w:val="single"/>
          </w:rPr>
          <w:t>https://www.kpbs.org/news/national/2026/06/30/supreme-court-upholds-bans-on-transgender-athletes-participating-in-women-and-girls-sports</w:t>
        </w:r>
      </w:hyperlink>
      <w:r>
        <w:t xml:space="preserve"> - The U.S. Supreme Court has ruled that states may ban transgender girls from participating in sports at publicly funded schools. Justice Brett Kavanaugh, who has long coached his daughters' and other girls' basketball teams at school, wrote the court's majority opinion. The court's decision follows last year's ruling, which upheld state laws that make it illegal for doctors and other health professionals to provide gender-affirming care for minors.</w:t>
      </w:r>
      <w:r/>
    </w:p>
    <w:p>
      <w:pPr>
        <w:pStyle w:val="ListNumber"/>
        <w:spacing w:line="240" w:lineRule="auto"/>
        <w:ind w:left="720"/>
      </w:pPr>
      <w:r/>
      <w:hyperlink r:id="rId15">
        <w:r>
          <w:rPr>
            <w:color w:val="0000EE"/>
            <w:u w:val="single"/>
          </w:rPr>
          <w:t>https://www.wfyi.org/statewide/2026/06/30/supreme-court-upholds-bans-on-transgender-athletes-participating-in-women-and-girls-sports-2</w:t>
        </w:r>
      </w:hyperlink>
      <w:r>
        <w:t xml:space="preserve"> - The Supreme Court has ruled that states may ban transgender girls from participating in sports at publicly funded schools. Justice Brett Kavanaugh authored the majority opinion, stating that the Constitution and Title IX do not require an overhaul of women's and girls' sports throughout America. The court's decision follows last year's ruling, which upheld state laws that make it illegal for doctors and other health professionals to provide gender-affirming care for minors.</w:t>
      </w:r>
      <w:r/>
    </w:p>
    <w:p>
      <w:pPr>
        <w:pStyle w:val="ListNumber"/>
        <w:spacing w:line="240" w:lineRule="auto"/>
        <w:ind w:left="720"/>
      </w:pPr>
      <w:r/>
      <w:hyperlink r:id="rId12">
        <w:r>
          <w:rPr>
            <w:color w:val="0000EE"/>
            <w:u w:val="single"/>
          </w:rPr>
          <w:t>https://www.cbsnews.com/news/supreme-court-transgender-athletes-ban-west-virginia-idaho/</w:t>
        </w:r>
      </w:hyperlink>
      <w:r>
        <w:t xml:space="preserve"> - The Supreme Court has ruled that states can prohibit transgender athletes from competing on girls' and women's sports teams, a decision that delivers the latest setback for transgender rights. In two closely watched cases, the Supreme Court upheld laws from West Virginia and Idaho that restrict transgender athletes' participation in school sports. Justice Brett Kavanaugh authored the opinion for the majority, writing that under Title IX and the Constitution's Equal Protection Clause, schools can base eligibility for women and girls' sports teams on biological sex.</w:t>
      </w:r>
      <w:r/>
    </w:p>
    <w:p>
      <w:pPr>
        <w:pStyle w:val="ListNumber"/>
        <w:spacing w:line="240" w:lineRule="auto"/>
        <w:ind w:left="720"/>
      </w:pPr>
      <w:r/>
      <w:hyperlink r:id="rId13">
        <w:r>
          <w:rPr>
            <w:color w:val="0000EE"/>
            <w:u w:val="single"/>
          </w:rPr>
          <w:t>https://www.politifact.com/factchecks/2026/jul/01/donald-trump/transgender-sports-supreme-court-ruling-title-ix/</w:t>
        </w:r>
      </w:hyperlink>
      <w:r>
        <w:t xml:space="preserve"> - The Supreme Court's majority opinion, authored by Justice Brett Kavanaugh, focused on discrimination protections under Title IX and the Equal Protection Clause of the Constitution’s 14th Amendment. Title IX, passed in 1972, prohibits discrimination in education on the basis of sex and requires federally funded education institutions to provide 'equal athletic opportunity,' while allowing for sex-segregated sports teams. The court ruled that those protections refer to 'biological sex,' rather than gender identity, and Title IX does not grant transgender women the right to compete on women’s teams.</w:t>
      </w:r>
      <w:r/>
    </w:p>
    <w:p>
      <w:pPr>
        <w:pStyle w:val="ListNumber"/>
        <w:spacing w:line="240" w:lineRule="auto"/>
        <w:ind w:left="720"/>
      </w:pPr>
      <w:r/>
      <w:hyperlink r:id="rId14">
        <w:r>
          <w:rPr>
            <w:color w:val="0000EE"/>
            <w:u w:val="single"/>
          </w:rPr>
          <w:t>https://www.justia.com/cases/federal/us/609/24-43/</w:t>
        </w:r>
      </w:hyperlink>
      <w:r>
        <w:t xml:space="preserve"> - In the case of West Virginia v. B.P.J., the Supreme Court addressed a state law in West Virginia that prohibited male students, as determined by biological sex, from participating on female sports teams. A student who is a biological male but identifies as female and has taken puberty blockers and hormones sought to participate on the girls’ cross-country and track-and-field teams and brought suit against West Virginia officials, alleging violations of Title IX and the Equal Protection Clause. The Court ultimately upheld the state law, allowing such bans to be implemented.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tvu.com/news/transgender-athletes-still-protectd-california-supreme-court-rules" TargetMode="External"/><Relationship Id="rId10" Type="http://schemas.openxmlformats.org/officeDocument/2006/relationships/hyperlink" Target="https://www.kpbs.org/news/racial-justice-social-equity/2026/07/01/transgender-athletes-still-protected-in-california-supreme-court-rules" TargetMode="External"/><Relationship Id="rId11" Type="http://schemas.openxmlformats.org/officeDocument/2006/relationships/hyperlink" Target="https://www.kpbs.org/news/national/2026/06/30/supreme-court-upholds-bans-on-transgender-athletes-participating-in-women-and-girls-sports" TargetMode="External"/><Relationship Id="rId12" Type="http://schemas.openxmlformats.org/officeDocument/2006/relationships/hyperlink" Target="https://www.cbsnews.com/news/supreme-court-transgender-athletes-ban-west-virginia-idaho/" TargetMode="External"/><Relationship Id="rId13" Type="http://schemas.openxmlformats.org/officeDocument/2006/relationships/hyperlink" Target="https://www.politifact.com/factchecks/2026/jul/01/donald-trump/transgender-sports-supreme-court-ruling-title-ix/" TargetMode="External"/><Relationship Id="rId14" Type="http://schemas.openxmlformats.org/officeDocument/2006/relationships/hyperlink" Target="https://www.justia.com/cases/federal/us/609/24-43/" TargetMode="External"/><Relationship Id="rId15" Type="http://schemas.openxmlformats.org/officeDocument/2006/relationships/hyperlink" Target="https://www.wfyi.org/statewide/2026/06/30/supreme-court-upholds-bans-on-transgender-athletes-participating-in-women-and-girls-sport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