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Democratic Playbook for Trans Sports Debate: Nuance, Not Moralising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common ground are sharpening their pencils: Democratic figures including Rep. Marie Gluesenkamp Perez are urging nuance after the Supreme Court upheld state bans on trans student-athletes, arguing local decision-making and empathy matter , a stance that reshapes how the party talks about transgender rights and school sports.</w:t>
      </w:r>
      <w:r/>
    </w:p>
    <w:p>
      <w:r/>
      <w:r>
        <w:t>Essential Takeaways</w:t>
      </w:r>
      <w:r/>
      <w:r/>
    </w:p>
    <w:p>
      <w:pPr>
        <w:pStyle w:val="ListBullet"/>
        <w:spacing w:line="240" w:lineRule="auto"/>
        <w:ind w:left="720"/>
      </w:pPr>
      <w:r/>
      <w:r>
        <w:rPr>
          <w:b/>
        </w:rPr>
        <w:t>Supreme Court ruling:</w:t>
      </w:r>
      <w:r>
        <w:t xml:space="preserve"> The high court upheld state-level bans on trans student-athlete participation, changing the legal landscape for school sports and prompting fresh debate. </w:t>
      </w:r>
      <w:r/>
    </w:p>
    <w:p>
      <w:pPr>
        <w:pStyle w:val="ListBullet"/>
        <w:spacing w:line="240" w:lineRule="auto"/>
        <w:ind w:left="720"/>
      </w:pPr>
      <w:r/>
      <w:r>
        <w:rPr>
          <w:b/>
        </w:rPr>
        <w:t>Calls for nuance:</w:t>
      </w:r>
      <w:r>
        <w:t xml:space="preserve"> Several Democrats, notably Rep. Marie Gluesenkamp Perez, stress avoiding a rush to moralise and favour local solutions like school boards and sports leagues. </w:t>
      </w:r>
      <w:r/>
    </w:p>
    <w:p>
      <w:pPr>
        <w:pStyle w:val="ListBullet"/>
        <w:spacing w:line="240" w:lineRule="auto"/>
        <w:ind w:left="720"/>
      </w:pPr>
      <w:r/>
      <w:r>
        <w:rPr>
          <w:b/>
        </w:rPr>
        <w:t>Political tightrope:</w:t>
      </w:r>
      <w:r>
        <w:t xml:space="preserve"> Party figures are balancing compassion for trans people with empathy for parents worried about fairness and scholarships. </w:t>
      </w:r>
      <w:r/>
    </w:p>
    <w:p>
      <w:pPr>
        <w:pStyle w:val="ListBullet"/>
        <w:spacing w:line="240" w:lineRule="auto"/>
        <w:ind w:left="720"/>
      </w:pPr>
      <w:r/>
      <w:r>
        <w:rPr>
          <w:b/>
        </w:rPr>
        <w:t>Practical consequence:</w:t>
      </w:r>
      <w:r>
        <w:t xml:space="preserve"> States and districts will now wrestle with implementing rules; athletes and families face uncertainty about eligibility and enforcement. </w:t>
      </w:r>
      <w:r/>
      <w:r/>
    </w:p>
    <w:p>
      <w:pPr>
        <w:pStyle w:val="Heading2"/>
      </w:pPr>
      <w:r>
        <w:t>Why Democrats are talking about nuance now</w:t>
      </w:r>
      <w:r/>
    </w:p>
    <w:p>
      <w:r/>
      <w:r>
        <w:t>The Supreme Court decision has forced politicians to recalibrate language and tactics, and many Democrats are choosing a softer, more pragmatic tone. The ruling means state bans can remain in place, so elected officials are focusing on how to respond rather than just condemning the outcome. That shift feels deliberate: it’s about persuading voters who are uneasy, not simply rebuking them. Expect more messaging that foregrounds local control and practical solutions, and less pure ideological signalling.</w:t>
      </w:r>
      <w:r/>
    </w:p>
    <w:p>
      <w:pPr>
        <w:pStyle w:val="Heading2"/>
      </w:pPr>
      <w:r>
        <w:t>Gluesenkamp Perez’s tightrope: empathy and limits</w:t>
      </w:r>
      <w:r/>
    </w:p>
    <w:p>
      <w:r/>
      <w:r>
        <w:t>Representative Marie Gluesenkamp Perez has been vocal that the issue is complex and that federal heavy-handedness won’t produce good policy. She’s candid about voters’ real concerns , parents who spend weekends ferrying their kids to practice and who see sports as a pathway to college. At the same time, she’s faced criticism for past votes seen as undermining trans identity, so her stance is both political calculus and an attempt to bridge divides. It’s a reminder that for some Democrats, winning hearts matters as much as mounting principled defences.</w:t>
      </w:r>
      <w:r/>
    </w:p>
    <w:p>
      <w:pPr>
        <w:pStyle w:val="Heading2"/>
      </w:pPr>
      <w:r>
        <w:t>What Pete Buttigieg and Sarah McBride are saying</w:t>
      </w:r>
      <w:r/>
    </w:p>
    <w:p>
      <w:r/>
      <w:r>
        <w:t>Other prominent Democrats are echoing the balance-of-empathy line. Pete Buttigieg has framed the debate around compassion for both transgender people and families who feel uncertain, suggesting sports decisions should sit with leagues and school boards instead of Washington. Meanwhile, Rep. Sarah McBride , the first trans member of Congress , urges the party to widen its tent, arguing that accommodating a range of views could help build durable support for trans rights. Their shared message: you don’t have to choose moral absolutism to defend dignity.</w:t>
      </w:r>
      <w:r/>
    </w:p>
    <w:p>
      <w:pPr>
        <w:pStyle w:val="Heading2"/>
      </w:pPr>
      <w:r>
        <w:t>On the ground: schools, leagues and families will decide</w:t>
      </w:r>
      <w:r/>
    </w:p>
    <w:p>
      <w:r/>
      <w:r>
        <w:t>Now that the court has greenlit state bans, the immediate battleground shifts to local institutions. School districts, state athletic associations and individual teams will face pressure to craft policies that balance fairness, safety and inclusion. For parents and athletes, that means more meetings, appeals and, likely, legal challenges. Practical advice for families: get involved in local school-board discussions, understand the appeals process, and document any decisions that affect eligibility.</w:t>
      </w:r>
      <w:r/>
    </w:p>
    <w:p>
      <w:pPr>
        <w:pStyle w:val="Heading2"/>
      </w:pPr>
      <w:r>
        <w:t>The political and cultural fallout to watch</w:t>
      </w:r>
      <w:r/>
    </w:p>
    <w:p>
      <w:r/>
      <w:r>
        <w:t>This ruling will ripple through elections and community debates. Democrats are worried about alienating swing voters in districts that prefer pragmatic solutions; progressives worry that compromise could normalise restrictions on trans rights. Expect both strategic messaging shifts and grassroots mobilisation from activists defending trans inclusion. The tension is real: build common ground where possible, but recognise that some policy choices are deeply felt and will continue to spark fierce advocacy.</w:t>
      </w:r>
      <w:r/>
    </w:p>
    <w:p>
      <w:r/>
      <w:r>
        <w:t>It's a small change in tone that could make a big difference in local debates and, ultimately, in who wins hearts and votes.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1">
        <w:r>
          <w:rPr>
            <w:color w:val="0000EE"/>
            <w:u w:val="single"/>
          </w:rPr>
          <w:t>[6]</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13">
        <w:r>
          <w:rPr>
            <w:color w:val="0000EE"/>
            <w:u w:val="single"/>
          </w:rPr>
          <w:t>[3]</w:t>
        </w:r>
      </w:hyperlink>
      <w:r>
        <w:t xml:space="preserve">, </w:t>
      </w:r>
      <w:hyperlink r:id="rId14">
        <w:r>
          <w:rPr>
            <w:color w:val="0000EE"/>
            <w:u w:val="single"/>
          </w:rPr>
          <w:t>[5]</w:t>
        </w:r>
      </w:hyperlink>
      <w:r>
        <w:t xml:space="preserve">- Paragraph 5: </w:t>
      </w:r>
      <w:hyperlink r:id="rId15">
        <w:r>
          <w:rPr>
            <w:color w:val="0000EE"/>
            <w:u w:val="single"/>
          </w:rPr>
          <w:t>[7]</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https://www.lgbtqnation.com/2026/07/democrat-denounces-rush-to-moralize-on-trans-sports-participation-we-miss-some-of-the-nuance/</w:t>
        </w:r>
      </w:hyperlink>
      <w:r>
        <w:t xml:space="preserve"> - Please view link - unable to able to access data</w:t>
      </w:r>
      <w:r/>
    </w:p>
    <w:p>
      <w:pPr>
        <w:pStyle w:val="ListNumber"/>
        <w:spacing w:line="240" w:lineRule="auto"/>
        <w:ind w:left="720"/>
      </w:pPr>
      <w:r/>
      <w:hyperlink r:id="rId10">
        <w:r>
          <w:rPr>
            <w:color w:val="0000EE"/>
            <w:u w:val="single"/>
          </w:rPr>
          <w:t>https://www.axios.com/2026/06/30/supreme-court-transgender-sports-ban-ruling</w:t>
        </w:r>
      </w:hyperlink>
      <w:r>
        <w:t xml:space="preserve"> - On June 30, 2026, the U.S. Supreme Court ruled that states are permitted to ban transgender girls from participating in girls' school sports teams. This decision, stemming from the case West Virginia v. B.P.J., concluded that such state bans do not violate Title IX or the Equal Protection Clause of the Constitution. The ruling was supported by a conservative majority, while the dissent criticized the Court for proceeding without fully understanding the factual context. Transgender advocates argue that these bans amount to discrimination based on sex and gender identity. The decision is expected to influence ongoing and future legal battles in other states with similar legislation. President Trump celebrated the ruling, calling it a 'BIG WIN' on his social media platform. The case will now return to lower courts for further proceedings.</w:t>
      </w:r>
      <w:r/>
    </w:p>
    <w:p>
      <w:pPr>
        <w:pStyle w:val="ListNumber"/>
        <w:spacing w:line="240" w:lineRule="auto"/>
        <w:ind w:left="720"/>
      </w:pPr>
      <w:r/>
      <w:hyperlink r:id="rId13">
        <w:r>
          <w:rPr>
            <w:color w:val="0000EE"/>
            <w:u w:val="single"/>
          </w:rPr>
          <w:t>https://www.theatlantic.com/ideas/2026/07/supreme-court-trans-student-athletes-womens-sports/687767/?utm_source=apple_news</w:t>
        </w:r>
      </w:hyperlink>
      <w:r>
        <w:t xml:space="preserve"> - The Supreme Court's ruling in West Virginia v. B.P.J. upheld state laws that define participation in men's and women's sports based on biological sex rather than gender identity. The 6–3 decision emphasized the legitimacy of maintaining fair competition in women’s sports under Title IX by excluding individuals born male, including transgender girls, from female athletic events. The Court differentiated between this verdict and broader anti-discrimination rulings, stressing that sports involve unique physical considerations. Justice Brett Kavanaugh, writing for the majority, acknowledged the challenges faced by transgender students but maintained that case-by-case eligibility decisions are impractical. The ruling aligns with public opinion, where most Americans support sex-based divisions in sports. Despite backlash from LGBTQ advocacy groups and politicians, the verdict represents a significant legal distinction while offering a compromise: safeguarding transgender rights in most life areas, excluding competitive sports.</w:t>
      </w:r>
      <w:r/>
    </w:p>
    <w:p>
      <w:pPr>
        <w:pStyle w:val="ListNumber"/>
        <w:spacing w:line="240" w:lineRule="auto"/>
        <w:ind w:left="720"/>
      </w:pPr>
      <w:r/>
      <w:hyperlink r:id="rId12">
        <w:r>
          <w:rPr>
            <w:color w:val="0000EE"/>
            <w:u w:val="single"/>
          </w:rPr>
          <w:t>https://www.axios.com/2026/07/01/transgender-athlete-supreme-court-fight</w:t>
        </w:r>
      </w:hyperlink>
      <w:r>
        <w:t xml:space="preserve"> - The U.S. Supreme Court has declined to implement a nationwide ban on transgender athletes but upheld state-level restrictions in Idaho and West Virginia that bar transgender girls from participating on girls' sports teams. This decision means that transgender-inclusive sports policies can remain in place in some states, prompting upcoming legal battles as states and schools defend these policies amid opposition from the Trump administration. The ruling supports the stance that these bans do not violate Title IX or equal protection clauses. Currently, 27 states have laws blocking transgender women and girls from girls’ sports, reflecting a broad legislative trend. The NCAA also tightened its rules in 2025 following a Trump executive order. Civil rights advocates argue these bans are based on harmful stereotypes and urge supportive states to challenge such narratives. The White House has praised the ruling, claiming it aligns legal reasoning with the administration’s policies.</w:t>
      </w:r>
      <w:r/>
    </w:p>
    <w:p>
      <w:pPr>
        <w:pStyle w:val="ListNumber"/>
        <w:spacing w:line="240" w:lineRule="auto"/>
        <w:ind w:left="720"/>
      </w:pPr>
      <w:r/>
      <w:hyperlink r:id="rId14">
        <w:r>
          <w:rPr>
            <w:color w:val="0000EE"/>
            <w:u w:val="single"/>
          </w:rPr>
          <w:t>https://www.axios.com/local/kansas-city/2026/06/30/missouri-transgender-athlete-ban-supreme-court-ruling</w:t>
        </w:r>
      </w:hyperlink>
      <w:r>
        <w:t xml:space="preserve"> - The U.S. Supreme Court has issued a ruling that effectively removes legal barriers to Missouri’s ban on transgender athletes participating in girls’ and women’s sports, paving the way for the state to make the ban permanent. The current law is set to expire in August 2027 but could now be extended indefinitely due to the strengthened legal position of supporters. The decision stems from related lawsuits in West Virginia and Idaho, where transgender students were prevented from joining sports teams corresponding with their gender identity. Missouri’s ban is unique in its temporary nature, unlike other states such as Kansas, which already enforces a permanent ban. As of 2022, only a small number of transgender athletes—four—had been approved to compete by Missouri’s high school activities body. The Supreme Court’s ruling clarifies the legal standing of such state laws and solidifies the enforcement of transgender athlete bans in both Missouri and Kansas going forward.</w:t>
      </w:r>
      <w:r/>
    </w:p>
    <w:p>
      <w:pPr>
        <w:pStyle w:val="ListNumber"/>
        <w:spacing w:line="240" w:lineRule="auto"/>
        <w:ind w:left="720"/>
      </w:pPr>
      <w:r/>
      <w:hyperlink r:id="rId11">
        <w:r>
          <w:rPr>
            <w:color w:val="0000EE"/>
            <w:u w:val="single"/>
          </w:rPr>
          <w:t>https://apnews.com/article/e01548be1fc0f574d9c274e077414075</w:t>
        </w:r>
      </w:hyperlink>
      <w:r>
        <w:t xml:space="preserve"> - On June 30, 2026, the U.S. Supreme Court upheld state laws in Idaho and West Virginia that ban transgender girls and women from participating on school athletic teams designated for females. The 6-3 decision, led by the court's conservative majority, ruled that such bans do not violate the Constitution or Title IX, which prohibits sex-based discrimination in education. Justice Brett Kavanaugh stated that the laws are intended to preserve fairness and safety in women’s sports. Justice Sonia Sotomayor dissented, arguing that scientific uncertainty should prevent the exclusion of transgender students like 16-year-old Becky Pepper-Jackson, who has transitioned and won a state championship in shot put. The decision is expected to impact similar laws in more than two dozen other states. Notably, earlier rulings offered protections against employment discrimination for LGBTQ individuals, but subsequent decisions have permitted restrictions on gender-affirming care and sports participation for transgender minors. Public opinion favors such restrictions, with a 2025 poll reporting that 60% of Americans support requiring transgender youth to compete according to their sex assigned at birth. Despite only a small number of transgender athletes nationwide, the issue remains a contentious topic in national sports policy and civil rights debates.</w:t>
      </w:r>
      <w:r/>
    </w:p>
    <w:p>
      <w:pPr>
        <w:pStyle w:val="ListNumber"/>
        <w:spacing w:line="240" w:lineRule="auto"/>
        <w:ind w:left="720"/>
      </w:pPr>
      <w:r/>
      <w:hyperlink r:id="rId15">
        <w:r>
          <w:rPr>
            <w:color w:val="0000EE"/>
            <w:u w:val="single"/>
          </w:rPr>
          <w:t>https://equality.house.gov/media-center/press-releases/cec-condemns-scotus-ruling-upholding-anti-trans-sports-bans</w:t>
        </w:r>
      </w:hyperlink>
      <w:r>
        <w:t xml:space="preserve"> - Following the Supreme Court’s ruling in West Virginia v. BPJ and Little v. Hecox, Congressional Equality Caucus Chair Rep. Mark Takano released a statement expressing disappointment over the decision to uphold states’ discriminatory, anti-trans categorical sports bans. He described the ruling as a failure by the Court to protect the rights of transgender young people and a devastating outcome for many who wish to participate in school sports. Rep. Takano emphasized that states should focus on breaking down barriers to participation rather than building them up, highlighting the harms of such categorical bans on all girls.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democrat-denounces-rush-to-moralize-on-trans-sports-participation-we-miss-some-of-the-nuance/" TargetMode="External"/><Relationship Id="rId10" Type="http://schemas.openxmlformats.org/officeDocument/2006/relationships/hyperlink" Target="https://www.axios.com/2026/06/30/supreme-court-transgender-sports-ban-ruling" TargetMode="External"/><Relationship Id="rId11" Type="http://schemas.openxmlformats.org/officeDocument/2006/relationships/hyperlink" Target="https://apnews.com/article/e01548be1fc0f574d9c274e077414075" TargetMode="External"/><Relationship Id="rId12" Type="http://schemas.openxmlformats.org/officeDocument/2006/relationships/hyperlink" Target="https://www.axios.com/2026/07/01/transgender-athlete-supreme-court-fight" TargetMode="External"/><Relationship Id="rId13" Type="http://schemas.openxmlformats.org/officeDocument/2006/relationships/hyperlink" Target="https://www.theatlantic.com/ideas/2026/07/supreme-court-trans-student-athletes-womens-sports/687767/?utm_source=apple_news" TargetMode="External"/><Relationship Id="rId14" Type="http://schemas.openxmlformats.org/officeDocument/2006/relationships/hyperlink" Target="https://www.axios.com/local/kansas-city/2026/06/30/missouri-transgender-athlete-ban-supreme-court-ruling" TargetMode="External"/><Relationship Id="rId15" Type="http://schemas.openxmlformats.org/officeDocument/2006/relationships/hyperlink" Target="https://equality.house.gov/media-center/press-releases/cec-condemns-scotus-ruling-upholding-anti-trans-sports-ba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