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Supreme Court Ruling on Transgender Athletes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news and parents alike have been parsing the Supreme Court’s decision upholding state bans on trans women and girls in women’s sports; the ruling affects athletes, schools and families across the country and matters for fairness, inclusion, and legal precedent.</w:t>
      </w:r>
      <w:r/>
    </w:p>
    <w:p>
      <w:r/>
      <w:r>
        <w:t>Essential Takeaways</w:t>
      </w:r>
      <w:r/>
      <w:r/>
    </w:p>
    <w:p>
      <w:pPr>
        <w:pStyle w:val="ListBullet"/>
        <w:spacing w:line="240" w:lineRule="auto"/>
        <w:ind w:left="720"/>
      </w:pPr>
      <w:r/>
      <w:r>
        <w:rPr>
          <w:b/>
        </w:rPr>
        <w:t>Ruling summary:</w:t>
      </w:r>
      <w:r>
        <w:t xml:space="preserve"> The Supreme Court’s conservative majority said state bans from Idaho and West Virginia don’t violate the Constitution or Title IX. </w:t>
      </w:r>
      <w:r/>
    </w:p>
    <w:p>
      <w:pPr>
        <w:pStyle w:val="ListBullet"/>
        <w:spacing w:line="240" w:lineRule="auto"/>
        <w:ind w:left="720"/>
      </w:pPr>
      <w:r/>
      <w:r>
        <w:rPr>
          <w:b/>
        </w:rPr>
        <w:t>Widespread impact:</w:t>
      </w:r>
      <w:r>
        <w:t xml:space="preserve"> About 29 states already have bans or policies limiting trans girls’ participation in girls’ sports. </w:t>
      </w:r>
      <w:r/>
    </w:p>
    <w:p>
      <w:pPr>
        <w:pStyle w:val="ListBullet"/>
        <w:spacing w:line="240" w:lineRule="auto"/>
        <w:ind w:left="720"/>
      </w:pPr>
      <w:r/>
      <w:r>
        <w:rPr>
          <w:b/>
        </w:rPr>
        <w:t>Local angle:</w:t>
      </w:r>
      <w:r>
        <w:t xml:space="preserve"> Florida’s 2021 “Fairness in Women’s Sports Act” remains in force and shapes school athletics policy. </w:t>
      </w:r>
      <w:r/>
    </w:p>
    <w:p>
      <w:pPr>
        <w:pStyle w:val="ListBullet"/>
        <w:spacing w:line="240" w:lineRule="auto"/>
        <w:ind w:left="720"/>
      </w:pPr>
      <w:r/>
      <w:r>
        <w:rPr>
          <w:b/>
        </w:rPr>
        <w:t>Community reaction:</w:t>
      </w:r>
      <w:r>
        <w:t xml:space="preserve"> LGBTQ+ advocates call the decision disappointing and exclusionary, while groups like Moms for Liberty hail it as a victory for female athletes. </w:t>
      </w:r>
      <w:r/>
    </w:p>
    <w:p>
      <w:pPr>
        <w:pStyle w:val="ListBullet"/>
        <w:spacing w:line="240" w:lineRule="auto"/>
        <w:ind w:left="720"/>
      </w:pPr>
      <w:r/>
      <w:r>
        <w:rPr>
          <w:b/>
        </w:rPr>
        <w:t>Practical consequence:</w:t>
      </w:r>
      <w:r>
        <w:t xml:space="preserve"> Schools, families and athletic programmes will need to navigate eligibility, privacy and team dynamics under continued state-level restrictions.</w:t>
      </w:r>
      <w:r/>
      <w:r/>
    </w:p>
    <w:p>
      <w:pPr>
        <w:pStyle w:val="Heading2"/>
      </w:pPr>
      <w:r>
        <w:t>What the decision actually does, in plain terms</w:t>
      </w:r>
      <w:r/>
    </w:p>
    <w:p>
      <w:r/>
      <w:r>
        <w:t>The court’s ruling lets states keep laws that bar transgender women and girls from girls’ and women’s school sports, based on the biological-sex definitions used in those laws. You can almost feel the tension in a gym corridor , for some families this is relief, for others it’s raw exclusion. According to national reporting, the case grew from bans enacted in Idaho (2020) and West Virginia (2021). The justices found those state policies don’t conflict with federal protections, a conclusion that shifts the battleground back to state capitols and local school boards. If you’re a parent or coach, the practical upshot is simple: teams will follow whatever the state or district rulebook says, not a single federal standard. That makes local policy literacy suddenly crucial.</w:t>
      </w:r>
      <w:r/>
    </w:p>
    <w:p>
      <w:pPr>
        <w:pStyle w:val="Heading2"/>
      </w:pPr>
      <w:r>
        <w:t>Why advocates say this will hurt students , and what they’re doing about it</w:t>
      </w:r>
      <w:r/>
    </w:p>
    <w:p>
      <w:r/>
      <w:r>
        <w:t>Groups supporting transgender youth, like Equality Florida, describe the ruling as a step that allows blanket exclusion in school life, not just in athletics. They stress that sports build confidence, teamwork and leadership, and that denying participation can mean being shut out of everyday school experiences. Equality Florida says it’s ramping up support and advocacy for families, helping thousands who feel the effect personally. Expect more legal challenges and community organising in response. For families worried about exclusion, practical steps include documenting interactions with schools, seeking allies in PTA and district offices, and connecting with local advocacy groups for advice and resources.</w:t>
      </w:r>
      <w:r/>
    </w:p>
    <w:p>
      <w:pPr>
        <w:pStyle w:val="Heading2"/>
      </w:pPr>
      <w:r>
        <w:t>The other side: supporters call it a win for female sports</w:t>
      </w:r>
      <w:r/>
    </w:p>
    <w:p>
      <w:r/>
      <w:r>
        <w:t>Conservative groups framed the decision as preserving competitive fairness for female athletes, saying biological-sex rules protect opportunities and safety. Statements from organisations such as Moms for Liberty celebrate the ruling as aligning with Title IX’s original intent. That argument centres on concerns about physical advantage and access to locker rooms and private spaces, and it resonates with parents and athletes who feel their daughters’ chances are at stake. Coaches and school administrators will now be balancing competitive equity, team morale and legal compliance , a tricky mix that calls for clear communication and thoughtful policy at the school level.</w:t>
      </w:r>
      <w:r/>
    </w:p>
    <w:p>
      <w:pPr>
        <w:pStyle w:val="Heading2"/>
      </w:pPr>
      <w:r>
        <w:t>How schools and districts will handle the fallout</w:t>
      </w:r>
      <w:r/>
    </w:p>
    <w:p>
      <w:r/>
      <w:r>
        <w:t>With the federal door effectively closed by this ruling, much of the action moves to districts, state education departments and athletic associations. Practical questions include how to verify eligibility, handle privacy in changing rooms, and support team cohesion. Some districts may tighten paperwork requirements; others could adopt nuanced policies that attempt to balance inclusion and fairness. Schools should update families proactively and train staff on sensitivity and legal procedures to avoid confusion and conflict. If you work in education, now is the time to review your policies, consult legal counsel, and create transparent, compassionate communication plans so students aren’t left guessing.</w:t>
      </w:r>
      <w:r/>
    </w:p>
    <w:p>
      <w:pPr>
        <w:pStyle w:val="Heading2"/>
      </w:pPr>
      <w:r>
        <w:t>What this means going forward , legal and social outlook</w:t>
      </w:r>
      <w:r/>
    </w:p>
    <w:p>
      <w:r/>
      <w:r>
        <w:t>Expect more state-level legislation and court fights. National outlets and commentators suggest the ruling won’t be the last word; legal scholars say narrower or future cases could revisit aspects of Title IX interpretation. Socially, the decision deepens a national divide: for some communities it affirms long-held beliefs about sport and sex, while for others it crystallises a sense of exclusion. Local advocacy, parental involvement and clear school guidance will shape how the ruling actually feels in gym halls and on pitch sidelines. One human note: policy debates move fast, but families live the consequences every day , the practical responses people choose now will shape school life for years to come.</w:t>
      </w:r>
      <w:r/>
    </w:p>
    <w:p>
      <w:r/>
      <w:r>
        <w:t>It's a small change with big consequences , check your local policies and keep talking to schools and neighbours.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5">
        <w:r>
          <w:rPr>
            <w:color w:val="0000EE"/>
            <w:u w:val="single"/>
          </w:rPr>
          <w:t>[4]</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https://www.tampabay28.com/news/local-news/reaction-to-u-s-supreme-courts-decision-upholding-bans-on-transgender-athletes-participating-in-women-and-girls-sports</w:t>
        </w:r>
      </w:hyperlink>
      <w:r>
        <w:t xml:space="preserve"> - Please view link - unable to able to access data</w:t>
      </w:r>
      <w:r/>
    </w:p>
    <w:p>
      <w:pPr>
        <w:pStyle w:val="ListNumber"/>
        <w:spacing w:line="240" w:lineRule="auto"/>
        <w:ind w:left="720"/>
      </w:pPr>
      <w:r/>
      <w:hyperlink r:id="rId10">
        <w:r>
          <w:rPr>
            <w:color w:val="0000EE"/>
            <w:u w:val="single"/>
          </w:rPr>
          <w:t>https://www.axios.com/2026/07/01/transgender-athlete-supreme-court-fight</w:t>
        </w:r>
      </w:hyperlink>
      <w:r>
        <w:t xml:space="preserve"> - The U.S. Supreme Court has declined to implement a nationwide ban on transgender athletes but upheld state-level restrictions in Idaho and West Virginia that bar transgender girls from participating on girls' sports teams. This decision means that transgender-inclusive sports policies can remain in place in some states, prompting upcoming legal battles as states and schools defend these policies amid opposition from the Trump administration. The ruling supports the stance that these bans do not violate Title IX or equal protection clauses. Currently, 27 states have laws blocking transgender women and girls from girls’ sports, reflecting a broad legislative trend. The NCAA also tightened its rules in 2025 following a Trump executive order. Civil rights advocates argue these bans are based on harmful stereotypes and urge supportive states to challenge such narratives. The White House has praised the ruling, claiming it aligns legal reasoning with the administration’s policies.</w:t>
      </w:r>
      <w:r/>
    </w:p>
    <w:p>
      <w:pPr>
        <w:pStyle w:val="ListNumber"/>
        <w:spacing w:line="240" w:lineRule="auto"/>
        <w:ind w:left="720"/>
      </w:pPr>
      <w:r/>
      <w:hyperlink r:id="rId13">
        <w:r>
          <w:rPr>
            <w:color w:val="0000EE"/>
            <w:u w:val="single"/>
          </w:rPr>
          <w:t>https://www.theatlantic.com/ideas/2026/07/supreme-court-trans-student-athletes-womens-sports/687767/?utm_source=apple_news</w:t>
        </w:r>
      </w:hyperlink>
      <w:r>
        <w:t xml:space="preserve"> - The Supreme Court's ruling in West Virginia v. B.P.J. upheld state laws that define participation in men's and women's sports based on biological sex rather than gender identity. The 6–3 decision emphasized the legitimacy of maintaining fair competition in women’s sports under Title IX by excluding individuals born male, including transgender girls, from female athletic events. The Court differentiated between this verdict and broader anti-discrimination rulings such as Bostock v. Clayton County, stressing that sports involve unique physical considerations. Justice Brett Kavanaugh, writing for the majority, acknowledged the challenges faced by transgender students but maintained that case-by-case eligibility decisions are impractical. The ruling aligned with public opinion, where most Americans support sex-based divisions in sports. Despite backlash from LGBTQ advocacy groups and politicians, the verdict represents a significant legal distinction while offering a compromise: safeguarding transgender rights in most life areas, excluding competitive sports. Importantly, the ruling reflects a shift from earlier transgender advocacy positions, with plaintiffs now emphasizing biological differences before and after puberty. This mirrors stricter international sports guidelines, such as the International Olympic Committee’s decision limiting women’s sports participation to biological females, citing science and fairness.</w:t>
      </w:r>
      <w:r/>
    </w:p>
    <w:p>
      <w:pPr>
        <w:pStyle w:val="ListNumber"/>
        <w:spacing w:line="240" w:lineRule="auto"/>
        <w:ind w:left="720"/>
      </w:pPr>
      <w:r/>
      <w:hyperlink r:id="rId15">
        <w:r>
          <w:rPr>
            <w:color w:val="0000EE"/>
            <w:u w:val="single"/>
          </w:rPr>
          <w:t>https://www.axios.com/2026/06/30/supreme-court-transgender-sports-ban-ruling</w:t>
        </w:r>
      </w:hyperlink>
      <w:r>
        <w:t xml:space="preserve"> - On June 30, 2026, the U.S. Supreme Court ruled that states are allowed to ban transgender girls from participating in girls' school sports teams, marking a major legal victory for conservative-led efforts to limit transgender rights. The decision in the case West Virginia v. B.P.J. determined that such state bans do not violate Title IX or the Equal Protection Clause of the Constitution. The case centered around 16-year-old Becky Pepper-Jackson, who challenged the West Virginia law after it was enacted just before she began sixth grade. The ruling was supported by a conservative majority, while the dissent, led by Justice Sonia Sotomayor and joined by Justices Elena Kagan and Ketanji Brown Jackson, criticized the Court for proceeding without fully understanding the factual context. Transgender advocates argue that these bans amount to discrimination based on sex and gender identity. The decision is expected to influence ongoing and future legal battles in other states with similar legislation. President Trump celebrated the ruling, calling it a “BIG WIN” on his social media platform. The case will now return to lower courts for further proceedings.</w:t>
      </w:r>
      <w:r/>
    </w:p>
    <w:p>
      <w:pPr>
        <w:pStyle w:val="ListNumber"/>
        <w:spacing w:line="240" w:lineRule="auto"/>
        <w:ind w:left="720"/>
      </w:pPr>
      <w:r/>
      <w:hyperlink r:id="rId12">
        <w:r>
          <w:rPr>
            <w:color w:val="0000EE"/>
            <w:u w:val="single"/>
          </w:rPr>
          <w:t>https://apnews.com/article/e01548be1fc0f574d9c274e077414075</w:t>
        </w:r>
      </w:hyperlink>
      <w:r>
        <w:t xml:space="preserve"> - On June 30, 2026, the U.S. Supreme Court upheld state laws in Idaho and West Virginia that ban transgender girls and women from participating on school athletic teams designated for females. The 6-3 decision, led by the court's conservative majority, ruled that such bans do not violate the Constitution or Title IX, which prohibits sex-based discrimination in education. Justice Brett Kavanaugh stated that the laws are intended to preserve fairness and safety in women’s sports. Justice Sonia Sotomayor dissented, arguing that scientific uncertainty should prevent the exclusion of transgender students like 16-year-old Becky Pepper-Jackson, who has transitioned and won a state championship in shot put. The decision is expected to impact similar laws in more than two dozen other states. Notably, earlier rulings offered protections against employment discrimination for LGBTQ individuals, but subsequent decisions have permitted restrictions on gender-affirming care and sports participation for transgender minors. Public opinion favors such restrictions, with a 2025 poll reporting that 60% of Americans support requiring transgender youth to compete according to their sex assigned at birth. Despite only a small number of transgender athletes nationwide, the issue remains a contentious topic in national sports policy and civil rights debates.</w:t>
      </w:r>
      <w:r/>
    </w:p>
    <w:p>
      <w:pPr>
        <w:pStyle w:val="ListNumber"/>
        <w:spacing w:line="240" w:lineRule="auto"/>
        <w:ind w:left="720"/>
      </w:pPr>
      <w:r/>
      <w:hyperlink r:id="rId11">
        <w:r>
          <w:rPr>
            <w:color w:val="0000EE"/>
            <w:u w:val="single"/>
          </w:rPr>
          <w:t>https://www.kpbs.org/news/national/2026/06/30/supreme-court-upholds-bans-on-transgender-athletes-participating-in-women-and-girls-sports</w:t>
        </w:r>
      </w:hyperlink>
      <w:r>
        <w:t xml:space="preserve"> - The Supreme Court once again leaped into the culture wars on Tuesday, ruling that states may ban transgender girls from participating in sports at publicly funded schools. Justice Brett Kavanaugh, who has long coached his daughters' and other girls' basketball teams at school, wrote the court's majority opinion. 'The Constitution and Title IX do not require an overhaul of women's and girls' sports throughout America,' he wrote, adding that transgender girls and women who want to play sports deserve 'respect' and should not be 'ostracized or vilified.' The court's decision follows last year's ruling, which upheld state laws that make it illegal for doctors and other health professionals to provide gender-affirming care for minors. Since then, a total of 25 states have criminalized or banned gender-affirming care for minors. And in some states, bills have been introduced to ban gender-affirming care for adults, too. At the heart of Tuesday's case is Title IX, the landmark civil rights law that bars sex-based discrimination in education programs that receive federal money. Enacted in 1972, the law has revolutionized women's sports by requiring equal treatment for male and female athletes, including proportional scholarship funding and equal facilities. But in recent years, 27 states have barred trans women and girls from participating in girls' sports. The issue has become the newest flashpoint in both politics and law — especially after 2024 when the Trump presidential campaign aired attack ads on the subject more than 15,000 times, putting Democrats on the defensive.</w:t>
      </w:r>
      <w:r/>
    </w:p>
    <w:p>
      <w:pPr>
        <w:pStyle w:val="ListNumber"/>
        <w:spacing w:line="240" w:lineRule="auto"/>
        <w:ind w:left="720"/>
      </w:pPr>
      <w:r/>
      <w:hyperlink r:id="rId14">
        <w:r>
          <w:rPr>
            <w:color w:val="0000EE"/>
            <w:u w:val="single"/>
          </w:rPr>
          <w:t>https://www.theguardian.com/us-news/2026/jun/30/us-supreme-court-upholds-laws-trans-women-sports</w:t>
        </w:r>
      </w:hyperlink>
      <w:r>
        <w:t xml:space="preserve"> - The US supreme court has upheld laws in two conservative states excluding transgender girls and women from competing in female sports in a far-reaching ruling likely to pave the way for similar bans throughout the US and handing Donald Trump a key 'culture war' victory.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ampabay28.com/news/local-news/reaction-to-u-s-supreme-courts-decision-upholding-bans-on-transgender-athletes-participating-in-women-and-girls-sports" TargetMode="External"/><Relationship Id="rId10" Type="http://schemas.openxmlformats.org/officeDocument/2006/relationships/hyperlink" Target="https://www.axios.com/2026/07/01/transgender-athlete-supreme-court-fight" TargetMode="External"/><Relationship Id="rId11" Type="http://schemas.openxmlformats.org/officeDocument/2006/relationships/hyperlink" Target="https://www.kpbs.org/news/national/2026/06/30/supreme-court-upholds-bans-on-transgender-athletes-participating-in-women-and-girls-sports" TargetMode="External"/><Relationship Id="rId12" Type="http://schemas.openxmlformats.org/officeDocument/2006/relationships/hyperlink" Target="https://apnews.com/article/e01548be1fc0f574d9c274e077414075" TargetMode="External"/><Relationship Id="rId13" Type="http://schemas.openxmlformats.org/officeDocument/2006/relationships/hyperlink" Target="https://www.theatlantic.com/ideas/2026/07/supreme-court-trans-student-athletes-womens-sports/687767/?utm_source=apple_news" TargetMode="External"/><Relationship Id="rId14" Type="http://schemas.openxmlformats.org/officeDocument/2006/relationships/hyperlink" Target="https://www.theguardian.com/us-news/2026/jun/30/us-supreme-court-upholds-laws-trans-women-sports" TargetMode="External"/><Relationship Id="rId15" Type="http://schemas.openxmlformats.org/officeDocument/2006/relationships/hyperlink" Target="https://www.axios.com/2026/06/30/supreme-court-transgender-sports-ban-ru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