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Shows That Made LGBTQIA+ Stories Mainstream—and Why They Matter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back into the shows that first brought LGBTQIA+ lives into living rooms; this piece looks at why series like Queer Eye and Legendary mattered, how they broadened empathy, and why their disappearance from screens is worrying for culture and creators.</w:t>
      </w:r>
      <w:r/>
    </w:p>
    <w:p>
      <w:r/>
      <w:r>
        <w:t>Essential Takeaways</w:t>
      </w:r>
      <w:r/>
      <w:r/>
    </w:p>
    <w:p>
      <w:pPr>
        <w:pStyle w:val="ListBullet"/>
        <w:spacing w:line="240" w:lineRule="auto"/>
        <w:ind w:left="720"/>
      </w:pPr>
      <w:r/>
      <w:r>
        <w:rPr>
          <w:b/>
        </w:rPr>
        <w:t>Cultural impact:</w:t>
      </w:r>
      <w:r>
        <w:t xml:space="preserve"> Queer Eye and Legendary turned niche ideas into mainstream empathy, making queer lives familiar and relatable.</w:t>
      </w:r>
      <w:r/>
    </w:p>
    <w:p>
      <w:pPr>
        <w:pStyle w:val="ListBullet"/>
        <w:spacing w:line="240" w:lineRule="auto"/>
        <w:ind w:left="720"/>
      </w:pPr>
      <w:r/>
      <w:r>
        <w:rPr>
          <w:b/>
        </w:rPr>
        <w:t>Industry shift:</w:t>
      </w:r>
      <w:r>
        <w:t xml:space="preserve"> Fewer LGBTQIA+-centred originals are being commissioned as streamers consolidate and risk-aversion rises.</w:t>
      </w:r>
      <w:r/>
    </w:p>
    <w:p>
      <w:pPr>
        <w:pStyle w:val="ListBullet"/>
        <w:spacing w:line="240" w:lineRule="auto"/>
        <w:ind w:left="720"/>
      </w:pPr>
      <w:r/>
      <w:r>
        <w:rPr>
          <w:b/>
        </w:rPr>
        <w:t>Visibility loss:</w:t>
      </w:r>
      <w:r>
        <w:t xml:space="preserve"> Popular series can vanish when platforms reshuffle libraries, leaving cultural records hard to find.</w:t>
      </w:r>
      <w:r/>
    </w:p>
    <w:p>
      <w:pPr>
        <w:pStyle w:val="ListBullet"/>
        <w:spacing w:line="240" w:lineRule="auto"/>
        <w:ind w:left="720"/>
      </w:pPr>
      <w:r/>
      <w:r>
        <w:rPr>
          <w:b/>
        </w:rPr>
        <w:t>Why it matters:</w:t>
      </w:r>
      <w:r>
        <w:t xml:space="preserve"> Specific, community-rooted stories often travel furthest , they build empathy and start trends in music, fashion and dance.</w:t>
      </w:r>
      <w:r/>
    </w:p>
    <w:p>
      <w:pPr>
        <w:pStyle w:val="ListBullet"/>
        <w:spacing w:line="240" w:lineRule="auto"/>
        <w:ind w:left="720"/>
      </w:pPr>
      <w:r/>
      <w:r>
        <w:rPr>
          <w:b/>
        </w:rPr>
        <w:t>What to do:</w:t>
      </w:r>
      <w:r>
        <w:t xml:space="preserve"> Seek out creators on social platforms, support licensing campaigns, and press platforms for access to archived shows.</w:t>
      </w:r>
      <w:r/>
      <w:r/>
    </w:p>
    <w:p>
      <w:pPr>
        <w:pStyle w:val="Heading2"/>
      </w:pPr>
      <w:r>
        <w:t>How Queer Eye proved “gay TV” was really just great storytelling</w:t>
      </w:r>
      <w:r/>
    </w:p>
    <w:p>
      <w:r/>
      <w:r>
        <w:t>When Queer Eye first arrived it felt fresh, warm and oddly revolutionary , not because it shouted identity, but because it offered humanity, humour and transformation. Audiences responded to laughter and hope more than labels, which is why the format crossed cultural lines and became a global phenomenon. Critics and viewers alike noted the reboot’s gift for normalising queer expertise and putting lived experience at the heart of entertainment. For anyone wondering whether representation works, this was the proof: people tune in for people, not tick boxes.</w:t>
      </w:r>
      <w:r/>
    </w:p>
    <w:p>
      <w:pPr>
        <w:pStyle w:val="Heading2"/>
      </w:pPr>
      <w:r>
        <w:t>Legendary: a ballroom love letter that changed fashion and dance</w:t>
      </w:r>
      <w:r/>
    </w:p>
    <w:p>
      <w:r/>
      <w:r>
        <w:t>Legendary introduced ballroom culture to millions, showing the craft, resilience and chosen-family dynamics that birthed voguing and house culture. The series didn’t appropriate; it amplified, handing stage and authority to Black and Latino LGBTQIA+ performers and judges. The show’s influence still ripples through music videos, runway looks and Broadway choreography , you can see ballroom’s fingerprints everywhere. It’s a reminder that when marginalised communities are centred, they don’t just tell a story, they help shape the wider culture.</w:t>
      </w:r>
      <w:r/>
    </w:p>
    <w:p>
      <w:pPr>
        <w:pStyle w:val="Heading2"/>
      </w:pPr>
      <w:r>
        <w:t>Why these shows are vanishing from screens , and why that matters</w:t>
      </w:r>
      <w:r/>
    </w:p>
    <w:p>
      <w:r/>
      <w:r>
        <w:t>Streaming consolidation has tightened commissioning rooms, with decision-makers favouring projects that feel “safe” and globally frictionless. The result is risk aversion: stories rooted in specific communities are suddenly labelled narrow, even when they attract passionate audiences. Compounding that, platform library purges can make influential series effectively disappear, removing cultural artefacts from view. When a show that documented a living culture is shelved or delisted, audiences , and the communities represented , lose a public record of their influence.</w:t>
      </w:r>
      <w:r/>
    </w:p>
    <w:p>
      <w:pPr>
        <w:pStyle w:val="Heading2"/>
      </w:pPr>
      <w:r>
        <w:t>Representation isn’t just about being seen; it teaches us to care</w:t>
      </w:r>
      <w:r/>
    </w:p>
    <w:p>
      <w:r/>
      <w:r>
        <w:t>Shows that centre LGBTQIA+ voices don’t only give visibility to young people seeking mirrors; they teach broader audiences empathy and curiosity. A well-timed laugh, a makeover or a shared family argument on screen can change minds in ways debates rarely do. Over the last 25 years, television helped shift public attitudes by humanising people once kept at the margins. Pulling back from that work risks slowing social progress and starving culture of the bold perspectives that have historically driven innovation.</w:t>
      </w:r>
      <w:r/>
    </w:p>
    <w:p>
      <w:pPr>
        <w:pStyle w:val="Heading2"/>
      </w:pPr>
      <w:r>
        <w:t>Practical ways viewers and creators can fight the fade</w:t>
      </w:r>
      <w:r/>
    </w:p>
    <w:p>
      <w:r/>
      <w:r>
        <w:t>If you’re worried about losing access to these series, there are practical moves: follow creators and cast on social platforms where clips and context survive; join or support campaigns pushing for licensing or archival releases; and subscribe mindfully , choose services that invest in diverse programming. For creators, the path forward is hybrid: align with platforms but also build direct relationships with audiences on TikTok, YouTube and podcasts where cultural movements are now born and nurtured.</w:t>
      </w:r>
      <w:r/>
    </w:p>
    <w:p>
      <w:r/>
      <w:r>
        <w:t>It's a small change , but insisting on access and commissioning that centres specificity is how we make every story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0">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0">
        <w:r>
          <w:rPr>
            <w:color w:val="0000EE"/>
            <w:u w:val="single"/>
          </w:rPr>
          <w:t>[3]</w:t>
        </w:r>
      </w:hyperlink>
      <w:r>
        <w:t xml:space="preserve">- Paragraph 4: </w:t>
      </w:r>
      <w:hyperlink r:id="rId12">
        <w:r>
          <w:rPr>
            <w:color w:val="0000EE"/>
            <w:u w:val="single"/>
          </w:rPr>
          <w:t>[4]</w:t>
        </w:r>
      </w:hyperlink>
      <w:r>
        <w:t xml:space="preserve">, </w:t>
      </w:r>
      <w:hyperlink r:id="rId10">
        <w:r>
          <w:rPr>
            <w:color w:val="0000EE"/>
            <w:u w:val="single"/>
          </w:rPr>
          <w:t>[3]</w:t>
        </w:r>
      </w:hyperlink>
      <w:r>
        <w:t xml:space="preserve">- Paragraph 5: </w:t>
      </w:r>
      <w:hyperlink r:id="rId13">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https://www.hollywoodreporter.com/lifestyle/arts/queer-eye-hollywood-lgtbq-stories-television-down-1236634331/</w:t>
        </w:r>
      </w:hyperlink>
      <w:r>
        <w:t xml:space="preserve"> - Please view link - unable to able to access data</w:t>
      </w:r>
      <w:r/>
    </w:p>
    <w:p>
      <w:pPr>
        <w:pStyle w:val="ListNumber"/>
        <w:spacing w:line="240" w:lineRule="auto"/>
        <w:ind w:left="720"/>
      </w:pPr>
      <w:r/>
      <w:hyperlink r:id="rId11">
        <w:r>
          <w:rPr>
            <w:color w:val="0000EE"/>
            <w:u w:val="single"/>
          </w:rPr>
          <w:t>https://www.metacritic.com/tv/queer-eye-for-the-straight-guy/details/</w:t>
        </w:r>
      </w:hyperlink>
      <w:r>
        <w:t xml:space="preserve"> - Metacritic provides detailed information about 'Queer Eye for the Straight Guy,' including critic and user reviews, cast and crew details, and episode guides. The show, which premiered on Bravo in 2003, features a team of five gay men known as the 'Fab Five' who offer makeovers to individuals, primarily straight men, focusing on fashion, grooming, interior design, entertaining, and culture. The series was created by David Collins and Michael Williams and produced by Scout Productions. It ran for five seasons, concluding in 2007, and was praised for its positive representation of gay men on television.</w:t>
      </w:r>
      <w:r/>
    </w:p>
    <w:p>
      <w:pPr>
        <w:pStyle w:val="ListNumber"/>
        <w:spacing w:line="240" w:lineRule="auto"/>
        <w:ind w:left="720"/>
      </w:pPr>
      <w:r/>
      <w:hyperlink r:id="rId10">
        <w:r>
          <w:rPr>
            <w:color w:val="0000EE"/>
            <w:u w:val="single"/>
          </w:rPr>
          <w:t>https://www.theguardian.com/tv-and-radio/2018/feb/07/queer-eye-reboot-television-gay-perspectives-lgbt-characters</w:t>
        </w:r>
      </w:hyperlink>
      <w:r>
        <w:t xml:space="preserve"> - The Guardian discusses the 2018 reboot of 'Queer Eye for the Straight Guy,' highlighting the show's role in advancing LGBTQ+ representation on television. The article notes that the original series, which aired from 2003 to 2007, was a significant step forward in showcasing gay men in positive, multifaceted roles. The reboot continues this trend, reflecting the evolving landscape of LGBTQ+ representation in media. The piece also touches upon other shows contributing to this shift, such as 'Will &amp; Grace' and 'The Assassination of Gianni Versace.'</w:t>
      </w:r>
      <w:r/>
    </w:p>
    <w:p>
      <w:pPr>
        <w:pStyle w:val="ListNumber"/>
        <w:spacing w:line="240" w:lineRule="auto"/>
        <w:ind w:left="720"/>
      </w:pPr>
      <w:r/>
      <w:hyperlink r:id="rId12">
        <w:r>
          <w:rPr>
            <w:color w:val="0000EE"/>
            <w:u w:val="single"/>
          </w:rPr>
          <w:t>https://www.jstor.org/stable/27867185</w:t>
        </w:r>
      </w:hyperlink>
      <w:r>
        <w:t xml:space="preserve"> - This academic article examines the representation of gay men on 'Queer Eye for the Straight Guy,' arguing that the show offers a positive portrayal by reversing traditional stereotypes. The author, Kylo-Patrick R. Hart, suggests that the series inverts the power dynamic between gay men and heterosexuals, presenting gay men as experts who improve the lives of 'schlubby' straight men. The article highlights the show's impact on television by providing a more empowering and positive representation of gay men.</w:t>
      </w:r>
      <w:r/>
    </w:p>
    <w:p>
      <w:pPr>
        <w:pStyle w:val="ListNumber"/>
        <w:spacing w:line="240" w:lineRule="auto"/>
        <w:ind w:left="720"/>
      </w:pPr>
      <w:r/>
      <w:hyperlink r:id="rId13">
        <w:r>
          <w:rPr>
            <w:color w:val="0000EE"/>
            <w:u w:val="single"/>
          </w:rPr>
          <w:t>https://www.newsisout.com/2025/11/41-of-lgbtq-tv-characters-not-returning-in-2026-according-to-glaads-latest-where-we-are-on-tv-report/35077/</w:t>
        </w:r>
      </w:hyperlink>
      <w:r>
        <w:t xml:space="preserve"> - News Is Out reports on GLAAD's 2025 'Where We Are on TV' report, revealing that 41% of LGBTQ+ television characters will not return in 2026 due to cancellations, show endings, or other factors. The article highlights the challenges faced by LGBTQ+ representation in the entertainment industry, noting that while there has been progress, the future of LGBTQ+ characters on television remains uncertain. The report underscores the need for continued advocacy and support for diverse representation in media.</w:t>
      </w:r>
      <w:r/>
    </w:p>
    <w:p>
      <w:pPr>
        <w:pStyle w:val="ListNumber"/>
        <w:spacing w:line="240" w:lineRule="auto"/>
        <w:ind w:left="720"/>
      </w:pPr>
      <w:r/>
      <w:hyperlink r:id="rId10">
        <w:r>
          <w:rPr>
            <w:color w:val="0000EE"/>
            <w:u w:val="single"/>
          </w:rPr>
          <w:t>https://www.theguardian.com/tv-and-radio/2018/feb/07/queer-eye-reboot-television-gay-perspectives-lgbt-characters</w:t>
        </w:r>
      </w:hyperlink>
      <w:r>
        <w:t xml:space="preserve"> - The Guardian discusses the 2018 reboot of 'Queer Eye for the Straight Guy,' highlighting the show's role in advancing LGBTQ+ representation on television. The article notes that the original series, which aired from 2003 to 2007, was a significant step forward in showcasing gay men in positive, multifaceted roles. The reboot continues this trend, reflecting the evolving landscape of LGBTQ+ representation in media. The piece also touches upon other shows contributing to this shift, such as 'Will &amp; Grace' and 'The Assassination of Gianni Versace.'</w:t>
      </w:r>
      <w:r/>
    </w:p>
    <w:p>
      <w:pPr>
        <w:pStyle w:val="ListNumber"/>
        <w:spacing w:line="240" w:lineRule="auto"/>
        <w:ind w:left="720"/>
      </w:pPr>
      <w:r/>
      <w:hyperlink r:id="rId10">
        <w:r>
          <w:rPr>
            <w:color w:val="0000EE"/>
            <w:u w:val="single"/>
          </w:rPr>
          <w:t>https://www.theguardian.com/tv-and-radio/2018/feb/07/queer-eye-reboot-television-gay-perspectives-lgbt-characters</w:t>
        </w:r>
      </w:hyperlink>
      <w:r>
        <w:t xml:space="preserve"> - The Guardian discusses the 2018 reboot of 'Queer Eye for the Straight Guy,' highlighting the show's role in advancing LGBTQ+ representation on television. The article notes that the original series, which aired from 2003 to 2007, was a significant step forward in showcasing gay men in positive, multifaceted roles. The reboot continues this trend, reflecting the evolving landscape of LGBTQ+ representation in media. The piece also touches upon other shows contributing to this shift, such as 'Will &amp; Grace' and 'The Assassination of Gianni Versace.'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llywoodreporter.com/lifestyle/arts/queer-eye-hollywood-lgtbq-stories-television-down-1236634331/" TargetMode="External"/><Relationship Id="rId10" Type="http://schemas.openxmlformats.org/officeDocument/2006/relationships/hyperlink" Target="https://www.theguardian.com/tv-and-radio/2018/feb/07/queer-eye-reboot-television-gay-perspectives-lgbt-characters" TargetMode="External"/><Relationship Id="rId11" Type="http://schemas.openxmlformats.org/officeDocument/2006/relationships/hyperlink" Target="https://www.metacritic.com/tv/queer-eye-for-the-straight-guy/details/" TargetMode="External"/><Relationship Id="rId12" Type="http://schemas.openxmlformats.org/officeDocument/2006/relationships/hyperlink" Target="https://www.jstor.org/stable/27867185" TargetMode="External"/><Relationship Id="rId13" Type="http://schemas.openxmlformats.org/officeDocument/2006/relationships/hyperlink" Target="https://www.newsisout.com/2025/11/41-of-lgbtq-tv-characters-not-returning-in-2026-according-to-glaads-latest-where-we-are-on-tv-report/350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