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Rallies for Trans Rights at Stonewall After SCOTUS Ruling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solidarity: activists and community members rallied at the Stonewall National Monument on June 30 to protest the Supreme Court decision upholding state bans on trans athletes, a visible reminder that local organising and youth support matter now more than ever.</w:t>
      </w:r>
      <w:r/>
    </w:p>
    <w:p>
      <w:r/>
      <w:r>
        <w:t>Essential Takeaways</w:t>
      </w:r>
      <w:r/>
      <w:r/>
    </w:p>
    <w:p>
      <w:pPr>
        <w:pStyle w:val="ListBullet"/>
        <w:spacing w:line="240" w:lineRule="auto"/>
        <w:ind w:left="720"/>
      </w:pPr>
      <w:r/>
      <w:r>
        <w:rPr>
          <w:b/>
        </w:rPr>
        <w:t>Strong turnout:</w:t>
      </w:r>
      <w:r>
        <w:t xml:space="preserve"> Community leaders, performers and athletes spoke at Stonewall, creating a charged, hopeful atmosphere.</w:t>
      </w:r>
      <w:r/>
    </w:p>
    <w:p>
      <w:pPr>
        <w:pStyle w:val="ListBullet"/>
        <w:spacing w:line="240" w:lineRule="auto"/>
        <w:ind w:left="720"/>
      </w:pPr>
      <w:r/>
      <w:r>
        <w:rPr>
          <w:b/>
        </w:rPr>
        <w:t>High-profile speakers:</w:t>
      </w:r>
      <w:r>
        <w:t xml:space="preserve"> Peppermint, Chris Mosier and other prominent trans and LGBTQ figures led testimony and calls to action.</w:t>
      </w:r>
      <w:r/>
    </w:p>
    <w:p>
      <w:pPr>
        <w:pStyle w:val="ListBullet"/>
        <w:spacing w:line="240" w:lineRule="auto"/>
        <w:ind w:left="720"/>
      </w:pPr>
      <w:r/>
      <w:r>
        <w:rPr>
          <w:b/>
        </w:rPr>
        <w:t>Political absence:</w:t>
      </w:r>
      <w:r>
        <w:t xml:space="preserve"> Few elected officials attended, though primary winners Brad Lader and Brian Romero joined and former elected official Tom Duane was present.</w:t>
      </w:r>
      <w:r/>
    </w:p>
    <w:p>
      <w:pPr>
        <w:pStyle w:val="ListBullet"/>
        <w:spacing w:line="240" w:lineRule="auto"/>
        <w:ind w:left="720"/>
      </w:pPr>
      <w:r/>
      <w:r>
        <w:rPr>
          <w:b/>
        </w:rPr>
        <w:t>Broader stakes:</w:t>
      </w:r>
      <w:r>
        <w:t xml:space="preserve"> Speakers warned the sports ruling could be a gateway to wider anti-LGBTQ measures, prompting urgent organising.</w:t>
      </w:r>
      <w:r/>
    </w:p>
    <w:p>
      <w:pPr>
        <w:pStyle w:val="ListBullet"/>
        <w:spacing w:line="240" w:lineRule="auto"/>
        <w:ind w:left="720"/>
      </w:pPr>
      <w:r/>
      <w:r>
        <w:rPr>
          <w:b/>
        </w:rPr>
        <w:t>Tone and feel:</w:t>
      </w:r>
      <w:r>
        <w:t xml:space="preserve"> The rally mixed grief, defiance and celebration , chants, speeches and visible solidarity made the protest both fierce and warm.</w:t>
      </w:r>
      <w:r/>
      <w:r/>
    </w:p>
    <w:p>
      <w:pPr>
        <w:pStyle w:val="Heading2"/>
      </w:pPr>
      <w:r>
        <w:t>A loud, human response at the birthplace of modern Pride</w:t>
      </w:r>
      <w:r/>
    </w:p>
    <w:p>
      <w:r/>
      <w:r>
        <w:t>The Stonewall National Monument has always been more than a plaque; it’s a place that vibrates with memory, and on June 30 that resonance felt electric and raw. According to news reports, trans leaders and LGBTQ activists gathered there within hours of the Supreme Court ruling that upheld state bans preventing transgender women and girls from competing in female sports, and the mood was equal parts grief and defiance. You could see it in chants that linked trans rights to everyone’s rights, and hear it in the speakers who reminded the crowd why visibility matters now.</w:t>
      </w:r>
      <w:r/>
    </w:p>
    <w:p>
      <w:r/>
      <w:r>
        <w:t>Journalists following the decision noted how quickly communities mobilised after the court’s announcement, filling public spaces with protest and solidarity. For anyone thinking of joining future actions, bring water, a clear message and an openness to listen , these meet-ups are as much about community as they are about policy.</w:t>
      </w:r>
      <w:r/>
    </w:p>
    <w:p>
      <w:pPr>
        <w:pStyle w:val="Heading2"/>
      </w:pPr>
      <w:r>
        <w:t>Who spoke , familiar faces and athletes with a message</w:t>
      </w:r>
      <w:r/>
    </w:p>
    <w:p>
      <w:r/>
      <w:r>
        <w:t>The line-up at Stonewall mixed cultural figures, activists and athletes to make one pointed argument: transgender youth are under direct threat and need allies. Performers and advocates including Peppermint, who recently had a prominent role at Pride, and athlete Chris Mosier took the mic. Community organisers like Tanya Asapansa-Johnson Walker and Kei Williams gave context, while local cultural figures added warmth and urgency.</w:t>
      </w:r>
      <w:r/>
    </w:p>
    <w:p>
      <w:r/>
      <w:r>
        <w:t>Coverage across outlets highlighted that those voices matter because they personalise the consequence of law for day-to-day lives. If you’re planning an event, consider centring local voices alongside high-profile names , it’s what made this rally feel both authoritative and intimate.</w:t>
      </w:r>
      <w:r/>
    </w:p>
    <w:p>
      <w:pPr>
        <w:pStyle w:val="Heading2"/>
      </w:pPr>
      <w:r>
        <w:t>What the ruling means , and why activists fear ripple effects</w:t>
      </w:r>
      <w:r/>
    </w:p>
    <w:p>
      <w:r/>
      <w:r>
        <w:t>The Supreme Court decision upholding Idaho and West Virginia’s laws was covered widely by national outlets, which explained the legal contours and the likely political fallout. Activists at the monument argued the sports bans aren’t isolated; they see them as possible groundwork for broader anti-LGBTQ measures, a concern echoed in reporting that traces how state-level laws can embolden further restrictions.</w:t>
      </w:r>
      <w:r/>
    </w:p>
    <w:p>
      <w:r/>
      <w:r>
        <w:t>For parents and allies, that’s a practical takeaway: this is no longer only about athletics. School policies, healthcare access and anti-discrimination protections could come under pressure, so joining local school boards, voting in local elections and staying informed are concrete ways to respond.</w:t>
      </w:r>
      <w:r/>
    </w:p>
    <w:p>
      <w:pPr>
        <w:pStyle w:val="Heading2"/>
      </w:pPr>
      <w:r>
        <w:t>Politics on the sidelines , elected officials largely absent</w:t>
      </w:r>
      <w:r/>
    </w:p>
    <w:p>
      <w:r/>
      <w:r>
        <w:t>Observers noticed a scarcity of elected officials at the rally, though a couple of newly successful primary candidates, Brad Lader and Brian Romero, were present, and former City Councilmember and State Senator Tom Duane attended. That mix signalled to some that grassroots pressure is carrying the moment, even if official political endorsements lag behind.</w:t>
      </w:r>
      <w:r/>
    </w:p>
    <w:p>
      <w:r/>
      <w:r>
        <w:t>Reports suggest this pattern is common after high-profile court decisions: the grassroots show up first, and political signalling follows. If you want impact, focus on consistent local pressure rather than waiting for national figures , town halls, petitions and community canvassing still move the needle.</w:t>
      </w:r>
      <w:r/>
    </w:p>
    <w:p>
      <w:pPr>
        <w:pStyle w:val="Heading2"/>
      </w:pPr>
      <w:r>
        <w:t>From urgency to action , practical steps people left with</w:t>
      </w:r>
      <w:r/>
    </w:p>
    <w:p>
      <w:r/>
      <w:r>
        <w:t>The rally didn’t end with speeches; organisers and attendees were explicit about what comes next. Calls to support trans youth, to back local queer organisations, and to watch for school and municipal policy proposals were central. National coverage also recommended legal and civic responses, like supporting litigation, engaging with local school boards and making sure voting plans account for state-level battles.</w:t>
      </w:r>
      <w:r/>
    </w:p>
    <w:p>
      <w:r/>
      <w:r>
        <w:t>If you’re wondering where to start: donate to credible local groups, volunteer for schools or LGBTQ centres, and follow local news closely for policy developments. Small, steady commitments often make the biggest difference over time.</w:t>
      </w:r>
      <w:r/>
    </w:p>
    <w:p>
      <w:r/>
      <w:r>
        <w:t>It's a small change that can make every voice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https://gaycitynews.com/rallies-stonewall-scotus-anti-trans-sports-bans/</w:t>
        </w:r>
      </w:hyperlink>
      <w:r>
        <w:t xml:space="preserve"> - Please view link - unable to able to access data</w:t>
      </w:r>
      <w:r/>
    </w:p>
    <w:p>
      <w:pPr>
        <w:pStyle w:val="ListNumber"/>
        <w:spacing w:line="240" w:lineRule="auto"/>
        <w:ind w:left="720"/>
      </w:pPr>
      <w:r/>
      <w:hyperlink r:id="rId10">
        <w:r>
          <w:rPr>
            <w:color w:val="0000EE"/>
            <w:u w:val="single"/>
          </w:rPr>
          <w:t>https://www.axios.com/2026/06/30/supreme-court-transgender-sports-ban-ruling</w:t>
        </w:r>
      </w:hyperlink>
      <w:r>
        <w:t xml:space="preserve"> - On June 30, 2026, the U.S. Supreme Court ruled that states can ban transgender girls from participating in girls' school sports teams. This decision marks a significant legal victory for conservative-led efforts to limit transgender rights. The case, West Virginia v. B.P.J., centred on 16-year-old Becky Pepper-Jackson, who challenged the West Virginia law after it was enacted just before she began sixth grade. The ruling was supported by a conservative majority, while the dissent criticised the Court for proceeding without fully understanding the factual context. Transgender advocates argue that these bans amount to discrimination based on sex and gender identity. The decision is expected to influence ongoing and future legal battles in other states with similar legislation. President Trump celebrated the ruling, calling it a 'BIG WIN' on his social media platform. The case will now return to lower courts for further proceedings.</w:t>
      </w:r>
      <w:r/>
    </w:p>
    <w:p>
      <w:pPr>
        <w:pStyle w:val="ListNumber"/>
        <w:spacing w:line="240" w:lineRule="auto"/>
        <w:ind w:left="720"/>
      </w:pPr>
      <w:r/>
      <w:hyperlink r:id="rId12">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 The decision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favours such restrictions, with a 2025 poll reporting that 60% of Americans support requiring transgender youth to compete according to their sex assigned at birth. Despite only a small number of transgender athletes nationwide, the issue remains a contentious topic in national sports policy and civil rights debates.</w:t>
      </w:r>
      <w:r/>
    </w:p>
    <w:p>
      <w:pPr>
        <w:pStyle w:val="ListNumber"/>
        <w:spacing w:line="240" w:lineRule="auto"/>
        <w:ind w:left="720"/>
      </w:pPr>
      <w:r/>
      <w:hyperlink r:id="rId11">
        <w:r>
          <w:rPr>
            <w:color w:val="0000EE"/>
            <w:u w:val="single"/>
          </w:rPr>
          <w:t>https://www.washingtonpost.com/politics/2026/06/30/supreme-court-upholds-bans-transgender-women-female-athletics/</w:t>
        </w:r>
      </w:hyperlink>
      <w:r>
        <w:t xml:space="preserve"> - The Supreme Court on June 30, 2026, upheld bans in Idaho and West Virginia on transgender athletes playing on girls’ and women’s sports teams, marking the latest in a series of legal setbacks for the LGBTQ+ community before the high court. In a decision led by the court’s six conservatives, the justices found that states can separate teams based on 'biological sex' without offending the Constitution’s guarantee of equal protection and Title IX, a landmark 1972 antidiscrimination law involving education. The ruling is expected to have significant implications for transgender rights and could influence similar laws in other states.</w:t>
      </w:r>
      <w:r/>
    </w:p>
    <w:p>
      <w:pPr>
        <w:pStyle w:val="ListNumber"/>
        <w:spacing w:line="240" w:lineRule="auto"/>
        <w:ind w:left="720"/>
      </w:pPr>
      <w:r/>
      <w:hyperlink r:id="rId14">
        <w:r>
          <w:rPr>
            <w:color w:val="0000EE"/>
            <w:u w:val="single"/>
          </w:rPr>
          <w:t>https://www.cbsnews.com/news/supreme-court-transgender-athletes-ban-west-virginia-idaho/</w:t>
        </w:r>
      </w:hyperlink>
      <w:r>
        <w:t xml:space="preserve"> - The Supreme Court on June 30, 2026, ruled that states can prohibit transgender athletes from competing on girls' and women's sports teams, delivering a significant setback for transgender rights. In two closely watched cases, the court upheld laws from West Virginia and Idaho that restrict transgender athletes' participation in school sports. Justice Brett Kavanaugh authored the opinion for the majority, writing that under Title IX and the Equal Protection Clause, schools can base eligibility for women and girls' sports teams on biological sex. The decision is expected to influence ongoing and future legal battles in other states with similar legislation.</w:t>
      </w:r>
      <w:r/>
    </w:p>
    <w:p>
      <w:pPr>
        <w:pStyle w:val="ListNumber"/>
        <w:spacing w:line="240" w:lineRule="auto"/>
        <w:ind w:left="720"/>
      </w:pPr>
      <w:r/>
      <w:hyperlink r:id="rId15">
        <w:r>
          <w:rPr>
            <w:color w:val="0000EE"/>
            <w:u w:val="single"/>
          </w:rPr>
          <w:t>https://www.jurist.org/news/2026/06/supreme-court-upholds-west-virginia-idaho-bans-on-transgender-athletes-in-womens-sports/</w:t>
        </w:r>
      </w:hyperlink>
      <w:r>
        <w:t xml:space="preserve"> - The Supreme Court ruled on June 30, 2026, that states may bar transgender athletes from competing on girls’ and women’s sports teams, upholding bans in West Virginia and Idaho. The court issued a 6-3 decision in two consolidated cases, West Virginia v. B.P.J. and Little v. Hecox, with Justice Kavanaugh writing for the majority. The majority held that neither Title IX nor the Fourteenth Amendment’s Equal Protection Clause prohibits schools from determining eligibility for women’s and girls’ sports based on biological sex. The decision is expected to have significant implications for transgender rights and could influence similar laws in other states.</w:t>
      </w:r>
      <w:r/>
    </w:p>
    <w:p>
      <w:pPr>
        <w:pStyle w:val="ListNumber"/>
        <w:spacing w:line="240" w:lineRule="auto"/>
        <w:ind w:left="720"/>
      </w:pPr>
      <w:r/>
      <w:hyperlink r:id="rId13">
        <w:r>
          <w:rPr>
            <w:color w:val="0000EE"/>
            <w:u w:val="single"/>
          </w:rPr>
          <w:t>https://www.nbcwashington.com/news/national-international/upreme-court-state-bans-transgender-athletes-girls-womens-sports/4123642/</w:t>
        </w:r>
      </w:hyperlink>
      <w:r>
        <w:t xml:space="preserve"> - The Supreme Court on June 30, 2026, upheld state laws barring transgender girls and women from playing on school athletic teams. The ruling on a pair of separate cases from Idaho and West Virginia could carry far-reaching implications for transgender rights. The court's conservative majority ruled 6-3 that the laws did not violate the Constitution, while the justices agreed unanimously that barring transgender girls and women did not run afoul of the landmark Title IX law. The decision is expected to influence ongoing and future legal battles in other states with similar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rallies-stonewall-scotus-anti-trans-sports-bans/" TargetMode="External"/><Relationship Id="rId10" Type="http://schemas.openxmlformats.org/officeDocument/2006/relationships/hyperlink" Target="https://www.axios.com/2026/06/30/supreme-court-transgender-sports-ban-ruling" TargetMode="External"/><Relationship Id="rId11" Type="http://schemas.openxmlformats.org/officeDocument/2006/relationships/hyperlink" Target="https://www.washingtonpost.com/politics/2026/06/30/supreme-court-upholds-bans-transgender-women-female-athletics/" TargetMode="External"/><Relationship Id="rId12" Type="http://schemas.openxmlformats.org/officeDocument/2006/relationships/hyperlink" Target="https://apnews.com/article/e01548be1fc0f574d9c274e077414075" TargetMode="External"/><Relationship Id="rId13" Type="http://schemas.openxmlformats.org/officeDocument/2006/relationships/hyperlink" Target="https://www.nbcwashington.com/news/national-international/upreme-court-state-bans-transgender-athletes-girls-womens-sports/4123642/" TargetMode="External"/><Relationship Id="rId14" Type="http://schemas.openxmlformats.org/officeDocument/2006/relationships/hyperlink" Target="https://www.cbsnews.com/news/supreme-court-transgender-athletes-ban-west-virginia-idaho/" TargetMode="External"/><Relationship Id="rId15" Type="http://schemas.openxmlformats.org/officeDocument/2006/relationships/hyperlink" Target="https://www.jurist.org/news/2026/06/supreme-court-upholds-west-virginia-idaho-bans-on-transgender-athletes-in-womens-s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