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Queens Courts Pride Celebrations That Matter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visibility: Queens courts marked Pride Month with ceremonies and speeches that honoured decades of progress, reminded the public why visibility still matters, and warned that current federal policy puts transgender and LGBTQIA+ rights at risk. Officials, judges and local groups urged vigilance and solidarity.</w:t>
      </w:r>
      <w:r/>
    </w:p>
    <w:p>
      <w:r/>
      <w:r>
        <w:t>Essential Takeaways</w:t>
      </w:r>
      <w:r/>
      <w:r/>
    </w:p>
    <w:p>
      <w:pPr>
        <w:pStyle w:val="ListBullet"/>
        <w:spacing w:line="240" w:lineRule="auto"/>
        <w:ind w:left="720"/>
      </w:pPr>
      <w:r/>
      <w:r>
        <w:rPr>
          <w:b/>
        </w:rPr>
        <w:t>Visible celebration:</w:t>
      </w:r>
      <w:r>
        <w:t xml:space="preserve"> Queens courts hosted Pride events to recognise LGBTQIA+ contributions to the legal system and to model inclusion.</w:t>
      </w:r>
      <w:r/>
    </w:p>
    <w:p>
      <w:pPr>
        <w:pStyle w:val="ListBullet"/>
        <w:spacing w:line="240" w:lineRule="auto"/>
        <w:ind w:left="720"/>
      </w:pPr>
      <w:r/>
      <w:r>
        <w:rPr>
          <w:b/>
        </w:rPr>
        <w:t>A cautionary note:</w:t>
      </w:r>
      <w:r>
        <w:t xml:space="preserve"> Speakers warned federal actions targeting transgender rights have left the community at a precarious moment.</w:t>
      </w:r>
      <w:r/>
    </w:p>
    <w:p>
      <w:pPr>
        <w:pStyle w:val="ListBullet"/>
        <w:spacing w:line="240" w:lineRule="auto"/>
        <w:ind w:left="720"/>
      </w:pPr>
      <w:r/>
      <w:r>
        <w:rPr>
          <w:b/>
        </w:rPr>
        <w:t>Judicial voices:</w:t>
      </w:r>
      <w:r>
        <w:t xml:space="preserve"> Openly gay and senior judges emphasised both progress since Stonewall and the need to remain publicly proud.</w:t>
      </w:r>
      <w:r/>
    </w:p>
    <w:p>
      <w:pPr>
        <w:pStyle w:val="ListBullet"/>
        <w:spacing w:line="240" w:lineRule="auto"/>
        <w:ind w:left="720"/>
      </w:pPr>
      <w:r/>
      <w:r>
        <w:rPr>
          <w:b/>
        </w:rPr>
        <w:t>Institutional change:</w:t>
      </w:r>
      <w:r>
        <w:t xml:space="preserve"> The courts’ observance reflects a wider trend of civic institutions marking Pride with programming and education.</w:t>
      </w:r>
      <w:r/>
    </w:p>
    <w:p>
      <w:pPr>
        <w:pStyle w:val="ListBullet"/>
        <w:spacing w:line="240" w:lineRule="auto"/>
        <w:ind w:left="720"/>
      </w:pPr>
      <w:r/>
      <w:r>
        <w:rPr>
          <w:b/>
        </w:rPr>
        <w:t>Practical impact:</w:t>
      </w:r>
      <w:r>
        <w:t xml:space="preserve"> Ceremonies aim to reassure LGBTQIA+ people that the justice system can be a place for recognition and redress.</w:t>
      </w:r>
      <w:r/>
      <w:r/>
    </w:p>
    <w:p>
      <w:pPr>
        <w:pStyle w:val="Heading2"/>
      </w:pPr>
      <w:r>
        <w:t>Courts celebrating Pride is more than a photo op</w:t>
      </w:r>
      <w:r/>
    </w:p>
    <w:p>
      <w:r/>
      <w:r>
        <w:t>Queens Civil Court’s Pride event felt warm and deliberately public, a deliberate contrast to the quiet exclusion many LGBTQIA+ people once faced in institutions. You could almost picture the light, everyday bustle of the courthouse taking on a different tone , more inclusive, less guarded. According to organisers, visibility is the point: keeping LGBTQIA+ people seen helps prevent rights from being eroded. This mirrors broader court-system programming that marks Pride across New York state and emphasises outreach and education.</w:t>
      </w:r>
      <w:r/>
    </w:p>
    <w:p>
      <w:pPr>
        <w:pStyle w:val="Heading2"/>
      </w:pPr>
      <w:r>
        <w:t>Why judges are speaking up now</w:t>
      </w:r>
      <w:r/>
    </w:p>
    <w:p>
      <w:r/>
      <w:r>
        <w:t>Senior court figures , including the first openly gay jurist elected in Queens , used their platforms to remind attendees that gains aren’t guaranteed. They pointed to recent federal policy moves that roll back recognition and protections for transgender people, and urged ongoing vigilance. Judges framed these concerns in constitutional and civic terms, arguing courts must be both symbol and bulwark for equal treatment. Their message: celebrate, but don’t mistake celebration for complacency.</w:t>
      </w:r>
      <w:r/>
    </w:p>
    <w:p>
      <w:pPr>
        <w:pStyle w:val="Heading2"/>
      </w:pPr>
      <w:r>
        <w:t>This ties into a wider trend in civic institutions</w:t>
      </w:r>
      <w:r/>
    </w:p>
    <w:p>
      <w:r/>
      <w:r>
        <w:t>Queens’ observance sits alongside similar events across the region: municipal courts and county systems have expanded special events, screenings and panels during Pride Month. The statewide court website lists Pride programming, and local jurisdictions have followed suit with ceremonies and educational offerings. That institutional uptake matters because it normalises inclusion in places where people seek justice, and it signals to staff and the public that discrimination shouldn’t be tolerated.</w:t>
      </w:r>
      <w:r/>
    </w:p>
    <w:p>
      <w:pPr>
        <w:pStyle w:val="Heading2"/>
      </w:pPr>
      <w:r>
        <w:t>What it means for transgender people right now</w:t>
      </w:r>
      <w:r/>
    </w:p>
    <w:p>
      <w:r/>
      <w:r>
        <w:t>Speakers at the Queens event stressed that recent federal decisions have created an especially fragile environment for transgender Americans. Legal advocates describe a coordinated wave of challenges to rights and recognition that can affect everything from military service to identity documentation. Practically, that means legal clinics, know-your-rights workshops and courthouse outreach are more important than ever. If you or someone you know needs help, look for local legal aid and bar association resources that often partner with courts during Pride.</w:t>
      </w:r>
      <w:r/>
    </w:p>
    <w:p>
      <w:pPr>
        <w:pStyle w:val="Heading2"/>
      </w:pPr>
      <w:r>
        <w:t>How to read celebration alongside activism</w:t>
      </w:r>
      <w:r/>
    </w:p>
    <w:p>
      <w:r/>
      <w:r>
        <w:t>Pride events inside courthouses blend commemoration with advocacy. They honour a 55-year arc from Stonewall while also serving as a platform for warnings and calls to action. For everyday citizens that can mean small, useful steps: show up to public events, support local LGBTQ+ legal services, and stay informed about legislative and administrative changes. For institutions, it’s a reminder that representation inside their walls must be matched by policies that protect the most vulnerable.</w:t>
      </w:r>
      <w:r/>
    </w:p>
    <w:p>
      <w:r/>
      <w:r>
        <w:t>It's a small change that can make every step toward justice slightly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[7]</w:t>
        </w:r>
      </w:hyperlink>
      <w:r>
        <w:t xml:space="preserve">- Paragraph 5: </w:t>
      </w:r>
      <w:hyperlink r:id="rId14">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https://queenseagle.com/all/2026/7/1/queens-courts-mark-pride-month-during-dangerous-time</w:t>
        </w:r>
      </w:hyperlink>
      <w:r>
        <w:t xml:space="preserve"> - Please view link - unable to able to access data</w:t>
      </w:r>
      <w:r/>
    </w:p>
    <w:p>
      <w:pPr>
        <w:pStyle w:val="ListNumber"/>
        <w:spacing w:line="240" w:lineRule="auto"/>
        <w:ind w:left="720"/>
      </w:pPr>
      <w:r/>
      <w:hyperlink r:id="rId10">
        <w:r>
          <w:rPr>
            <w:color w:val="0000EE"/>
            <w:u w:val="single"/>
          </w:rPr>
          <w:t>https://www.nycourts.gov/special-events/pride-month</w:t>
        </w:r>
      </w:hyperlink>
      <w:r>
        <w:t xml:space="preserve"> - The New York State Unified Court System celebrates Pride Month with various programs and events across the state. These initiatives aim to honour the diversity of LGBTQIA+ communities and promote inclusivity within the judicial system. The courts' commitment to equality and respect is highlighted through educational opportunities and community engagement activities during Pride Month and throughout the year.</w:t>
      </w:r>
      <w:r/>
    </w:p>
    <w:p>
      <w:pPr>
        <w:pStyle w:val="ListNumber"/>
        <w:spacing w:line="240" w:lineRule="auto"/>
        <w:ind w:left="720"/>
      </w:pPr>
      <w:r/>
      <w:hyperlink r:id="rId14">
        <w:r>
          <w:rPr>
            <w:color w:val="0000EE"/>
            <w:u w:val="single"/>
          </w:rPr>
          <w:t>https://www.nycourts.gov/special-events/black-history-month</w:t>
        </w:r>
      </w:hyperlink>
      <w:r>
        <w:t xml:space="preserve"> - In February 2026, Queens County Family Court hosted a celebration titled 'A Century of Black History Commemorations.' The event featured a photo montage of trailblazing Black Americans and included performances of the National Anthem and the Black National Anthem. First Deputy Chief Administrative Judge Norman St. George delivered the keynote address, emphasising the significance of recognising Black history within the court system.</w:t>
      </w:r>
      <w:r/>
    </w:p>
    <w:p>
      <w:pPr>
        <w:pStyle w:val="ListNumber"/>
        <w:spacing w:line="240" w:lineRule="auto"/>
        <w:ind w:left="720"/>
      </w:pPr>
      <w:r/>
      <w:hyperlink r:id="rId13">
        <w:r>
          <w:rPr>
            <w:color w:val="0000EE"/>
            <w:u w:val="single"/>
          </w:rPr>
          <w:t>https://www.longislandguide.com/2026/06/21/suffolk-courts-celebrate-pride-month-with-annual-ceremony-and-special-film-screening/</w:t>
        </w:r>
      </w:hyperlink>
      <w:r>
        <w:t xml:space="preserve"> - On June 17, 2026, Suffolk County Courts held their annual Pride Month celebration in the Ceremonial Courtroom of the John P. Cohalan Jr. Courthouse. The event featured a keynote address by Lambda Legal attorney Omar Gonzalez-Pagan, Esq., and the unveiling of new squares added to the 'Quilt of Equality.' The program also included a screening of the documentary 'Cured,' exploring the historic effort to remove homosexuality from the American Psychiatric Association’s list of mental illnesses.</w:t>
      </w:r>
      <w:r/>
    </w:p>
    <w:p>
      <w:pPr>
        <w:pStyle w:val="ListNumber"/>
        <w:spacing w:line="240" w:lineRule="auto"/>
        <w:ind w:left="720"/>
      </w:pPr>
      <w:r/>
      <w:hyperlink r:id="rId15">
        <w:r>
          <w:rPr>
            <w:color w:val="0000EE"/>
            <w:u w:val="single"/>
          </w:rPr>
          <w:t>https://www.schools.nyc.gov/learning/subjects/social-studies/pride-month</w:t>
        </w:r>
      </w:hyperlink>
      <w:r>
        <w:t xml:space="preserve"> - The NYC Department of Education provides resources and information about Pride Month, including details about the NYC Pride Parade and various borough-specific celebrations. The NYC Pride March, scheduled for June 28, 2026, is among the largest LGBTQIA+ civil rights demonstrations globally. The department also highlights events like Youth Pride, offering a safe and inclusive space for young people to express themselves.</w:t>
      </w:r>
      <w:r/>
    </w:p>
    <w:p>
      <w:pPr>
        <w:pStyle w:val="ListNumber"/>
        <w:spacing w:line="240" w:lineRule="auto"/>
        <w:ind w:left="720"/>
      </w:pPr>
      <w:r/>
      <w:hyperlink r:id="rId11">
        <w:r>
          <w:rPr>
            <w:color w:val="0000EE"/>
            <w:u w:val="single"/>
          </w:rPr>
          <w:t>https://www.nycourts.gov/special-events</w:t>
        </w:r>
      </w:hyperlink>
      <w:r>
        <w:t xml:space="preserve"> - The New York State Unified Court System hosts various special events throughout the year, including Pride Month, Black History Month, Hispanic Heritage Month, and Women's History Month. These events aim to celebrate and honour the diverse communities within New York State, promoting inclusivity and understanding within the judicial system.</w:t>
      </w:r>
      <w:r/>
    </w:p>
    <w:p>
      <w:pPr>
        <w:pStyle w:val="ListNumber"/>
        <w:spacing w:line="240" w:lineRule="auto"/>
        <w:ind w:left="720"/>
      </w:pPr>
      <w:r/>
      <w:hyperlink r:id="rId12">
        <w:r>
          <w:rPr>
            <w:color w:val="0000EE"/>
            <w:u w:val="single"/>
          </w:rPr>
          <w:t>https://www.axios.com/2025/06/04/trump-pride-month-lgbtq-rights</w:t>
        </w:r>
      </w:hyperlink>
      <w:r>
        <w:t xml:space="preserve"> - In June 2025, the Trump administration rolled back several initiatives recognising LGBTQ+ communities during Pride Month. This move was part of a broader repeal of diversity, equity, and inclusion efforts, contributing to an increasingly hostile environment for LGBTQ+ individuals, particularly transgender people. The administration's actions included not issuing a Pride Month proclamation and undermining LGBTQ+ recognition efforts.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ueenseagle.com/all/2026/7/1/queens-courts-mark-pride-month-during-dangerous-time" TargetMode="External"/><Relationship Id="rId10" Type="http://schemas.openxmlformats.org/officeDocument/2006/relationships/hyperlink" Target="https://www.nycourts.gov/special-events/pride-month" TargetMode="External"/><Relationship Id="rId11" Type="http://schemas.openxmlformats.org/officeDocument/2006/relationships/hyperlink" Target="https://www.nycourts.gov/special-events" TargetMode="External"/><Relationship Id="rId12" Type="http://schemas.openxmlformats.org/officeDocument/2006/relationships/hyperlink" Target="https://www.axios.com/2025/06/04/trump-pride-month-lgbtq-rights" TargetMode="External"/><Relationship Id="rId13" Type="http://schemas.openxmlformats.org/officeDocument/2006/relationships/hyperlink" Target="https://www.longislandguide.com/2026/06/21/suffolk-courts-celebrate-pride-month-with-annual-ceremony-and-special-film-screening/" TargetMode="External"/><Relationship Id="rId14" Type="http://schemas.openxmlformats.org/officeDocument/2006/relationships/hyperlink" Target="https://www.nycourts.gov/special-events/black-history-month" TargetMode="External"/><Relationship Id="rId15" Type="http://schemas.openxmlformats.org/officeDocument/2006/relationships/hyperlink" Target="https://www.schools.nyc.gov/learning/subjects/social-studies/pride-mo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