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Meetups in Arunachal: AP QueerStation’s ‘Bring Your Allies’ Gathering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conversation and community turned up in force as AP QueerStation hosted its 9th Pride Month meetup in Itanagar, bringing together more than 60 LGBTQ+ people and allies for an afternoon of reflection, solidarity and practical talk about rights and care.</w:t>
      </w:r>
      <w:r/>
    </w:p>
    <w:p>
      <w:r/>
      <w:r>
        <w:t>Essential Takeaways</w:t>
      </w:r>
      <w:r/>
      <w:r/>
    </w:p>
    <w:p>
      <w:pPr>
        <w:pStyle w:val="ListBullet"/>
        <w:spacing w:line="240" w:lineRule="auto"/>
        <w:ind w:left="720"/>
      </w:pPr>
      <w:r/>
      <w:r>
        <w:rPr>
          <w:b/>
        </w:rPr>
        <w:t>Size and reach:</w:t>
      </w:r>
      <w:r>
        <w:t xml:space="preserve"> More than 60 attendees joined from across Arunachal Pradesh, including Roing, Mechukha and Pasighat, creating a warm, regional mix. </w:t>
      </w:r>
      <w:r/>
    </w:p>
    <w:p>
      <w:pPr>
        <w:pStyle w:val="ListBullet"/>
        <w:spacing w:line="240" w:lineRule="auto"/>
        <w:ind w:left="720"/>
      </w:pPr>
      <w:r/>
      <w:r>
        <w:rPr>
          <w:b/>
        </w:rPr>
        <w:t>Theme and tone:</w:t>
      </w:r>
      <w:r>
        <w:t xml:space="preserve"> The meetup ran under the theme “Bring Your Allies,” balancing celebration with serious discussion about ongoing struggles. </w:t>
      </w:r>
      <w:r/>
    </w:p>
    <w:p>
      <w:pPr>
        <w:pStyle w:val="ListBullet"/>
        <w:spacing w:line="240" w:lineRule="auto"/>
        <w:ind w:left="720"/>
      </w:pPr>
      <w:r/>
      <w:r>
        <w:rPr>
          <w:b/>
        </w:rPr>
        <w:t>Focus on mental health:</w:t>
      </w:r>
      <w:r>
        <w:t xml:space="preserve"> Speakers stressed queer and trans community spaces as vital for wellbeing and peer support. </w:t>
      </w:r>
      <w:r/>
    </w:p>
    <w:p>
      <w:pPr>
        <w:pStyle w:val="ListBullet"/>
        <w:spacing w:line="240" w:lineRule="auto"/>
        <w:ind w:left="720"/>
      </w:pPr>
      <w:r/>
      <w:r>
        <w:rPr>
          <w:b/>
        </w:rPr>
        <w:t>Legal updates discussed:</w:t>
      </w:r>
      <w:r>
        <w:t xml:space="preserve"> The recently amended Transgender Bill, 2026 featured in conversations about what legal change means on the ground. </w:t>
      </w:r>
      <w:r/>
    </w:p>
    <w:p>
      <w:pPr>
        <w:pStyle w:val="ListBullet"/>
        <w:spacing w:line="240" w:lineRule="auto"/>
        <w:ind w:left="720"/>
      </w:pPr>
      <w:r/>
      <w:r>
        <w:rPr>
          <w:b/>
        </w:rPr>
        <w:t>Community allyship:</w:t>
      </w:r>
      <w:r>
        <w:t xml:space="preserve"> Local businesses like 2wo Restaurant were thanked for offering a safe venue, highlighting the value of visible allies.</w:t>
      </w:r>
      <w:r/>
      <w:r/>
    </w:p>
    <w:p>
      <w:pPr>
        <w:pStyle w:val="Heading2"/>
      </w:pPr>
      <w:r>
        <w:t>A neighbourhood Pride that feels like a homecoming</w:t>
      </w:r>
      <w:r/>
    </w:p>
    <w:p>
      <w:r/>
      <w:r>
        <w:t>The scene in Itanagar was quietly joyful, with people greeting one another like old friends and new faces finding their place in the circle. AP QueerStation’s ninth community meetup drew a regional crowd, and you could feel the relief that comes when a group can meet without pretense. The choice of the “Bring Your Allies” theme made it clear organisers wanted to widen the circle, not just celebrate within it.</w:t>
      </w:r>
      <w:r/>
    </w:p>
    <w:p>
      <w:r/>
      <w:r>
        <w:t>This kind of grassroots gathering matters because it stitches together people from towns and districts that don’t always see LGBTQ+ events. Organisers noted attendees had come from places like Roing and Mechukha, underlining how community networks now reach beyond the capital. For anyone planning to attend similar meetups, bring patience, an open mind, and maybe some food to share , communal snacks always help break the ice.</w:t>
      </w:r>
      <w:r/>
    </w:p>
    <w:p>
      <w:pPr>
        <w:pStyle w:val="Heading2"/>
      </w:pPr>
      <w:r>
        <w:t>Conversations that mix history with practical care</w:t>
      </w:r>
      <w:r/>
    </w:p>
    <w:p>
      <w:r/>
      <w:r>
        <w:t>Speakers at the meetup paused to remember the Stonewall Uprising and activists such as Marsha P. Johnson and Sylvia Rivera, connecting global history to local struggle. But the tone wasn’t only retrospective; organisers blended celebration with concrete discussion about mental health supports and day-to-day solidarity.</w:t>
      </w:r>
      <w:r/>
    </w:p>
    <w:p>
      <w:r/>
      <w:r>
        <w:t>The founder, Sawang Wangchha, highlighted why queer and transgender community spaces remain essential. That’s a useful reminder: legal text alone won’t fix loneliness or stigma. If you’re part of a community, think about starting small reading groups or peer-support circles , they’re inexpensive and honest ways to build resilience.</w:t>
      </w:r>
      <w:r/>
    </w:p>
    <w:p>
      <w:pPr>
        <w:pStyle w:val="Heading2"/>
      </w:pPr>
      <w:r>
        <w:t>Legal changes on everyone’s lips , and why that matters locally</w:t>
      </w:r>
      <w:r/>
    </w:p>
    <w:p>
      <w:r/>
      <w:r>
        <w:t>The amended Transgender Bill, 2026 was a live topic at the meetup, with attendees weighing up what headline changes will actually mean in everyday life. National reporting and rights groups have framed the new law as controversial, and the conversation in Itanagar reflected that mix of cautious hope and scepticism. Participants wanted to know how the law affects identity documentation, access to services, and safety.</w:t>
      </w:r>
      <w:r/>
    </w:p>
    <w:p>
      <w:r/>
      <w:r>
        <w:t>For readers curious about the law itself, sources such as legal analyses and human-rights reporting give helpful detail on the amendments and their implications. Locally, activists said the priority remains translating legal language into accessible help , workshops on documentation, legal aid clinics and public information drives can bridge that gap.</w:t>
      </w:r>
      <w:r/>
    </w:p>
    <w:p>
      <w:pPr>
        <w:pStyle w:val="Heading2"/>
      </w:pPr>
      <w:r>
        <w:t>Joy, solidarity and the simple politics of safe spaces</w:t>
      </w:r>
      <w:r/>
    </w:p>
    <w:p>
      <w:r/>
      <w:r>
        <w:t>A striking thread through the afternoon was queer joy , not as frivolity, but as a political and healing act. Hosts Mary Siram and Rinea Taba spoke about collective care and why celebration matters alongside campaigning. That mix is practical: joy sustains activism, and solidarity lowers the daily cost of survival.</w:t>
      </w:r>
      <w:r/>
    </w:p>
    <w:p>
      <w:r/>
      <w:r>
        <w:t>The meetup also made a point of thanking Kobyum Zirdo and Tumi Riba, owners of 2wo Restaurant, for offering their venue. Finding pockets of safety is still a real challenge, so when local businesses step up they’re doing more than offering chairs and food , they’re signalling welcome. If you run a café or restaurant and want to help, start by hosting a small meeting or training staff in basic ally behaviours.</w:t>
      </w:r>
      <w:r/>
    </w:p>
    <w:p>
      <w:pPr>
        <w:pStyle w:val="Heading2"/>
      </w:pPr>
      <w:r>
        <w:t>What comes next , more meetups, more outreach</w:t>
      </w:r>
      <w:r/>
    </w:p>
    <w:p>
      <w:r/>
      <w:r>
        <w:t>Organisers announced plans for further community events, aiming to keep momentum beyond Pride Month. That continuity matters: single events are uplifting, but regular meetups build networks, skills and trust. Expect workshops, peer-support sessions and perhaps legal-info evenings to appear on AP QueerStation’s calendar.</w:t>
      </w:r>
      <w:r/>
    </w:p>
    <w:p>
      <w:r/>
      <w:r>
        <w:t>If you’re thinking of joining, look out for community posts or ask a local contact for details. And if you’re an ally, consider volunteering time or space , even small offers make a big difference.</w:t>
      </w:r>
      <w:r/>
    </w:p>
    <w:p>
      <w:r/>
      <w:r>
        <w:t>It's a small change that can make every gathering safer and every voice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[3]</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https://arunachaltimes.in/index.php/2026/07/01/ap-queerstation-celebrates-pride-month-2/</w:t>
        </w:r>
      </w:hyperlink>
      <w:r>
        <w:t xml:space="preserve"> - Please view link - unable to able to access data</w:t>
      </w:r>
      <w:r/>
    </w:p>
    <w:p>
      <w:pPr>
        <w:pStyle w:val="ListNumber"/>
        <w:spacing w:line="240" w:lineRule="auto"/>
        <w:ind w:left="720"/>
      </w:pPr>
      <w:r/>
      <w:hyperlink r:id="rId9">
        <w:r>
          <w:rPr>
            <w:color w:val="0000EE"/>
            <w:u w:val="single"/>
          </w:rPr>
          <w:t>https://arunachaltimes.in/index.php/2026/07/01/ap-queerstation-celebrates-pride-month-2/</w:t>
        </w:r>
      </w:hyperlink>
      <w:r>
        <w:t xml:space="preserve"> - AP QueerStation organised its 9th community meetup on 30 June 2026 to celebrate Pride Month under the theme 'Bring Your Allies'. The event brought together over 60 LGBTQ+ community members and allies for an afternoon of conversations and celebration. Participants reflected on the significance of Pride Month, commemorated the Stonewall Uprising, and paid tribute to activists like Marsha P. Johnson and Sylvia Rivera. The meetup welcomed attendees from various districts in Arunachal Pradesh, including Roing, Mechukha, and Pasighat. Founder Sawang Wangchha highlighted the importance of queer and transgender community spaces and discussed the recently amended Transgender Bill, 2026. The event was hosted by community members Mary Siram and Rinea Taba, who emphasised queer joy, solidarity, and collective care. The community also expressed gratitude to the owners of 2wo Restaurant for providing a safe and welcoming space for the gathering.</w:t>
      </w:r>
      <w:r/>
    </w:p>
    <w:p>
      <w:pPr>
        <w:pStyle w:val="ListNumber"/>
        <w:spacing w:line="240" w:lineRule="auto"/>
        <w:ind w:left="720"/>
      </w:pPr>
      <w:r/>
      <w:hyperlink r:id="rId13">
        <w:r>
          <w:rPr>
            <w:color w:val="0000EE"/>
            <w:u w:val="single"/>
          </w:rPr>
          <w:t>https://www.amnesty.org/en/latest/news/2026/03/india-presidential-approval-of-regressive-transgender-bill-a-major-step-backward-for-human-rights/</w:t>
        </w:r>
      </w:hyperlink>
      <w:r>
        <w:t xml:space="preserve"> - Amnesty International condemned the Indian government's approval of the Transgender Persons (Protection of Rights) Amendment Bill, 2026, stating it is a significant setback for human rights. The amendment removes the right to self-identify for transgender individuals, requiring them to undergo official checks for identity verification. The law provides a restrictive definition of 'transgender', limiting recognition to certain socio-cultural categories or biological variations, and removes the separate definition of intersex persons, blurring the distinction between sex characteristics and gender identity. The amendment also dilutes safeguards and increases state intrusion into the lives of transgender people.</w:t>
      </w:r>
      <w:r/>
    </w:p>
    <w:p>
      <w:pPr>
        <w:pStyle w:val="ListNumber"/>
        <w:spacing w:line="240" w:lineRule="auto"/>
        <w:ind w:left="720"/>
      </w:pPr>
      <w:r/>
      <w:hyperlink r:id="rId10">
        <w:r>
          <w:rPr>
            <w:color w:val="0000EE"/>
            <w:u w:val="single"/>
          </w:rPr>
          <w:t>https://www.scconline.com/blog/post/2026/05/28/transgender-persons-protection-of-rights-amendment-act-2026-key-changes-india/</w:t>
        </w:r>
      </w:hyperlink>
      <w:r>
        <w:t xml:space="preserve"> - The Transgender Persons (Protection of Rights) Amendment Act, 2026, effective from 25 May 2026, revises key definitions, removes the explicit right to self-perceived gender identity, and updates provisions on identity certification and gender change procedures. The amendment introduces changes to the definitions of 'appropriate Government' and 'transgender person', and removes the definition of 'person with intersex variations'. It also introduces the definition of 'authority' and updates provisions related to identity certification and gender change procedures.</w:t>
      </w:r>
      <w:r/>
    </w:p>
    <w:p>
      <w:pPr>
        <w:pStyle w:val="ListNumber"/>
        <w:spacing w:line="240" w:lineRule="auto"/>
        <w:ind w:left="720"/>
      </w:pPr>
      <w:r/>
      <w:hyperlink r:id="rId11">
        <w:r>
          <w:rPr>
            <w:color w:val="0000EE"/>
            <w:u w:val="single"/>
          </w:rPr>
          <w:t>https://www.onmanorama.com/news/india/2026/03/27/onmanorama-explains-amendment-transgender-bill.html</w:t>
        </w:r>
      </w:hyperlink>
      <w:r>
        <w:t xml:space="preserve"> - The amended Transgender Persons (Protection of Rights) Bill redefines 'transgender' to include individuals with specific socio-cultural identities or intersex variations, and those compelled to assume a transgender identity through force or procedures, while excluding self-identified sexual orientations. The Bill introduces a new certification process requiring recommendations from a Medical Board appointed by the government for District Magistrates to issue identity certificates, and mandates the reporting of individuals undergoing gender-affirming surgery to the District Magistrate.</w:t>
      </w:r>
      <w:r/>
    </w:p>
    <w:p>
      <w:pPr>
        <w:pStyle w:val="ListNumber"/>
        <w:spacing w:line="240" w:lineRule="auto"/>
        <w:ind w:left="720"/>
      </w:pPr>
      <w:r/>
      <w:hyperlink r:id="rId12">
        <w:r>
          <w:rPr>
            <w:color w:val="0000EE"/>
            <w:u w:val="single"/>
          </w:rPr>
          <w:t>https://www.gktoday.in/transgender-persons-rights-amendment-act-2026-introduced/</w:t>
        </w:r>
      </w:hyperlink>
      <w:r>
        <w:t xml:space="preserve"> - The Transgender Persons (Protection of Rights) Amendment Bill, 2026, was introduced in the Lok Sabha on 13 March 2026 and later became the Transgender Persons (Protection of Rights) Amendment Act, 2026 after presidential assent on 30 March 2026. The law amends the Transgender Persons (Protection of Rights) Act, 2019 and changes the procedure for legal gender recognition and identity certificate issuance in India. The Act removes the right to self-perceived gender identity for identity certification.</w:t>
      </w:r>
      <w:r/>
    </w:p>
    <w:p>
      <w:pPr>
        <w:pStyle w:val="ListNumber"/>
        <w:spacing w:line="240" w:lineRule="auto"/>
        <w:ind w:left="720"/>
      </w:pPr>
      <w:r/>
      <w:hyperlink r:id="rId14">
        <w:r>
          <w:rPr>
            <w:color w:val="0000EE"/>
            <w:u w:val="single"/>
          </w:rPr>
          <w:t>https://www.hrw.org/news/2026/03/26/indias-transgender-rights-bill-huge-setback</w:t>
        </w:r>
      </w:hyperlink>
      <w:r>
        <w:t xml:space="preserve"> - Human Rights Watch criticised India's Transgender Persons (Protection of Rights) Amendment Bill, 2026, stating it strips thousands of their rights and increases the risk of wrongful prosecution. The bill changes how transgender people are legally recognized and removes their right to self-identification. It limits legal recognition to historically accepted socio-cultural groups such as hijra and kinner, as well as intersex individuals, effectively removing legal recognition for those who self-identify as trans men, trans women, or gender non-binary people. The bill also mandates medical certification for identity recognition, reversing the gains of the 2014 Supreme Court judgment in NALSA v. India.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runachaltimes.in/index.php/2026/07/01/ap-queerstation-celebrates-pride-month-2/" TargetMode="External"/><Relationship Id="rId10" Type="http://schemas.openxmlformats.org/officeDocument/2006/relationships/hyperlink" Target="https://www.scconline.com/blog/post/2026/05/28/transgender-persons-protection-of-rights-amendment-act-2026-key-changes-india/" TargetMode="External"/><Relationship Id="rId11" Type="http://schemas.openxmlformats.org/officeDocument/2006/relationships/hyperlink" Target="https://www.onmanorama.com/news/india/2026/03/27/onmanorama-explains-amendment-transgender-bill.html" TargetMode="External"/><Relationship Id="rId12" Type="http://schemas.openxmlformats.org/officeDocument/2006/relationships/hyperlink" Target="https://www.gktoday.in/transgender-persons-rights-amendment-act-2026-introduced/" TargetMode="External"/><Relationship Id="rId13" Type="http://schemas.openxmlformats.org/officeDocument/2006/relationships/hyperlink" Target="https://www.amnesty.org/en/latest/news/2026/03/india-presidential-approval-of-regressive-transgender-bill-a-major-step-backward-for-human-rights/" TargetMode="External"/><Relationship Id="rId14" Type="http://schemas.openxmlformats.org/officeDocument/2006/relationships/hyperlink" Target="https://www.hrw.org/news/2026/03/26/indias-transgender-rights-bill-huge-setba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