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to Fly Now — Why Community-Owned Flags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reaching for Pride flags with purpose: small businesses like Flags for Good sell vibrant flags, pins and patches while donating to causes, and customers are buying not just colour but community. In Indianapolis and online, queer shoppers treat Pride flags as identity markers, political statements and everyday décor.</w:t>
      </w:r>
      <w:r/>
    </w:p>
    <w:p>
      <w:r/>
      <w:r>
        <w:t>Essential Takeaways</w:t>
      </w:r>
      <w:r/>
      <w:r/>
    </w:p>
    <w:p>
      <w:pPr>
        <w:pStyle w:val="ListBullet"/>
        <w:spacing w:line="240" w:lineRule="auto"/>
        <w:ind w:left="720"/>
      </w:pPr>
      <w:r/>
      <w:r>
        <w:rPr>
          <w:b/>
        </w:rPr>
        <w:t>Purpose-driven purchase:</w:t>
      </w:r>
      <w:r>
        <w:t xml:space="preserve"> Flags for Good donates a dollar from each sale and was founded to sell activist flags, so buying a flag often feels like giving as well as displaying.</w:t>
      </w:r>
      <w:r/>
    </w:p>
    <w:p>
      <w:pPr>
        <w:pStyle w:val="ListBullet"/>
        <w:spacing w:line="240" w:lineRule="auto"/>
        <w:ind w:left="720"/>
      </w:pPr>
      <w:r/>
      <w:r>
        <w:rPr>
          <w:b/>
        </w:rPr>
        <w:t>Design matters:</w:t>
      </w:r>
      <w:r>
        <w:t xml:space="preserve"> Progress and rainbow variants sell strongly because they’re both recognisable and visually bold , they read clearly from a distance and feel emotionally resonant.</w:t>
      </w:r>
      <w:r/>
    </w:p>
    <w:p>
      <w:pPr>
        <w:pStyle w:val="ListBullet"/>
        <w:spacing w:line="240" w:lineRule="auto"/>
        <w:ind w:left="720"/>
      </w:pPr>
      <w:r/>
      <w:r>
        <w:rPr>
          <w:b/>
        </w:rPr>
        <w:t>Personal and public uses:</w:t>
      </w:r>
      <w:r>
        <w:t xml:space="preserve"> Individuals tend to buy identity-specific flags for homes and balconies, while institutions more often fly the umbrella rainbow or Progress flag.</w:t>
      </w:r>
      <w:r/>
    </w:p>
    <w:p>
      <w:pPr>
        <w:pStyle w:val="ListBullet"/>
        <w:spacing w:line="240" w:lineRule="auto"/>
        <w:ind w:left="720"/>
      </w:pPr>
      <w:r/>
      <w:r>
        <w:rPr>
          <w:b/>
        </w:rPr>
        <w:t>Local impact:</w:t>
      </w:r>
      <w:r>
        <w:t xml:space="preserve"> A queer-run shop in a conservative city can become a visible safe space, offering both products and presence.</w:t>
      </w:r>
      <w:r/>
    </w:p>
    <w:p>
      <w:pPr>
        <w:pStyle w:val="ListBullet"/>
        <w:spacing w:line="240" w:lineRule="auto"/>
        <w:ind w:left="720"/>
      </w:pPr>
      <w:r/>
      <w:r>
        <w:rPr>
          <w:b/>
        </w:rPr>
        <w:t>Flag as statement:</w:t>
      </w:r>
      <w:r>
        <w:t xml:space="preserve"> People use flags to signal identity, solidarity, protest or celebration , they’re tangible shorthand for complex feeling.</w:t>
      </w:r>
      <w:r/>
      <w:r/>
    </w:p>
    <w:p>
      <w:pPr>
        <w:pStyle w:val="Heading2"/>
      </w:pPr>
      <w:r>
        <w:t>Why Pride flags still feel like a public hug</w:t>
      </w:r>
      <w:r/>
    </w:p>
    <w:p>
      <w:r/>
      <w:r>
        <w:t>Flags are loud, immediate and oddly comforting to the eye; you can see them from across a street and know what someone cares about. According to Flags for Good founder Michael Green, the Pride flag operates as the LGBTQ+ community’s universal umbrella, a single image that carries identity and belonging. That recognisability matters: when people spot a flag they read it as something core to someone’s identity, which is why these emblems travel fast from shop racks to lampposts.</w:t>
      </w:r>
      <w:r/>
    </w:p>
    <w:p>
      <w:r/>
      <w:r>
        <w:t>The broader context helps explain the attachment. Flags have historically appeared at moments of change and protest, whether in national triumphs or street demonstrations, and Pride flags fit into that tradition. For many buyers, the act of raising a flag is both a personal declaration and a small political act, especially in places where queer visibility still meets resistance.</w:t>
      </w:r>
      <w:r/>
    </w:p>
    <w:p>
      <w:pPr>
        <w:pStyle w:val="Heading2"/>
      </w:pPr>
      <w:r>
        <w:t>How one small brand turned passion into purpose</w:t>
      </w:r>
      <w:r/>
    </w:p>
    <w:p>
      <w:r/>
      <w:r>
        <w:t>Flags for Good started as a reaction to 2020’s political and social upheaval, with Michael Green selling Black Lives Matter flags and pledging donations to related causes. From the shop’s early days selling a handful of activist designs, the line expanded to include climate, voting and, crucially, Pride flags. Partnering with notable designers and prioritising quality meant the brand felt grown-up, not like a bedroom business, and that professionalism helped sales take off.</w:t>
      </w:r>
      <w:r/>
    </w:p>
    <w:p>
      <w:r/>
      <w:r>
        <w:t>Green calls flags “passion purchases” , you don’t buy a flag on a whim the way you might buy a novelty mug. That emotional weight makes the shopping experience important: people want a company whose values match the emblem they’re displaying. For shoppers who want transparency and cause-based giving, that alignment can be a decisive factor.</w:t>
      </w:r>
      <w:r/>
    </w:p>
    <w:p>
      <w:pPr>
        <w:pStyle w:val="Heading2"/>
      </w:pPr>
      <w:r>
        <w:t>Which Pride flags fly where , rainbow, Progress or identity-specific?</w:t>
      </w:r>
      <w:r/>
    </w:p>
    <w:p>
      <w:r/>
      <w:r>
        <w:t>There’s a difference between the flags institutions choose and those individuals prefer. According to reports from retail activity, organisations and civic spaces typically go for umbrella symbols like the rainbow or the Progress Pride flag because they represent the whole community and read well at a distance. Individuals, meanwhile, often opt for identity-specific flags , trans, bi, non-binary and others , to reflect personal identity on balconies, windows or at festivals.</w:t>
      </w:r>
      <w:r/>
    </w:p>
    <w:p>
      <w:r/>
      <w:r>
        <w:t>If you’re choosing a flag, think first about scale and intent. Want something visible from the pavement? Pick a bold, high-contrast design like the Progress flag. Flying at home to express a personal identity? An identity-specific flag in a quieter colourway can feel more intimate. And if you’re buying as a gift, consider what the recipient already displays , it’s a thoughtful way to show you see them.</w:t>
      </w:r>
      <w:r/>
    </w:p>
    <w:p>
      <w:pPr>
        <w:pStyle w:val="Heading2"/>
      </w:pPr>
      <w:r>
        <w:t>Quality, ethics and the small details that matter</w:t>
      </w:r>
      <w:r/>
    </w:p>
    <w:p>
      <w:r/>
      <w:r>
        <w:t>Good flag design is deceptively simple: strong colours, clear shapes and durable materials. Flags for Good emphasises design and craftsmanship because a well-made flag lasts through weather and time, and because customers treat these emblems as cherished objects. Buyers notice texture, colourfastness and the sturdiness of hems and grommets; a flag that flaps in wind without fraying gives a sense of reliability.</w:t>
      </w:r>
      <w:r/>
    </w:p>
    <w:p>
      <w:r/>
      <w:r>
        <w:t>Ethics matter too. For many shoppers, it’s not just how the flag looks but who made it and where the money goes. A brand that donates a portion of proceeds, avoids harmful pairings and employs queer staff resonates with consumers who want purchases to reflect values. That alignment is part of why community-minded brands sell out quickly during Pride season.</w:t>
      </w:r>
      <w:r/>
    </w:p>
    <w:p>
      <w:pPr>
        <w:pStyle w:val="Heading2"/>
      </w:pPr>
      <w:r>
        <w:t>Flying flags in a red state , visibility as quiet resistance</w:t>
      </w:r>
      <w:r/>
    </w:p>
    <w:p>
      <w:r/>
      <w:r>
        <w:t>Operating a queer-focused store in a conservative city can feel risky, but it also creates a meaningful local presence. Flags for Good’s Indianapolis shop demonstrates how visibility and physical space can be a lifeline: a place where queer people can buy, work and be seen. For residents in places with fewer safe spaces, a storefront that openly sells Pride flags is more than commerce , it’s proof that they aren’t alone.</w:t>
      </w:r>
      <w:r/>
    </w:p>
    <w:p>
      <w:r/>
      <w:r>
        <w:t>There’s also a tactical side: in areas where public display can provoke backlash, flying a flag at home or from a balcony becomes a deliberate act of solidarity. Small, daily signals add up. Whether you’re buying a rainbow to decorate a living room or a trans flag to hang out a window, these choices quietly shift the feel of a neighbourhood.</w:t>
      </w:r>
      <w:r/>
    </w:p>
    <w:p>
      <w:r/>
      <w:r>
        <w:t>It's a small change that can make every display matter. Choose thoughtfully, buy from makers whose values you trust, and fly what feels true to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https://www.lgbtqnation.com/2026/07/pride-is-our-christmas-the-founder-of-flags-for-good-says-no-one-love-flags-like-lgbtq-people-do/</w:t>
        </w:r>
      </w:hyperlink>
      <w:r>
        <w:t xml:space="preserve"> - Please view link - unable to able to access data</w:t>
      </w:r>
      <w:r/>
    </w:p>
    <w:p>
      <w:pPr>
        <w:pStyle w:val="ListNumber"/>
        <w:spacing w:line="240" w:lineRule="auto"/>
        <w:ind w:left="720"/>
      </w:pPr>
      <w:r/>
      <w:hyperlink r:id="rId9">
        <w:r>
          <w:rPr>
            <w:color w:val="0000EE"/>
            <w:u w:val="single"/>
          </w:rPr>
          <w:t>https://www.lgbtqnation.com/2026/07/pride-is-our-christmas-the-founder-of-flags-for-good-says-no-one-love-flags-like-lgbtq-people-do/</w:t>
        </w:r>
      </w:hyperlink>
      <w:r>
        <w:t xml:space="preserve"> - An article from LGBTQ Nation featuring Michael Green, founder of Flags for Good, discussing the significance of Pride flags within the LGBTQ+ community. Green explains that Pride Month is central to their business, describing it as their 'Christmas'. He highlights the success of Pride flags, especially after partnering with Daniel Quasar, designer of the Progress Pride flag. The article delves into the emotional connection LGBTQ+ individuals have with flags, viewing them as tangible symbols of identity and community.</w:t>
      </w:r>
      <w:r/>
    </w:p>
    <w:p>
      <w:pPr>
        <w:pStyle w:val="ListNumber"/>
        <w:spacing w:line="240" w:lineRule="auto"/>
        <w:ind w:left="720"/>
      </w:pPr>
      <w:r/>
      <w:hyperlink r:id="rId12">
        <w:r>
          <w:rPr>
            <w:color w:val="0000EE"/>
            <w:u w:val="single"/>
          </w:rPr>
          <w:t>https://flagsforgood.com/blogs/news/which-rainbow-flag-is-correct</w:t>
        </w:r>
      </w:hyperlink>
      <w:r>
        <w:t xml:space="preserve"> - A blog post from Flags For Good addressing the various versions of the rainbow Pride flag. It discusses the evolution of the flag, including the addition of stripes to represent different communities within the LGBTQ+ spectrum. The post provides insights into the meanings behind each stripe and offers guidance on which version is most commonly used today, emphasizing the importance of context and personal choice in selecting a flag.</w:t>
      </w:r>
      <w:r/>
    </w:p>
    <w:p>
      <w:pPr>
        <w:pStyle w:val="ListNumber"/>
        <w:spacing w:line="240" w:lineRule="auto"/>
        <w:ind w:left="720"/>
      </w:pPr>
      <w:r/>
      <w:hyperlink r:id="rId14">
        <w:r>
          <w:rPr>
            <w:color w:val="0000EE"/>
            <w:u w:val="single"/>
          </w:rPr>
          <w:t>https://www.brandingthenations.com/about</w:t>
        </w:r>
      </w:hyperlink>
      <w:r>
        <w:t xml:space="preserve"> - The 'About' page of Branding The Nations, detailing Michael Green's background and his journey into flag design. It highlights his passion for flags, his role as a vexillologist, and his involvement in various flag redesign efforts. The page also mentions his previous career in marketing and his extensive travel experiences, which have influenced his flag designs and understanding of cultural symbolism.</w:t>
      </w:r>
      <w:r/>
    </w:p>
    <w:p>
      <w:pPr>
        <w:pStyle w:val="ListNumber"/>
        <w:spacing w:line="240" w:lineRule="auto"/>
        <w:ind w:left="720"/>
      </w:pPr>
      <w:r/>
      <w:hyperlink r:id="rId11">
        <w:r>
          <w:rPr>
            <w:color w:val="0000EE"/>
            <w:u w:val="single"/>
          </w:rPr>
          <w:t>https://flagsforgood.com/</w:t>
        </w:r>
      </w:hyperlink>
      <w:r>
        <w:t xml:space="preserve"> - The official website of Flags For Good, a company founded by Michael Green. The site offers a range of flags, including Pride flags, and details the company's mission to raise awareness for causes that promote positive change. It also highlights the donation of a portion of each sale to relevant organizations, reflecting the company's commitment to social activism and community support.</w:t>
      </w:r>
      <w:r/>
    </w:p>
    <w:p>
      <w:pPr>
        <w:pStyle w:val="ListNumber"/>
        <w:spacing w:line="240" w:lineRule="auto"/>
        <w:ind w:left="720"/>
      </w:pPr>
      <w:r/>
      <w:hyperlink r:id="rId13">
        <w:r>
          <w:rPr>
            <w:color w:val="0000EE"/>
            <w:u w:val="single"/>
          </w:rPr>
          <w:t>https://flagsforgood.com/pages/michael-founder</w:t>
        </w:r>
      </w:hyperlink>
      <w:r>
        <w:t xml:space="preserve"> - A profile of Michael Green, founder and vexillographer of Flags For Good. The page outlines his credentials as a vexillologist, his involvement in TED talks, and his contributions to flag design and research. It also provides insights into his personal journey, including his education and previous career in marketing, leading up to the establishment of Flags For Good.</w:t>
      </w:r>
      <w:r/>
    </w:p>
    <w:p>
      <w:pPr>
        <w:pStyle w:val="ListNumber"/>
        <w:spacing w:line="240" w:lineRule="auto"/>
        <w:ind w:left="720"/>
      </w:pPr>
      <w:r/>
      <w:hyperlink r:id="rId10">
        <w:r>
          <w:rPr>
            <w:color w:val="0000EE"/>
            <w:u w:val="single"/>
          </w:rPr>
          <w:t>https://www.nationalgeographic.com/history/article/history-of-the-lgbtqia-pride-flag</w:t>
        </w:r>
      </w:hyperlink>
      <w:r>
        <w:t xml:space="preserve"> - An article from National Geographic exploring the history and evolution of the Pride flag. It discusses the original design by Gilbert Baker in 1978, the meanings behind each colour, and the flag's significance as a symbol of LGBTQ+ pride and unity. The article also touches upon the flag's continuous evolution to include diverse identities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7/pride-is-our-christmas-the-founder-of-flags-for-good-says-no-one-love-flags-like-lgbtq-people-do/" TargetMode="External"/><Relationship Id="rId10" Type="http://schemas.openxmlformats.org/officeDocument/2006/relationships/hyperlink" Target="https://www.nationalgeographic.com/history/article/history-of-the-lgbtqia-pride-flag" TargetMode="External"/><Relationship Id="rId11" Type="http://schemas.openxmlformats.org/officeDocument/2006/relationships/hyperlink" Target="https://flagsforgood.com/" TargetMode="External"/><Relationship Id="rId12" Type="http://schemas.openxmlformats.org/officeDocument/2006/relationships/hyperlink" Target="https://flagsforgood.com/blogs/news/which-rainbow-flag-is-correct" TargetMode="External"/><Relationship Id="rId13" Type="http://schemas.openxmlformats.org/officeDocument/2006/relationships/hyperlink" Target="https://flagsforgood.com/pages/michael-founder" TargetMode="External"/><Relationship Id="rId14" Type="http://schemas.openxmlformats.org/officeDocument/2006/relationships/hyperlink" Target="https://www.brandingthenations.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