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Jersey Protections for Reproductive and Transgender Healthcare Explained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democracy are watching as New Jersey lawmakers approved fresh legal protections for reproductive and transgender healthcare, a move supporters call necessary to shield patients and providers from interference and intimidation , and one that could make the state a clearer safe haven for care.</w:t>
      </w:r>
      <w:r/>
      <w:r/>
    </w:p>
    <w:p>
      <w:pPr>
        <w:pStyle w:val="ListBullet"/>
        <w:spacing w:line="240" w:lineRule="auto"/>
        <w:ind w:left="720"/>
      </w:pPr>
      <w:r/>
      <w:r>
        <w:rPr>
          <w:b/>
        </w:rPr>
        <w:t>What passed:</w:t>
      </w:r>
      <w:r>
        <w:t xml:space="preserve"> New Jersey approved a bill creating a crime for interfering with reproductive and transgender healthcare, covering patients, providers, staff and volunteers. </w:t>
      </w:r>
      <w:r/>
    </w:p>
    <w:p>
      <w:pPr>
        <w:pStyle w:val="ListBullet"/>
        <w:spacing w:line="240" w:lineRule="auto"/>
        <w:ind w:left="720"/>
      </w:pPr>
      <w:r/>
      <w:r>
        <w:rPr>
          <w:b/>
        </w:rPr>
        <w:t>Penalty details:</w:t>
      </w:r>
      <w:r>
        <w:t xml:space="preserve"> Interference can be a fourth-degree crime; causing injury raises penalties to up to ten years in prison and fines up to $150,000. </w:t>
      </w:r>
      <w:r/>
    </w:p>
    <w:p>
      <w:pPr>
        <w:pStyle w:val="ListBullet"/>
        <w:spacing w:line="240" w:lineRule="auto"/>
        <w:ind w:left="720"/>
      </w:pPr>
      <w:r/>
      <w:r>
        <w:rPr>
          <w:b/>
        </w:rPr>
        <w:t>Practical impact:</w:t>
      </w:r>
      <w:r>
        <w:t xml:space="preserve"> The law would also guard providers from extradition to states that criminalise their practices and aims to reduce intimidation at clinics. </w:t>
      </w:r>
      <w:r/>
    </w:p>
    <w:p>
      <w:pPr>
        <w:pStyle w:val="ListBullet"/>
        <w:spacing w:line="240" w:lineRule="auto"/>
        <w:ind w:left="720"/>
      </w:pPr>
      <w:r/>
      <w:r>
        <w:rPr>
          <w:b/>
        </w:rPr>
        <w:t>Political split:</w:t>
      </w:r>
      <w:r>
        <w:t xml:space="preserve"> Passed on party-line votes in both chambers, critics argue it risks curbing speech and doesn’t clearly distinguish minors from adults for some treatments. </w:t>
      </w:r>
      <w:r/>
    </w:p>
    <w:p>
      <w:pPr>
        <w:pStyle w:val="ListBullet"/>
        <w:spacing w:line="240" w:lineRule="auto"/>
        <w:ind w:left="720"/>
      </w:pPr>
      <w:r/>
      <w:r>
        <w:rPr>
          <w:b/>
        </w:rPr>
        <w:t>Atmosphere:</w:t>
      </w:r>
      <w:r>
        <w:t xml:space="preserve"> Supporters called it a momentous protection; opponents raised constitutional and free-speech concerns, making the debate both legal and deeply personal.</w:t>
      </w:r>
      <w:r/>
      <w:r/>
    </w:p>
    <w:p>
      <w:pPr>
        <w:pStyle w:val="Heading2"/>
      </w:pPr>
      <w:r>
        <w:t>What the law actually does and why it matters</w:t>
      </w:r>
      <w:r/>
    </w:p>
    <w:p>
      <w:r/>
      <w:r>
        <w:t>The new measure makes it a crime to interfere with people seeking reproductive or gender-affirming care, with sharp penalties if someone is harmed during an incident. That’s a concrete legal shield intended to stop blockades, harassment, and actions that delay or deny care, and it includes language to protect trans healthcare explicitly. Supporters say the step is necessary because federal policy shifts have left gaps and emboldened cross-state efforts to restrict care. If signed by the governor, patients and clinics would get a clearer route to press charges when confronted with intimidation.</w:t>
      </w:r>
      <w:r/>
    </w:p>
    <w:p>
      <w:pPr>
        <w:pStyle w:val="Heading2"/>
      </w:pPr>
      <w:r>
        <w:t>The political split , and the free-speech concerns</w:t>
      </w:r>
      <w:r/>
    </w:p>
    <w:p>
      <w:r/>
      <w:r>
        <w:t>Lawmakers voted mainly along party lines, with Democrats in favour and Republicans opposing. Critics worry the bill could sweep up peaceful protest or “sidewalk counselling” near clinics, though recent edits removed language that raised alarm about criminalising journalists. Assembly Republicans argued the legislation overreaches and could chill speech; some also stressed the need to protect children from treatments they fear may be irreversible. The divide shows how healthcare policy remains tangled with constitutional and cultural questions.</w:t>
      </w:r>
      <w:r/>
    </w:p>
    <w:p>
      <w:pPr>
        <w:pStyle w:val="Heading2"/>
      </w:pPr>
      <w:r>
        <w:t>How this fits into wider national trends</w:t>
      </w:r>
      <w:r/>
    </w:p>
    <w:p>
      <w:r/>
      <w:r>
        <w:t>Across the US, states are moving in opposite directions on reproductive and transgender healthcare , some restricting access, others fortifying it. New Jersey’s action follows earlier votes and hearings in the legislature and mirrors efforts in other states to create legal safe havens for providers. Observers point out the move also responds to federal rollbacks and to lawsuits and state bans elsewhere that have put providers at risk of cross-jurisdictional prosecution. So, New Jersey is signalling it wants to remain a place people can seek established medical care without fear of criminalisation.</w:t>
      </w:r>
      <w:r/>
    </w:p>
    <w:p>
      <w:pPr>
        <w:pStyle w:val="Heading2"/>
      </w:pPr>
      <w:r>
        <w:t>What it means for patients, parents and providers</w:t>
      </w:r>
      <w:r/>
    </w:p>
    <w:p>
      <w:r/>
      <w:r>
        <w:t>For patients, the bill aims to reduce the fear of harassment and of having treatment abruptly stopped under political pressure. Parents who’ve struggled to find care for transgender children gave emotional testimony during hearings, and advocacy groups hailed the bill as protecting evidence-based medicine. Providers gain additional protections, including limits on extradition to states that criminalise certain treatments , a practical reassurance for clinicians who worry about legal fallout. Still, families and doctors will watch how the law is interpreted, especially around minors and what counts as unlawful interference.</w:t>
      </w:r>
      <w:r/>
    </w:p>
    <w:p>
      <w:pPr>
        <w:pStyle w:val="Heading2"/>
      </w:pPr>
      <w:r>
        <w:t>Choosing care and staying informed</w:t>
      </w:r>
      <w:r/>
    </w:p>
    <w:p>
      <w:r/>
      <w:r>
        <w:t>If you or your family could be affected, keep these simple steps in mind: confirm a clinic’s patient rights and safety policies before appointments, ask how staff handle harassment or blockades, and document any incident with timestamps or witness names. Advocacy groups such as Garden State Equality and Planned Parenthood’s New Jersey arm are already offering resources and guidance for patients and providers. And if you’re a clinician, consider legal advice about cross-state practice and what protections the new law will actually provide in practice.</w:t>
      </w:r>
      <w:r/>
    </w:p>
    <w:p>
      <w:r/>
      <w:r>
        <w:t>It's a small change with potentially big consequences for access and safety , worth watching closely as the governor considers the final signature.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https://www.hillcountrynews.com/stories/nj-lawmakers-approve-new-protections-for-transgender-and-reproductive-healthcare,251622</w:t>
        </w:r>
      </w:hyperlink>
      <w:r>
        <w:t xml:space="preserve"> - Please view link - unable to able to access data</w:t>
      </w:r>
      <w:r/>
    </w:p>
    <w:p>
      <w:pPr>
        <w:pStyle w:val="ListNumber"/>
        <w:spacing w:line="240" w:lineRule="auto"/>
        <w:ind w:left="720"/>
      </w:pPr>
      <w:r/>
      <w:hyperlink r:id="rId10">
        <w:r>
          <w:rPr>
            <w:color w:val="0000EE"/>
            <w:u w:val="single"/>
          </w:rPr>
          <w:t>https://newjerseymonitor.com/2026/05/28/nj-senate-bill-reproductive-transgender-healthcare/</w:t>
        </w:r>
      </w:hyperlink>
      <w:r>
        <w:t xml:space="preserve"> - On May 28, 2026, the New Jersey Senate approved a bill aimed at protecting abortion seekers and transgender healthcare patients, along with their medical providers, from legal and in-person threats. The legislation, which passed along party lines with a 23-12 vote, creates a new crime of interfering with reproductive health services and expands the definition to include healthcare for transgender patients. Advocates argue that additional protections are necessary due to federal efforts to curtail these services. The bill now moves to the Assembly for consideration.</w:t>
      </w:r>
      <w:r/>
    </w:p>
    <w:p>
      <w:pPr>
        <w:pStyle w:val="ListNumber"/>
        <w:spacing w:line="240" w:lineRule="auto"/>
        <w:ind w:left="720"/>
      </w:pPr>
      <w:r/>
      <w:hyperlink r:id="rId14">
        <w:r>
          <w:rPr>
            <w:color w:val="0000EE"/>
            <w:u w:val="single"/>
          </w:rPr>
          <w:t>https://www.njsendems.org/m/NewsFlash/Home/Detail/1363</w:t>
        </w:r>
      </w:hyperlink>
      <w:r>
        <w:t xml:space="preserve"> - On May 28, 2026, the New Jersey Senate passed a bill sponsored by Senate Majority Leader M. Teresa Ruiz and Senate President Nick Scutari, strengthening protections for patients and providers of reproductive health care services in the state. Ruiz emphasized the need for such legislation to protect individuals' freedom to make decisions about their own bodies and health, especially in light of national trends that may threaten reproductive rights. The bill aims to ensure that patients have access to necessary care without fear of legal repercussions.</w:t>
      </w:r>
      <w:r/>
    </w:p>
    <w:p>
      <w:pPr>
        <w:pStyle w:val="ListNumber"/>
        <w:spacing w:line="240" w:lineRule="auto"/>
        <w:ind w:left="720"/>
      </w:pPr>
      <w:r/>
      <w:hyperlink r:id="rId15">
        <w:r>
          <w:rPr>
            <w:color w:val="0000EE"/>
            <w:u w:val="single"/>
          </w:rPr>
          <w:t>https://www.assemblydems.com/m/newsflash/home/detail/13075</w:t>
        </w:r>
      </w:hyperlink>
      <w:r>
        <w:t xml:space="preserve"> - On May 14, 2026, the New Jersey Assembly Health Committee advanced legislation designed to strengthen protections for patients seeking reproductive health care services and their providers. The bill, A2218, ensures that patients can make medical decisions with their reproductive health care providers without interference from other individuals or entities. Assemblywomen Shanique Speight, Ellen Park, Annette Quijano, and Luanne Peterpaul sponsored the legislation, highlighting the importance of safeguarding reproductive health care access in New Jersey.</w:t>
      </w:r>
      <w:r/>
    </w:p>
    <w:p>
      <w:pPr>
        <w:pStyle w:val="ListNumber"/>
        <w:spacing w:line="240" w:lineRule="auto"/>
        <w:ind w:left="720"/>
      </w:pPr>
      <w:r/>
      <w:hyperlink r:id="rId12">
        <w:r>
          <w:rPr>
            <w:color w:val="0000EE"/>
            <w:u w:val="single"/>
          </w:rPr>
          <w:t>https://legiscan.com/NJ/bill/A2218/2026</w:t>
        </w:r>
      </w:hyperlink>
      <w:r>
        <w:t xml:space="preserve"> - New Jersey Assembly Bill A2218, introduced on January 13, 2026, aims to secure protections for patients and providers accessing and providing reproductive health care services. The bill establishes the right of residents to reproductive health care activity that is restricted in other states. The latest action on the bill was an Assembly Floor Amendment passed on June 11, 2026. The bill is sponsored by Assembly members Shanique Speight, Ellen Park, Annette Quijano, and Luanne Peterpaul.</w:t>
      </w:r>
      <w:r/>
    </w:p>
    <w:p>
      <w:pPr>
        <w:pStyle w:val="ListNumber"/>
        <w:spacing w:line="240" w:lineRule="auto"/>
        <w:ind w:left="720"/>
      </w:pPr>
      <w:r/>
      <w:hyperlink r:id="rId11">
        <w:r>
          <w:rPr>
            <w:color w:val="0000EE"/>
            <w:u w:val="single"/>
          </w:rPr>
          <w:t>https://newjerseymonitor.com/2026/06/08/nj-transgender-reproductive-healthcare-bill/</w:t>
        </w:r>
      </w:hyperlink>
      <w:r>
        <w:t xml:space="preserve"> - A bill designed to protect reproductive and transgender healthcare in New Jersey passed an Assembly panel on June 8, 2026, clearing it for a final vote in the Legislature. The Democratic proposal creates a new crime of interfering with reproductive and transgender healthcare services. Advocates argue that the bill is necessary to strengthen New Jersey’s existing shield protections and respond to legal attacks on patients and providers. The legislation is expected to face a final vote in the Legislature later that week.</w:t>
      </w:r>
      <w:r/>
    </w:p>
    <w:p>
      <w:pPr>
        <w:pStyle w:val="ListNumber"/>
        <w:spacing w:line="240" w:lineRule="auto"/>
        <w:ind w:left="720"/>
      </w:pPr>
      <w:r/>
      <w:hyperlink r:id="rId13">
        <w:r>
          <w:rPr>
            <w:color w:val="0000EE"/>
            <w:u w:val="single"/>
          </w:rPr>
          <w:t>https://legiscan.com/NJ/bill/S2260/2026</w:t>
        </w:r>
      </w:hyperlink>
      <w:r>
        <w:t xml:space="preserve"> - New Jersey Senate Bill S2260, introduced in the 2026-2027 legislative session, aims to secure protections for patients and providers accessing and providing reproductive health care services. The bill establishes the right of residents to reproductive health care activity that is restricted in other states. The latest action on the bill was an Assembly Floor Amendment passed on June 11, 2026. The bill is sponsored by Senators M. Teresa Ruiz and Nicholas Scutari, with co-sponsors including Senators Renee Burgess, Andrew Zwicker, and others.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illcountrynews.com/stories/nj-lawmakers-approve-new-protections-for-transgender-and-reproductive-healthcare,251622" TargetMode="External"/><Relationship Id="rId10" Type="http://schemas.openxmlformats.org/officeDocument/2006/relationships/hyperlink" Target="https://newjerseymonitor.com/2026/05/28/nj-senate-bill-reproductive-transgender-healthcare/" TargetMode="External"/><Relationship Id="rId11" Type="http://schemas.openxmlformats.org/officeDocument/2006/relationships/hyperlink" Target="https://newjerseymonitor.com/2026/06/08/nj-transgender-reproductive-healthcare-bill/" TargetMode="External"/><Relationship Id="rId12" Type="http://schemas.openxmlformats.org/officeDocument/2006/relationships/hyperlink" Target="https://legiscan.com/NJ/bill/A2218/2026" TargetMode="External"/><Relationship Id="rId13" Type="http://schemas.openxmlformats.org/officeDocument/2006/relationships/hyperlink" Target="https://legiscan.com/NJ/bill/S2260/2026" TargetMode="External"/><Relationship Id="rId14" Type="http://schemas.openxmlformats.org/officeDocument/2006/relationships/hyperlink" Target="https://www.njsendems.org/m/NewsFlash/Home/Detail/1363" TargetMode="External"/><Relationship Id="rId15" Type="http://schemas.openxmlformats.org/officeDocument/2006/relationships/hyperlink" Target="https://www.assemblydems.com/m/newsflash/home/detail/130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