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Discrimination in Brazilian Football: Numbers, Faces, and What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figures and personal stories now show that Brazilian football , long presented as a space of unity and passion , is also a major stage for racism and homophobia, prompting calls for tougher sanctions, better reporting and cultural change across clubs, stadiums and youth programmes.</w:t>
      </w:r>
      <w:r/>
    </w:p>
    <w:p>
      <w:r/>
      <w:r>
        <w:t>Essential Takeaways</w:t>
      </w:r>
      <w:r/>
      <w:r/>
    </w:p>
    <w:p>
      <w:pPr>
        <w:pStyle w:val="ListBullet"/>
        <w:spacing w:line="240" w:lineRule="auto"/>
        <w:ind w:left="720"/>
      </w:pPr>
      <w:r/>
      <w:r>
        <w:rPr>
          <w:b/>
        </w:rPr>
        <w:t>High concentration:</w:t>
      </w:r>
      <w:r>
        <w:t xml:space="preserve"> Around 90% of discrimination cases in Brazilian sport occur in football, which dominates sports media coverage. </w:t>
      </w:r>
      <w:r/>
    </w:p>
    <w:p>
      <w:pPr>
        <w:pStyle w:val="ListBullet"/>
        <w:spacing w:line="240" w:lineRule="auto"/>
        <w:ind w:left="720"/>
      </w:pPr>
      <w:r/>
      <w:r>
        <w:rPr>
          <w:b/>
        </w:rPr>
        <w:t>Racism leads, homophobia rises:</w:t>
      </w:r>
      <w:r>
        <w:t xml:space="preserve"> Racist incidents are the majority; LGBTphobic episodes have grown sharply and are now the second-largest category. </w:t>
      </w:r>
      <w:r/>
    </w:p>
    <w:p>
      <w:pPr>
        <w:pStyle w:val="ListBullet"/>
        <w:spacing w:line="240" w:lineRule="auto"/>
        <w:ind w:left="720"/>
      </w:pPr>
      <w:r/>
      <w:r>
        <w:rPr>
          <w:b/>
        </w:rPr>
        <w:t>Regional monitoring matters:</w:t>
      </w:r>
      <w:r>
        <w:t xml:space="preserve"> States with structured reporting systems, like São Paulo and Rio Grande do Sul, record more incidents , not necessarily because they have more abuse, but because they watch more closely. </w:t>
      </w:r>
      <w:r/>
    </w:p>
    <w:p>
      <w:pPr>
        <w:pStyle w:val="ListBullet"/>
        <w:spacing w:line="240" w:lineRule="auto"/>
        <w:ind w:left="720"/>
      </w:pPr>
      <w:r/>
      <w:r>
        <w:rPr>
          <w:b/>
        </w:rPr>
        <w:t>Silence costs careers:</w:t>
      </w:r>
      <w:r>
        <w:t xml:space="preserve"> Athletes and officials often hide sexual orientation amid hyper‑masculine culture, risking mental health and employment. </w:t>
      </w:r>
      <w:r/>
    </w:p>
    <w:p>
      <w:pPr>
        <w:pStyle w:val="ListBullet"/>
        <w:spacing w:line="240" w:lineRule="auto"/>
        <w:ind w:left="720"/>
      </w:pPr>
      <w:r/>
      <w:r>
        <w:rPr>
          <w:b/>
        </w:rPr>
        <w:t>Law vs enforcement:</w:t>
      </w:r>
      <w:r>
        <w:t xml:space="preserve"> Legal tools exist, but inconsistent recording by referees and reduced transparency at sporting tribunals blunt their effect.</w:t>
      </w:r>
      <w:r/>
      <w:r/>
    </w:p>
    <w:p>
      <w:pPr>
        <w:pStyle w:val="Heading2"/>
      </w:pPr>
      <w:r>
        <w:t>A startling scoreboard: the numbers that won't go away</w:t>
      </w:r>
      <w:r/>
    </w:p>
    <w:p>
      <w:r/>
      <w:r>
        <w:t>The statistics are blunt and hard to ignore, and they come with a bitter, metallic feel: more incidents, more reports, more victims speaking out. National monitoring groups and media coverage show a significant uptick in discrimination reports across recent years, with football accounting for the lion's share of cases. Reports compiled by national bodies and the sports press show a near 40 per cent rise in racist incidents in certain recent comparisons, while documented homophobic episodes have also climbed. This is partly a numbers story , football gets most of the airtime , but it's also a story of more people willing to name what they endure. For readers, the takeaway is clear: rising figures mean either worsening behaviour or better reporting, or both. Either way, attention and action are overdue.</w:t>
      </w:r>
      <w:r/>
    </w:p>
    <w:p>
      <w:pPr>
        <w:pStyle w:val="Heading2"/>
      </w:pPr>
      <w:r>
        <w:t>Why silence still rules the dressing room</w:t>
      </w:r>
      <w:r/>
    </w:p>
    <w:p>
      <w:r/>
      <w:r>
        <w:t>The pressure to conform in men's professional football isn't just an old cliché , it's a career calculation. Many players and officials learn early to project a heteronormative image to avoid mockery, exclusion or worse. High‑profile confessions from referees and former players underline the emotional toll: the sport that shelters talent can also feel like a cage. Mental‑health surveys among LGBTQIAPN+ Brazilians show alarming levels of distress, with a significant share reporting suicidal ideation linked to discrimination and isolation. That’s not abstract; it affects performance, longevity and life beyond the pitch. If clubs want genuine inclusion, they need confidential reporting routes, robust support services and visible role models willing to speak without fearing professional reprisal.</w:t>
      </w:r>
      <w:r/>
    </w:p>
    <w:p>
      <w:pPr>
        <w:pStyle w:val="Heading2"/>
      </w:pPr>
      <w:r>
        <w:t>The stands and the songs: how fan culture keeps prejudice alive</w:t>
      </w:r>
      <w:r/>
    </w:p>
    <w:p>
      <w:r/>
      <w:r>
        <w:t>Fans teach fans, often from childhood, and football stands are a classroom where old ideas get recycled as chants and jokes. Many supporters treat homophobic taunts as part of rivalry, while others say challenging the behaviour risks becoming the new target. Academic studies on socialisation in football link aggressive, gendered performance with higher intolerance. Still, there are nuances. People who understand sexuality as fluid tend to be more accepting, and some women's matches and female fan communities already show a calmer, more inclusive atmosphere. For clubs, that contrast is instructive: culture shifts are possible, but they need sustained education campaigns rather than one‑off gestures.</w:t>
      </w:r>
      <w:r/>
    </w:p>
    <w:p>
      <w:pPr>
        <w:pStyle w:val="Heading2"/>
      </w:pPr>
      <w:r>
        <w:t>Laws, sanctions and the gap between paper and practice</w:t>
      </w:r>
      <w:r/>
    </w:p>
    <w:p>
      <w:r/>
      <w:r>
        <w:t>Brazilian legislation and sports law now recognise homophobia alongside racism, and the updated sports law plus the disciplinary code provide avenues for punishment: fines, closed gates and even point deductions. Yet enforcement is patchy. Referees sometimes halt matches over offensive chants but fail to record the incidents in match reports, which hampers later sanctioning. When tribunals act, punishments can be severe , clubs have faced matches behind closed doors and hefty fines , but experts warn that reduced transparency in disciplinary bodies and restricted access to information undermine deterrence. The reform task is practical: better documentation, more consistent use of existing penalties and openness so civil society can hold institutions to account.</w:t>
      </w:r>
      <w:r/>
    </w:p>
    <w:p>
      <w:pPr>
        <w:pStyle w:val="Heading2"/>
      </w:pPr>
      <w:r>
        <w:t>Practical steps clubs and fans can take right now</w:t>
      </w:r>
      <w:r/>
    </w:p>
    <w:p>
      <w:r/>
      <w:r>
        <w:t>Small, practical measures can create visible change. Clubs should enforce mandatory training in academy systems, set up anonymous complaint channels, and apply biometric tools to identify repeat offenders, while broadcasters and leagues must keep pressure on clubs by publicising incidents and sanctions. Fans can help too: organised groups that promote respectful chants, matchday stewards trained in anti‑discrimination response and targeted campaigns in schools can all chip away at hostile norms. Ultimately the fight is cultural as much as legal. Punishment matters, but long‑term progress needs education, role models and a willingness from clubs and federations to back inclusion beyond PR photos.</w:t>
      </w:r>
      <w:r/>
    </w:p>
    <w:p>
      <w:r/>
      <w:r>
        <w:t>It's a small change that can make every match feel safer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5">
        <w:r>
          <w:rPr>
            <w:color w:val="0000EE"/>
            <w:u w:val="single"/>
          </w:rPr>
          <w:t>[7]</w:t>
        </w:r>
      </w:hyperlink>
      <w:r>
        <w:t xml:space="preserve">- Paragraph 6: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https://www.hercampus.com/school/casper-libero/o-jogo-da-exclusao-os-numeros-e-os-rostos-da-discriminacao-no-futebol-brasileiro/</w:t>
        </w:r>
      </w:hyperlink>
      <w:r>
        <w:t xml:space="preserve"> - Please view link - unable to able to access data</w:t>
      </w:r>
      <w:r/>
    </w:p>
    <w:p>
      <w:pPr>
        <w:pStyle w:val="ListNumber"/>
        <w:spacing w:line="240" w:lineRule="auto"/>
        <w:ind w:left="720"/>
      </w:pPr>
      <w:r/>
      <w:hyperlink r:id="rId10">
        <w:r>
          <w:rPr>
            <w:color w:val="0000EE"/>
            <w:u w:val="single"/>
          </w:rPr>
          <w:t>https://www.uol.com.br/esporte/ultimas-noticias/agencia/2024/09/26/relatorio-da-discriminacao-racial-revela-aumento-de-atos-racistas-no-futebol-de-39-em-um-ano.amp.htm</w:t>
        </w:r>
      </w:hyperlink>
      <w:r>
        <w:t xml:space="preserve"> - A 10th Racial Discrimination Report reveals a 39% increase in racist incidents in Brazilian football over the past year, with 136 cases reported in 2023 compared to 98 in 2022. The report highlights the persistent challenges in combating racism within the sport and calls for more effective actions to address the issue.</w:t>
      </w:r>
      <w:r/>
    </w:p>
    <w:p>
      <w:pPr>
        <w:pStyle w:val="ListNumber"/>
        <w:spacing w:line="240" w:lineRule="auto"/>
        <w:ind w:left="720"/>
      </w:pPr>
      <w:r/>
      <w:hyperlink r:id="rId12">
        <w:r>
          <w:rPr>
            <w:color w:val="0000EE"/>
            <w:u w:val="single"/>
          </w:rPr>
          <w:t>https://www.espn.com.br/futebol/brasileirao/artigo/_/id/12529445/ct-clube-estadios-pesquisa-raio-x-casos-racismo-futebol-brasileiro</w:t>
        </w:r>
      </w:hyperlink>
      <w:r>
        <w:t xml:space="preserve"> - A study by the 'Observatório racial do futebol' in partnership with the CBF reveals that stadiums are the primary locations for racist incidents in Brazilian football. The research, which surveyed 508 athletes and referees, found that 53.9% of reported cases occurred in stadiums, 31.4% online, and 11.4% at training centres or club headquarters.</w:t>
      </w:r>
      <w:r/>
    </w:p>
    <w:p>
      <w:pPr>
        <w:pStyle w:val="ListNumber"/>
        <w:spacing w:line="240" w:lineRule="auto"/>
        <w:ind w:left="720"/>
      </w:pPr>
      <w:r/>
      <w:hyperlink r:id="rId14">
        <w:r>
          <w:rPr>
            <w:color w:val="0000EE"/>
            <w:u w:val="single"/>
          </w:rPr>
          <w:t>https://journals.sagepub.com/doi/10.1177/10126902221107323</w:t>
        </w:r>
      </w:hyperlink>
      <w:r>
        <w:t xml:space="preserve"> - A critical discourse analysis of Brazilian football fans' comments in online forums examines perceptions of openly gay players on men's teams. The study highlights the prevalence of homophobic attitudes and the challenges faced by LGBTQ+ athletes in the sport, reflecting broader societal issues related to gender and sexuality.</w:t>
      </w:r>
      <w:r/>
    </w:p>
    <w:p>
      <w:pPr>
        <w:pStyle w:val="ListNumber"/>
        <w:spacing w:line="240" w:lineRule="auto"/>
        <w:ind w:left="720"/>
      </w:pPr>
      <w:r/>
      <w:hyperlink r:id="rId13">
        <w:r>
          <w:rPr>
            <w:color w:val="0000EE"/>
            <w:u w:val="single"/>
          </w:rPr>
          <w:t>https://www.cnnbrasil.com.br/esportes/futebol/casos-de-racismo-aumentaram-no-futebol-brasileiro-veja-relatorio/</w:t>
        </w:r>
      </w:hyperlink>
      <w:r>
        <w:t xml:space="preserve"> - The 10th Racial Discrimination Report, based on 2023 data, shows an increase in racist incidents in Brazilian football. The report, conducted by the Racial Discrimination Observatory in partnership with the CBF and the Federal University of Rio Grande do Sul, indicates a rise in cases compared to the previous year.</w:t>
      </w:r>
      <w:r/>
    </w:p>
    <w:p>
      <w:pPr>
        <w:pStyle w:val="ListNumber"/>
        <w:spacing w:line="240" w:lineRule="auto"/>
        <w:ind w:left="720"/>
      </w:pPr>
      <w:r/>
      <w:hyperlink r:id="rId11">
        <w:r>
          <w:rPr>
            <w:color w:val="0000EE"/>
            <w:u w:val="single"/>
          </w:rPr>
          <w:t>https://ge.globo.com/futebol/brasileirao-serie-a/noticia/2024/09/26/casos-de-racismo-no-futebol-brasileiro-em-2023-sobem-quase-40percent-na-comparacao-com-2022.ghtml</w:t>
        </w:r>
      </w:hyperlink>
      <w:r>
        <w:t xml:space="preserve"> - The CBF and the Racial Discrimination Observatory released their annual report on the subject for 2023, indicating that the number of racist incidents in Brazilian football increased by 38.77% compared to the previous year. The report also includes data on manifestations of machismo, homophobia, and xenophobia in the sport.</w:t>
      </w:r>
      <w:r/>
    </w:p>
    <w:p>
      <w:pPr>
        <w:pStyle w:val="ListNumber"/>
        <w:spacing w:line="240" w:lineRule="auto"/>
        <w:ind w:left="720"/>
      </w:pPr>
      <w:r/>
      <w:hyperlink r:id="rId15">
        <w:r>
          <w:rPr>
            <w:color w:val="0000EE"/>
            <w:u w:val="single"/>
          </w:rPr>
          <w:t>https://www.cbf.com.br/a-cbf/noticias/detalhes/informes/registros-de-casos-de-racismo-no-futebol-crescem-em-2023</w:t>
        </w:r>
      </w:hyperlink>
      <w:r>
        <w:t xml:space="preserve"> - The 10th Racial Discrimination Report, released by the Racial Discrimination Observatory in partnership with the CBF and the Federal University of Rio Grande do Sul, shows a 39% increase in racist incidents in Brazilian football over the past year. The report also highlights a nearly 7% increase in reported discrimination cases compared to the previous season.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casper-libero/o-jogo-da-exclusao-os-numeros-e-os-rostos-da-discriminacao-no-futebol-brasileiro/" TargetMode="External"/><Relationship Id="rId10" Type="http://schemas.openxmlformats.org/officeDocument/2006/relationships/hyperlink" Target="https://www.uol.com.br/esporte/ultimas-noticias/agencia/2024/09/26/relatorio-da-discriminacao-racial-revela-aumento-de-atos-racistas-no-futebol-de-39-em-um-ano.amp.htm" TargetMode="External"/><Relationship Id="rId11" Type="http://schemas.openxmlformats.org/officeDocument/2006/relationships/hyperlink" Target="https://ge.globo.com/futebol/brasileirao-serie-a/noticia/2024/09/26/casos-de-racismo-no-futebol-brasileiro-em-2023-sobem-quase-40percent-na-comparacao-com-2022.ghtml" TargetMode="External"/><Relationship Id="rId12" Type="http://schemas.openxmlformats.org/officeDocument/2006/relationships/hyperlink" Target="https://www.espn.com.br/futebol/brasileirao/artigo/_/id/12529445/ct-clube-estadios-pesquisa-raio-x-casos-racismo-futebol-brasileiro" TargetMode="External"/><Relationship Id="rId13" Type="http://schemas.openxmlformats.org/officeDocument/2006/relationships/hyperlink" Target="https://www.cnnbrasil.com.br/esportes/futebol/casos-de-racismo-aumentaram-no-futebol-brasileiro-veja-relatorio/" TargetMode="External"/><Relationship Id="rId14" Type="http://schemas.openxmlformats.org/officeDocument/2006/relationships/hyperlink" Target="https://journals.sagepub.com/doi/10.1177/10126902221107323" TargetMode="External"/><Relationship Id="rId15" Type="http://schemas.openxmlformats.org/officeDocument/2006/relationships/hyperlink" Target="https://www.cbf.com.br/a-cbf/noticias/detalhes/informes/registros-de-casos-de-racismo-no-futebol-crescem-em-202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