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Keep the Rainbow Rolling in July: How to Celebrate Pride Beyond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shoppers and partygoers are keeping pride alive into July across Milwaukee , from drag bingo to backyard barbecues , because pride isn’t just a month, it’s a way of life and a chance to support LGBTQ+-owned businesses and community spaces.</w:t>
      </w:r>
      <w:r/>
    </w:p>
    <w:p>
      <w:r/>
      <w:r>
        <w:t>Essential Takeaways</w:t>
      </w:r>
      <w:r/>
      <w:r/>
    </w:p>
    <w:p>
      <w:pPr>
        <w:pStyle w:val="ListBullet"/>
        <w:spacing w:line="240" w:lineRule="auto"/>
        <w:ind w:left="720"/>
      </w:pPr>
      <w:r/>
      <w:r>
        <w:rPr>
          <w:b/>
        </w:rPr>
        <w:t>Keep celebrating:</w:t>
      </w:r>
      <w:r>
        <w:t xml:space="preserve"> Local events like drag bingo and viewing parties mean pride vibes continue into July, with lively, social energy and lots of sparkle. </w:t>
      </w:r>
      <w:r/>
    </w:p>
    <w:p>
      <w:pPr>
        <w:pStyle w:val="ListBullet"/>
        <w:spacing w:line="240" w:lineRule="auto"/>
        <w:ind w:left="720"/>
      </w:pPr>
      <w:r/>
      <w:r>
        <w:rPr>
          <w:b/>
        </w:rPr>
        <w:t>Support small and local:</w:t>
      </w:r>
      <w:r>
        <w:t xml:space="preserve"> Visiting LGBTQ+-owned businesses and community venues helps sustain year-round services and queer cultural life. </w:t>
      </w:r>
      <w:r/>
    </w:p>
    <w:p>
      <w:pPr>
        <w:pStyle w:val="ListBullet"/>
        <w:spacing w:line="240" w:lineRule="auto"/>
        <w:ind w:left="720"/>
      </w:pPr>
      <w:r/>
      <w:r>
        <w:rPr>
          <w:b/>
        </w:rPr>
        <w:t>Choose connection:</w:t>
      </w:r>
      <w:r>
        <w:t xml:space="preserve"> Backyard gatherings, chosen-family barbecues and volunteer time offer authentic, low-cost ways to stay involved. </w:t>
      </w:r>
      <w:r/>
    </w:p>
    <w:p>
      <w:pPr>
        <w:pStyle w:val="ListBullet"/>
        <w:spacing w:line="240" w:lineRule="auto"/>
        <w:ind w:left="720"/>
      </w:pPr>
      <w:r/>
      <w:r>
        <w:rPr>
          <w:b/>
        </w:rPr>
        <w:t>Look after yourself:</w:t>
      </w:r>
      <w:r>
        <w:t xml:space="preserve"> Slow, mindful dating and self-reflection can make relationships healthier , it’s fine to take your time. </w:t>
      </w:r>
      <w:r/>
      <w:r/>
    </w:p>
    <w:p>
      <w:pPr>
        <w:pStyle w:val="Heading2"/>
      </w:pPr>
      <w:r>
        <w:t>Why July is the perfect month to keep Pride alive</w:t>
      </w:r>
      <w:r/>
    </w:p>
    <w:p>
      <w:r/>
      <w:r>
        <w:t>If June is the crescendo, July is the encore , still warm, often quieter, and more playful. Events move from parades to intimate nights out, drag shows and community reunions where you can actually hear people talk. That quieter vibe lets your chosen family linger over a picnic blanket, wave a flag at the beach or cheer a local performer without the crush of festival crowds. For many, keeping the rainbow on display feels less performative and more like living out loud.</w:t>
      </w:r>
      <w:r/>
    </w:p>
    <w:p>
      <w:pPr>
        <w:pStyle w:val="Heading2"/>
      </w:pPr>
      <w:r>
        <w:t>Local nights you’ll want to pencil in</w:t>
      </w:r>
      <w:r/>
    </w:p>
    <w:p>
      <w:r/>
      <w:r>
        <w:t>Milwaukee’s calendar shows you don’t need a pride parade to find colour. Think drag bingo at Pop for loud, silly fun; RuPaul viewing parties at Fluid for shared gasps and cheers; and anniversary bashes at local bars where the drinks are retro-priced and the atmosphere is warm. These events are social, sensory and often a great way to meet people who are genuinely plugged into the scene. If you want a quieter evening, look for community-centre meetups that focus on support and skill-building.</w:t>
      </w:r>
      <w:r/>
    </w:p>
    <w:p>
      <w:pPr>
        <w:pStyle w:val="Heading2"/>
      </w:pPr>
      <w:r>
        <w:t>Shopping and supporting queer-owned businesses matters</w:t>
      </w:r>
      <w:r/>
    </w:p>
    <w:p>
      <w:r/>
      <w:r>
        <w:t>Buying a coffee, a tee or a custom piece of jewellery keeps venues and artists afloat between big summer events. C3 Designs, for instance, highlights how specialist local shops offer bespoke services and awards that signal craft and care. When you spend locally, you’re funding more than a product , you’re helping create a reliable roster of venues, drag hosts and organisers who put on the small shows that make a city feel alive year-round.</w:t>
      </w:r>
      <w:r/>
    </w:p>
    <w:p>
      <w:pPr>
        <w:pStyle w:val="Heading2"/>
      </w:pPr>
      <w:r>
        <w:t>How to host a July pride gathering that feels effortless</w:t>
      </w:r>
      <w:r/>
    </w:p>
    <w:p>
      <w:r/>
      <w:r>
        <w:t>You don’t need a permit or glitter cannon to make it memorable. Keep it simple: a drag playlist, easy barbecue food, some rainbow napkins and a few lawn games. Invite chosen family and friends, set clear boundaries about conduct and accessibility, and offer options , quiet corner, energetic dance space , so everyone can pick their comfort level. Hosting in July lets you take advantage of calmer weather and venues that might have more flexible hours than they did in June.</w:t>
      </w:r>
      <w:r/>
    </w:p>
    <w:p>
      <w:pPr>
        <w:pStyle w:val="Heading2"/>
      </w:pPr>
      <w:r>
        <w:t>Dating, intimacy and the slow-down rule</w:t>
      </w:r>
      <w:r/>
    </w:p>
    <w:p>
      <w:r/>
      <w:r>
        <w:t>Many people re-entering the dating pool in midlife say they’re eager but cautious. That’s sensible. Take your time, talk openly about expectations and keep a health check on old patterns that hurt relationships in the past. Pause and self-reflect if you notice clinginess or avoidance creeping back in; a therapist can be a helpful neutral guide. In short, slow down, communicate and let chemistry build into something sustainable.</w:t>
      </w:r>
      <w:r/>
    </w:p>
    <w:p>
      <w:r/>
      <w:r>
        <w:t>It's a small change that can keep pride feeling fresh, friendly and real all summer 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4">
        <w:r>
          <w:rPr>
            <w:color w:val="0000EE"/>
            <w:u w:val="single"/>
          </w:rPr>
          <w:t>[5]</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https://shepherdexpress.com/lgbtq/dear-ruthie/celebrate-the-red-white-you/</w:t>
        </w:r>
      </w:hyperlink>
      <w:r>
        <w:t xml:space="preserve"> - Please view link - unable to able to access data</w:t>
      </w:r>
      <w:r/>
    </w:p>
    <w:p>
      <w:pPr>
        <w:pStyle w:val="ListNumber"/>
        <w:spacing w:line="240" w:lineRule="auto"/>
        <w:ind w:left="720"/>
      </w:pPr>
      <w:r/>
      <w:hyperlink r:id="rId10">
        <w:r>
          <w:rPr>
            <w:color w:val="0000EE"/>
            <w:u w:val="single"/>
          </w:rPr>
          <w:t>https://www.jewelers.org/news/ja-in-the-news/contests-giveaways/jewelers-of-america-announces-winners-of-2019-design-competition</w:t>
        </w:r>
      </w:hyperlink>
      <w:r>
        <w:t xml:space="preserve"> - In 2019, Jewelers of America announced the winners of its annual CASE Awards, recognising creativity, artistry, style, and excellence in jewellery design. Chris Jensen of C3 Designs in South Milwaukee won first place in the 'Jewelry Up to $2,000' category for his sterling silver and 14K yellow gold earrings featuring rough selenite and black tourmaline crystals, accented with rainbow topaz, topaz, London Blue Topaz, and diamonds. This award highlights the exceptional craftsmanship and innovative design of C3 Designs, a Milwaukee-based jewellery store.</w:t>
      </w:r>
      <w:r/>
    </w:p>
    <w:p>
      <w:pPr>
        <w:pStyle w:val="ListNumber"/>
        <w:spacing w:line="240" w:lineRule="auto"/>
        <w:ind w:left="720"/>
      </w:pPr>
      <w:r/>
      <w:hyperlink r:id="rId11">
        <w:r>
          <w:rPr>
            <w:color w:val="0000EE"/>
            <w:u w:val="single"/>
          </w:rPr>
          <w:t>https://www.jewelers.org/buying-jewelry/shop-with-a-member-jeweler/case-awards</w:t>
        </w:r>
      </w:hyperlink>
      <w:r>
        <w:t xml:space="preserve"> - The CASE Awards, presented by Jewelers of America, is a national design competition that honours jewellers who exhibit creativity, artistry, style, and excellence in jewellery design. The awards spotlight custom design craftsmanship found in the jewellery stores of Jewelers of America members nationwide. The 2026 Best in Show Retailer award was given to Kennedy’s Jewelers in Blue Springs, Missouri, for a 14K yellow gold custom-made necklace set with 201.64 carats of cabochon tourmalines and 6.63 carats of accent diamonds, showcasing the high standards of design excellence recognised by the CASE Awards.</w:t>
      </w:r>
      <w:r/>
    </w:p>
    <w:p>
      <w:pPr>
        <w:pStyle w:val="ListNumber"/>
        <w:spacing w:line="240" w:lineRule="auto"/>
        <w:ind w:left="720"/>
      </w:pPr>
      <w:r/>
      <w:hyperlink r:id="rId13">
        <w:r>
          <w:rPr>
            <w:color w:val="0000EE"/>
            <w:u w:val="single"/>
          </w:rPr>
          <w:t>https://www.travelwisconsin.com/things-to-do/shopping/bronzeville-collective</w:t>
        </w:r>
      </w:hyperlink>
      <w:r>
        <w:t xml:space="preserve"> - Bronzeville Collective, located at 2236 N. Dr. Martin Luther King Jr. Drive in Milwaukee, is a collaborative storefront featuring the works of over 30 different Black, Brown, queer, and ally-owned brands. The collective highlights local talent and specialises in handmade goods and gifts, providing a platform for diverse artists and entrepreneurs in the Milwaukee area. This initiative supports the local community by promoting inclusivity and showcasing a variety of cultural expressions through its curated selection of products.</w:t>
      </w:r>
      <w:r/>
    </w:p>
    <w:p>
      <w:pPr>
        <w:pStyle w:val="ListNumber"/>
        <w:spacing w:line="240" w:lineRule="auto"/>
        <w:ind w:left="720"/>
      </w:pPr>
      <w:r/>
      <w:hyperlink r:id="rId14">
        <w:r>
          <w:rPr>
            <w:color w:val="0000EE"/>
            <w:u w:val="single"/>
          </w:rPr>
          <w:t>https://www.flourgirlandflame.com/local-vendors</w:t>
        </w:r>
      </w:hyperlink>
      <w:r>
        <w:t xml:space="preserve"> - Flour Girl &amp; Flame, a Milwaukee-based business, partners with several local vendors to foster inclusion in the farming community by supporting women growers, LGBTQ+ producers, and farmers of colour. Notable partners include Dead Bird Brewing, which supplies plant-based meats and cheeses; Baby Mama Botanicals, providing specialty produce and herbs; and Milwaukee Microgreens, offering fresh, locally grown microgreens. These collaborations emphasise the importance of community support and diversity in the local food and beverage industry.</w:t>
      </w:r>
      <w:r/>
    </w:p>
    <w:p>
      <w:pPr>
        <w:pStyle w:val="ListNumber"/>
        <w:spacing w:line="240" w:lineRule="auto"/>
        <w:ind w:left="720"/>
      </w:pPr>
      <w:r/>
      <w:hyperlink r:id="rId15">
        <w:r>
          <w:rPr>
            <w:color w:val="0000EE"/>
            <w:u w:val="single"/>
          </w:rPr>
          <w:t>https://www.mkeblack.org/</w:t>
        </w:r>
      </w:hyperlink>
      <w:r>
        <w:t xml:space="preserve"> - MKE Black is a Milwaukee-based organisation dedicated to celebrating and promoting Black business, events, culture, and advancement in the greater Milwaukee area. The organisation offers a business directory, member discounts, and exclusive events to support local Black-owned businesses. By fostering a sense of community and solidarity, MKE Black aims to empower Black entrepreneurs and highlight the rich cultural contributions of the Black community in Milwaukee.</w:t>
      </w:r>
      <w:r/>
    </w:p>
    <w:p>
      <w:pPr>
        <w:pStyle w:val="ListNumber"/>
        <w:spacing w:line="240" w:lineRule="auto"/>
        <w:ind w:left="720"/>
      </w:pPr>
      <w:r/>
      <w:hyperlink r:id="rId12">
        <w:r>
          <w:rPr>
            <w:color w:val="0000EE"/>
            <w:u w:val="single"/>
          </w:rPr>
          <w:t>https://fluidmke.com/about-fluid/</w:t>
        </w:r>
      </w:hyperlink>
      <w:r>
        <w:t xml:space="preserve"> - Fluid, located at 819 S. 2nd Street in Milwaukee, is a longstanding LGBTQ+ bar that has been a part of the community since 1998. The venue is known for its martinis and proximity to other iconic spots like La Cage. Fluid has a rich history, having been home to various LGBTQ+ spaces over the decades, and continues to serve as a welcoming environment for the community, offering good music, better drinks, and a friendly atmosphere.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hepherdexpress.com/lgbtq/dear-ruthie/celebrate-the-red-white-you/" TargetMode="External"/><Relationship Id="rId10" Type="http://schemas.openxmlformats.org/officeDocument/2006/relationships/hyperlink" Target="https://www.jewelers.org/news/ja-in-the-news/contests-giveaways/jewelers-of-america-announces-winners-of-2019-design-competition" TargetMode="External"/><Relationship Id="rId11" Type="http://schemas.openxmlformats.org/officeDocument/2006/relationships/hyperlink" Target="https://www.jewelers.org/buying-jewelry/shop-with-a-member-jeweler/case-awards" TargetMode="External"/><Relationship Id="rId12" Type="http://schemas.openxmlformats.org/officeDocument/2006/relationships/hyperlink" Target="https://fluidmke.com/about-fluid/" TargetMode="External"/><Relationship Id="rId13" Type="http://schemas.openxmlformats.org/officeDocument/2006/relationships/hyperlink" Target="https://www.travelwisconsin.com/things-to-do/shopping/bronzeville-collective" TargetMode="External"/><Relationship Id="rId14" Type="http://schemas.openxmlformats.org/officeDocument/2006/relationships/hyperlink" Target="https://www.flourgirlandflame.com/local-vendors" TargetMode="External"/><Relationship Id="rId15" Type="http://schemas.openxmlformats.org/officeDocument/2006/relationships/hyperlink" Target="https://www.mkeblack.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