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Fix Gender Gaps in Technology and Design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technologists and policy wonks are waking up to how design choices leave women and gender-diverse people exposed , and why fixing that matters for everyone. From car safety to AI, this piece pulls together concrete examples, practical steps, and why inclusion now is urgent.</w:t>
      </w:r>
      <w:r/>
    </w:p>
    <w:p>
      <w:r/>
      <w:r>
        <w:t>Essential Takeaways</w:t>
      </w:r>
      <w:r/>
      <w:r/>
    </w:p>
    <w:p>
      <w:pPr>
        <w:pStyle w:val="ListBullet"/>
        <w:spacing w:line="240" w:lineRule="auto"/>
        <w:ind w:left="720"/>
      </w:pPr>
      <w:r/>
      <w:r>
        <w:rPr>
          <w:b/>
        </w:rPr>
        <w:t>Design blind spot:</w:t>
      </w:r>
      <w:r>
        <w:t xml:space="preserve"> Many products and systems were built on male defaults, leaving women and gender-diverse people at higher risk in everyday situations.</w:t>
      </w:r>
      <w:r/>
    </w:p>
    <w:p>
      <w:pPr>
        <w:pStyle w:val="ListBullet"/>
        <w:spacing w:line="240" w:lineRule="auto"/>
        <w:ind w:left="720"/>
      </w:pPr>
      <w:r/>
      <w:r>
        <w:rPr>
          <w:b/>
        </w:rPr>
        <w:t>Real-world harms:</w:t>
      </w:r>
      <w:r>
        <w:t xml:space="preserve"> Biased tech , from facial recognition to car settings , can cause denied services, safety risks, and real emotional harm.</w:t>
      </w:r>
      <w:r/>
    </w:p>
    <w:p>
      <w:pPr>
        <w:pStyle w:val="ListBullet"/>
        <w:spacing w:line="240" w:lineRule="auto"/>
        <w:ind w:left="720"/>
      </w:pPr>
      <w:r/>
      <w:r>
        <w:rPr>
          <w:b/>
        </w:rPr>
        <w:t>Small fixes, big gains:</w:t>
      </w:r>
      <w:r>
        <w:t xml:space="preserve"> Changing default settings, building inclusive test models, and diversifying teams reduce danger and improve outcomes.</w:t>
      </w:r>
      <w:r/>
    </w:p>
    <w:p>
      <w:pPr>
        <w:pStyle w:val="ListBullet"/>
        <w:spacing w:line="240" w:lineRule="auto"/>
        <w:ind w:left="720"/>
      </w:pPr>
      <w:r/>
      <w:r>
        <w:rPr>
          <w:b/>
        </w:rPr>
        <w:t>Intersectional approach:</w:t>
      </w:r>
      <w:r>
        <w:t xml:space="preserve"> Gender inclusion only works when it also accounts for race, caste, class and disability.</w:t>
      </w:r>
      <w:r/>
    </w:p>
    <w:p>
      <w:pPr>
        <w:pStyle w:val="ListBullet"/>
        <w:spacing w:line="240" w:lineRule="auto"/>
        <w:ind w:left="720"/>
      </w:pPr>
      <w:r/>
      <w:r>
        <w:rPr>
          <w:b/>
        </w:rPr>
        <w:t>Policy plus practice:</w:t>
      </w:r>
      <w:r>
        <w:t xml:space="preserve"> Regulation, corporate accountability and community-led design must work together to stem backsliding in rights.</w:t>
      </w:r>
      <w:r/>
      <w:r/>
    </w:p>
    <w:p>
      <w:pPr>
        <w:pStyle w:val="Heading2"/>
      </w:pPr>
      <w:r>
        <w:t>Why a tampon joke and a crash dummy tell the same story</w:t>
      </w:r>
      <w:r/>
    </w:p>
    <w:p>
      <w:r/>
      <w:r>
        <w:t>You might laugh at the old Space Shuttle anecdote, but it points to a pattern: products and protocols often assume a male body as the norm, with everyone else expected to adapt. That assumption translates into poorChoices and sometimes danger when the world meets new technology. Reuters and BBC reporting have flagged numerous instances where design choices , from safety equipment to software , simply didn’t account for women or gender-diverse people, with predictable consequences. The lesson is simple: if you don’t test for a population, you aren’t serving it.</w:t>
      </w:r>
      <w:r/>
    </w:p>
    <w:p>
      <w:r/>
      <w:r>
        <w:t>Design teams and engineers need to treat human variation as the baseline rather than an edge case. Practically, that means recruiting varied testers, using diverse datasets and running scenario testing that reflects real lives. It’s not only fairer, it stops mistakes that cost money, time and, in some cases, safety.</w:t>
      </w:r>
      <w:r/>
    </w:p>
    <w:p>
      <w:pPr>
        <w:pStyle w:val="Heading2"/>
      </w:pPr>
      <w:r>
        <w:t>The THOR-05F shows how one tool can shift risk</w:t>
      </w:r>
      <w:r/>
    </w:p>
    <w:p>
      <w:r/>
      <w:r>
        <w:t>When the US Transportation Department unveiled THOR-05F , a crash test dummy modelled on a female body rather than a scaled-down male , it wasn’t a tech stunt, it was a safety upgrade. Coverage in The Guardian and Forbes makes the point that male-designed dummies have left women more exposed in collisions for decades. The new dummy helps engineers design restraints, airbags and structures that protect more bodies.</w:t>
      </w:r>
      <w:r/>
    </w:p>
    <w:p>
      <w:r/>
      <w:r>
        <w:t>If you’re shopping for a car or advising fleet purchases, check how a manufacturer tests occupant safety and whether they include diverse anthropometric models. Regulators and fleet buyers can push manufacturers to publish testing that shows protection across bodies, not just an average male template.</w:t>
      </w:r>
      <w:r/>
    </w:p>
    <w:p>
      <w:pPr>
        <w:pStyle w:val="Heading2"/>
      </w:pPr>
      <w:r>
        <w:t>Defaults and UX decisions: small switches, big consequences</w:t>
      </w:r>
      <w:r/>
    </w:p>
    <w:p>
      <w:r/>
      <w:r>
        <w:t>Sometimes it’s a setting buried in a menu , like cars that unlock every door when the vehicle is parked , and sometimes it’s a product assumption. These default choices matter more to people who already face safety threats, including women and LGBTQ+ passengers. Reporting on auto safety trends points out that manual changes are a poor substitute for safer defaults.</w:t>
      </w:r>
      <w:r/>
    </w:p>
    <w:p>
      <w:r/>
      <w:r>
        <w:t>Designers should follow the “secure by default” rule: set options to the safer choice unless a user actively changes them, and make those changes easy and reversible. For consumers, it’s worth a quick safety audit of new products , check default settings, look for privacy and security options and update them before use.</w:t>
      </w:r>
      <w:r/>
    </w:p>
    <w:p>
      <w:pPr>
        <w:pStyle w:val="Heading2"/>
      </w:pPr>
      <w:r>
        <w:t>AI and facial recognition: bias is baked in unless you change the recipe</w:t>
      </w:r>
      <w:r/>
    </w:p>
    <w:p>
      <w:r/>
      <w:r>
        <w:t>Studies like “Gender Shades” and more recent reporting show facial recognition and AI models perform far worse on darker-skinned women and other marginalised groups. That’s not an accident but a reflection of whose images and experiences were included when models were trained. The impacts are concrete: misidentification, denied services, and increased surveillance of already over-policed communities.</w:t>
      </w:r>
      <w:r/>
    </w:p>
    <w:p>
      <w:r/>
      <w:r>
        <w:t>Fixing this needs more than a memo. AI firms must open datasets to independent audits, diversify research teams, and fund community evaluation projects. Policymakers can demand transparency and make high-risk uses of these systems subject to bans or strict audit requirements. And if you work in procurement, prioritise vendors who publish demographic performance metrics and third-party test results.</w:t>
      </w:r>
      <w:r/>
    </w:p>
    <w:p>
      <w:pPr>
        <w:pStyle w:val="Heading2"/>
      </w:pPr>
      <w:r>
        <w:t>Intersectionality: gender diversity isn’t a single checkbox</w:t>
      </w:r>
      <w:r/>
    </w:p>
    <w:p>
      <w:r/>
      <w:r>
        <w:t>Gender inclusion that ignores race, caste, location or ability will fail. Global reporting highlights cases where AI-based services denied benefits or misidentified people because images and data didn’t reflect changing appearances or underrepresented groups. That shows why intersectional thinking must guide data collection, testing and policy.</w:t>
      </w:r>
      <w:r/>
    </w:p>
    <w:p>
      <w:r/>
      <w:r>
        <w:t>Practically, build advisory teams that represent varied lived experience, fund community-led research and require intersectional impact assessments for major tech rollouts. This reduces harm and produces solutions that actually serve everyone.</w:t>
      </w:r>
      <w:r/>
    </w:p>
    <w:p>
      <w:pPr>
        <w:pStyle w:val="Heading2"/>
      </w:pPr>
      <w:r>
        <w:t>Where to start if you want to help or change things</w:t>
      </w:r>
      <w:r/>
    </w:p>
    <w:p>
      <w:r/>
      <w:r>
        <w:t>You don’t need to be a tech expert to push for better design. Start by asking questions: who was included in testing, what defaults are set, and how does the company measure fairness? Support legislation that mandates transparency for high-risk systems, and back organisations doing community-based audits. If you’re a developer or designer, insist on diverse datasets, recruit inclusive test panels and bake privacy and safety into product requirements.</w:t>
      </w:r>
      <w:r/>
    </w:p>
    <w:p>
      <w:r/>
      <w:r>
        <w:t>Small actions at purchase, procurement and design levels add up. And when you point out a blind spot, expect resistance , but keep asking for the safer, fairer default.</w:t>
      </w:r>
      <w:r/>
    </w:p>
    <w:p>
      <w:r/>
      <w:r>
        <w:t>It's a small shift in thinking that can make everyday tech safer and more equitable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[6]</w:t>
        </w:r>
      </w:hyperlink>
      <w:r>
        <w:t xml:space="preserve">- Paragraph 4: </w:t>
      </w:r>
      <w:hyperlink r:id="rId15">
        <w:r>
          <w:rPr>
            <w:color w:val="0000EE"/>
            <w:u w:val="single"/>
          </w:rPr>
          <w:t>[7]</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2">
        <w:r>
          <w:rPr>
            <w:color w:val="0000EE"/>
            <w:u w:val="single"/>
          </w:rPr>
          <w:t>[5]</w:t>
        </w:r>
      </w:hyperlink>
      <w:r>
        <w:t xml:space="preserve">- Paragraph 6: </w:t>
      </w:r>
      <w:hyperlink r:id="rId13">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https://globalvoices.org/2026/06/30/why-gender-diversity-matters-in-technology/</w:t>
        </w:r>
      </w:hyperlink>
      <w:r>
        <w:t xml:space="preserve"> - Please view link - unable to able to access data</w:t>
      </w:r>
      <w:r/>
    </w:p>
    <w:p>
      <w:pPr>
        <w:pStyle w:val="ListNumber"/>
        <w:spacing w:line="240" w:lineRule="auto"/>
        <w:ind w:left="720"/>
      </w:pPr>
      <w:r/>
      <w:hyperlink r:id="rId10">
        <w:r>
          <w:rPr>
            <w:color w:val="0000EE"/>
            <w:u w:val="single"/>
          </w:rPr>
          <w:t>https://www.bbc.com/news/world-us-canada-65812345</w:t>
        </w:r>
      </w:hyperlink>
      <w:r>
        <w:t xml:space="preserve"> - In 1983, during preparations for the Space Shuttle Challenger mission, NASA engineers inquired whether 100 tampons would suffice for a six-day flight, highlighting the gender biases present in early space missions. This incident underscores the historical oversight of women's specific needs in space travel, reflecting broader societal gender disparities.</w:t>
      </w:r>
      <w:r/>
    </w:p>
    <w:p>
      <w:pPr>
        <w:pStyle w:val="ListNumber"/>
        <w:spacing w:line="240" w:lineRule="auto"/>
        <w:ind w:left="720"/>
      </w:pPr>
      <w:r/>
      <w:hyperlink r:id="rId13">
        <w:r>
          <w:rPr>
            <w:color w:val="0000EE"/>
            <w:u w:val="single"/>
          </w:rPr>
          <w:t>https://www.transportation.gov/briefing-room/trumps-transportation-secretary-sean-p-duffy-unveils-design-first-its-kind-advanced</w:t>
        </w:r>
      </w:hyperlink>
      <w:r>
        <w:t xml:space="preserve"> - In November 2025, U.S. Transportation Secretary Sean P. Duffy unveiled the THOR-05F, the first advanced female crash test dummy. This initiative aims to address the higher injury rates women face in car crashes by incorporating a dummy specifically designed to represent female anatomy, marking a significant advancement in vehicle safety testing.</w:t>
      </w:r>
      <w:r/>
    </w:p>
    <w:p>
      <w:pPr>
        <w:pStyle w:val="ListNumber"/>
        <w:spacing w:line="240" w:lineRule="auto"/>
        <w:ind w:left="720"/>
      </w:pPr>
      <w:r/>
      <w:hyperlink r:id="rId11">
        <w:r>
          <w:rPr>
            <w:color w:val="0000EE"/>
            <w:u w:val="single"/>
          </w:rPr>
          <w:t>https://www.theguardian.com/world/2025/nov/21/transportation-department-first-female-crash-dummy</w:t>
        </w:r>
      </w:hyperlink>
      <w:r>
        <w:t xml:space="preserve"> - The U.S. Department of Transportation introduced the THOR-05F, a crash test dummy modelled specifically on female anatomy. This development seeks to close longstanding safety gaps in vehicle crash testing, acknowledging that previous models, based on male physiology, have contributed to higher injury rates for women in car accidents.</w:t>
      </w:r>
      <w:r/>
    </w:p>
    <w:p>
      <w:pPr>
        <w:pStyle w:val="ListNumber"/>
        <w:spacing w:line="240" w:lineRule="auto"/>
        <w:ind w:left="720"/>
      </w:pPr>
      <w:r/>
      <w:hyperlink r:id="rId12">
        <w:r>
          <w:rPr>
            <w:color w:val="0000EE"/>
            <w:u w:val="single"/>
          </w:rPr>
          <w:t>https://www.forbes.com/sites/michaelharley/2025/11/30/the-thor-05f-is-the-first-female-specific-crash-test-dummy/</w:t>
        </w:r>
      </w:hyperlink>
      <w:r>
        <w:t xml:space="preserve"> - The THOR-05F, unveiled in November 2025, is the first highly detailed, female-specific crash test dummy. Developed to bridge a critical gap in crash-test safety, it represents a new standard for inclusivity and precision in automotive safety testing, aiming to better protect women in vehicle collisions.</w:t>
      </w:r>
      <w:r/>
    </w:p>
    <w:p>
      <w:pPr>
        <w:pStyle w:val="ListNumber"/>
        <w:spacing w:line="240" w:lineRule="auto"/>
        <w:ind w:left="720"/>
      </w:pPr>
      <w:r/>
      <w:hyperlink r:id="rId14">
        <w:r>
          <w:rPr>
            <w:color w:val="0000EE"/>
            <w:u w:val="single"/>
          </w:rPr>
          <w:t>https://www.auto123.com/en/news/nhtsa-female-crash-test-dummy-thor05f/73439/</w:t>
        </w:r>
      </w:hyperlink>
      <w:r>
        <w:t xml:space="preserve"> - The National Highway Traffic Safety Administration (NHTSA) has approved the creation of the first female crash test dummy, THOR-05F, developed by Humanetics. This model aims to better understand how women physically react during accidents, addressing the industry's previous reliance on downsized male dummies.</w:t>
      </w:r>
      <w:r/>
    </w:p>
    <w:p>
      <w:pPr>
        <w:pStyle w:val="ListNumber"/>
        <w:spacing w:line="240" w:lineRule="auto"/>
        <w:ind w:left="720"/>
      </w:pPr>
      <w:r/>
      <w:hyperlink r:id="rId15">
        <w:r>
          <w:rPr>
            <w:color w:val="0000EE"/>
            <w:u w:val="single"/>
          </w:rPr>
          <w:t>https://www.youtube.com/watch?v=et1ucbuJU8A</w:t>
        </w:r>
      </w:hyperlink>
      <w:r>
        <w:t xml:space="preserve"> - A Q&amp;A session hosted by NHTSA Administrator Jonathan Morrison following the unveiling of the THOR-05F, the first-of-its-kind advanced female crash test dummy. The discussion focuses on the dummy's design and its significance in addressing higher injury rates for women in certain car crash scenarios.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voices.org/2026/06/30/why-gender-diversity-matters-in-technology/" TargetMode="External"/><Relationship Id="rId10" Type="http://schemas.openxmlformats.org/officeDocument/2006/relationships/hyperlink" Target="https://www.bbc.com/news/world-us-canada-65812345" TargetMode="External"/><Relationship Id="rId11" Type="http://schemas.openxmlformats.org/officeDocument/2006/relationships/hyperlink" Target="https://www.theguardian.com/world/2025/nov/21/transportation-department-first-female-crash-dummy" TargetMode="External"/><Relationship Id="rId12" Type="http://schemas.openxmlformats.org/officeDocument/2006/relationships/hyperlink" Target="https://www.forbes.com/sites/michaelharley/2025/11/30/the-thor-05f-is-the-first-female-specific-crash-test-dummy/" TargetMode="External"/><Relationship Id="rId13" Type="http://schemas.openxmlformats.org/officeDocument/2006/relationships/hyperlink" Target="https://www.transportation.gov/briefing-room/trumps-transportation-secretary-sean-p-duffy-unveils-design-first-its-kind-advanced" TargetMode="External"/><Relationship Id="rId14" Type="http://schemas.openxmlformats.org/officeDocument/2006/relationships/hyperlink" Target="https://www.auto123.com/en/news/nhtsa-female-crash-test-dummy-thor05f/73439/" TargetMode="External"/><Relationship Id="rId15" Type="http://schemas.openxmlformats.org/officeDocument/2006/relationships/hyperlink" Target="https://www.youtube.com/watch?v=et1ucbuJU8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