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Disability Books to Read This Disability Pride Month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Disability Pride Month by diving into seven standout 2026 releases that centre queer disabled lives , poetry, memoir, romance, fantasy and essays that feel alive, urgent and necessary for readers seeking fuller representation.</w:t>
      </w:r>
      <w:r/>
    </w:p>
    <w:p>
      <w:r/>
      <w:r>
        <w:t>Essential Takeaways</w:t>
      </w:r>
      <w:r/>
      <w:r/>
    </w:p>
    <w:p>
      <w:pPr>
        <w:pStyle w:val="ListBullet"/>
        <w:spacing w:line="240" w:lineRule="auto"/>
        <w:ind w:left="720"/>
      </w:pPr>
      <w:r/>
      <w:r>
        <w:rPr>
          <w:b/>
        </w:rPr>
        <w:t>Fresh 2026 picks:</w:t>
      </w:r>
      <w:r>
        <w:t xml:space="preserve"> Seven notable new books covering poetry, memoir, romance, fantasy and essays that focus on queer disabled protagonists.</w:t>
      </w:r>
      <w:r/>
    </w:p>
    <w:p>
      <w:pPr>
        <w:pStyle w:val="ListBullet"/>
        <w:spacing w:line="240" w:lineRule="auto"/>
        <w:ind w:left="720"/>
      </w:pPr>
      <w:r/>
      <w:r>
        <w:rPr>
          <w:b/>
        </w:rPr>
        <w:t>Growing but limited representation:</w:t>
      </w:r>
      <w:r>
        <w:t xml:space="preserve"> Publishers are releasing more queer-disabled work, especially neurodivergent stories, but many disabilities and intersections remain underrepresented.</w:t>
      </w:r>
      <w:r/>
    </w:p>
    <w:p>
      <w:pPr>
        <w:pStyle w:val="ListBullet"/>
        <w:spacing w:line="240" w:lineRule="auto"/>
        <w:ind w:left="720"/>
      </w:pPr>
      <w:r/>
      <w:r>
        <w:rPr>
          <w:b/>
        </w:rPr>
        <w:t>Look beyond 2026:</w:t>
      </w:r>
      <w:r>
        <w:t xml:space="preserve"> Backlist titles like The Golden Boy’s Guide to Bipolar and An Unkindness of Ghosts remain essential reads.</w:t>
      </w:r>
      <w:r/>
    </w:p>
    <w:p>
      <w:pPr>
        <w:pStyle w:val="ListBullet"/>
        <w:spacing w:line="240" w:lineRule="auto"/>
        <w:ind w:left="720"/>
      </w:pPr>
      <w:r/>
      <w:r>
        <w:rPr>
          <w:b/>
        </w:rPr>
        <w:t>What to seek:</w:t>
      </w:r>
      <w:r>
        <w:t xml:space="preserve"> Seek books by queer disabled authors of colour and with diverse disability experiences for fuller perspectives.</w:t>
      </w:r>
      <w:r/>
    </w:p>
    <w:p>
      <w:pPr>
        <w:pStyle w:val="ListBullet"/>
        <w:spacing w:line="240" w:lineRule="auto"/>
        <w:ind w:left="720"/>
      </w:pPr>
      <w:r/>
      <w:r>
        <w:rPr>
          <w:b/>
        </w:rPr>
        <w:t>Reading tips:</w:t>
      </w:r>
      <w:r>
        <w:t xml:space="preserve"> Check format accessibility (large print, audio), read reviews from disability-led outlets, and support independent presses.</w:t>
      </w:r>
      <w:r/>
      <w:r/>
    </w:p>
    <w:p>
      <w:pPr>
        <w:pStyle w:val="Heading2"/>
      </w:pPr>
      <w:r>
        <w:t>Why 2026 feels different , and still not enough</w:t>
      </w:r>
      <w:r/>
    </w:p>
    <w:p>
      <w:r/>
      <w:r>
        <w:t>There’s a real, tangible buzz this year: more queer-disabled books are reaching shelves and lists, and that feels like progress. Readers are noticing more stories about autistic and ADHD-identifying queer characters, which brings a particular texture and frankness to narration that’s overdue. But publishing remains uneven. According to coverage of Pride reading lists and library guides, the sheer number of titles is still small compared with demand, and certain disabilities , chronic illness, mobility impairment, sensory differences , are less visible on mainstream lists. That gap matters because representation isn’t just symbolic; it shapes who feels seen in literature and who gets publishing opportunities.</w:t>
      </w:r>
      <w:r/>
    </w:p>
    <w:p>
      <w:pPr>
        <w:pStyle w:val="Heading2"/>
      </w:pPr>
      <w:r>
        <w:t>Picks to start with , variety matters</w:t>
      </w:r>
      <w:r/>
    </w:p>
    <w:p>
      <w:r/>
      <w:r>
        <w:t>This year’s crop spreads across forms: short, sharp poems that land like breaths; intimate memoirs that map bodily experience and desire; romances that refuse ableist tropes; and imaginative fantasy worlds where disability and queerness are integral, not incidental. Each form offers a different way to recognise lived experience, whether through lyric compression or sustained narrative. If you’re choosing where to start, think about what you want from the book: emotional intensity, worldbuilding, political clarity, or comfort. For readers who want accessibility, seek audiobooks or large-print editions, and read publisher notes about triggers or content warnings when available.</w:t>
      </w:r>
      <w:r/>
    </w:p>
    <w:p>
      <w:pPr>
        <w:pStyle w:val="Heading2"/>
      </w:pPr>
      <w:r>
        <w:t>The neurodivergence uptick , celebration and caveats</w:t>
      </w:r>
      <w:r/>
    </w:p>
    <w:p>
      <w:r/>
      <w:r>
        <w:t>Editors and readers have pointed out a noticeable rise in queer-autistic and queer-ADHD narratives, which is worth celebrating. These books often shift the grammar of storytelling, privileging sensory detail, non-linear structure or hyper-focused interiority that feels true to many readers’ lives. Still, that focus can overshadow other disability experiences if we’re not careful. Libraries and book lists are starting to diversify their Pride round-ups, but advocates urge more attention to chronic illness, mobility and sensory disabilities, and especially stories by queer disabled people of colour. If you want to broaden your shelf, pair neurodivergent titles with backlist books exploring other conditions.</w:t>
      </w:r>
      <w:r/>
    </w:p>
    <w:p>
      <w:pPr>
        <w:pStyle w:val="Heading2"/>
      </w:pPr>
      <w:r>
        <w:t>How to read with care , accessibility and context</w:t>
      </w:r>
      <w:r/>
    </w:p>
    <w:p>
      <w:r/>
      <w:r>
        <w:t>Reading about disability responsibly means paying attention to format and framing. Check whether titles are available in audio, braille, ebook reflow, or large print; many independent presses and university presses note these formats on their pages. Read reviews from disability-led outlets and creators, who often point out problematic portrayals or welcome innovations. Also consider the social context: some books are explicitly political, while others centre intimate, everyday experience. Both are valid, but they serve different needs , advocacy, solace, pedagogy, or pleasure. If you’re gifting, include a note about content and format so the recipient can choose what suits them.</w:t>
      </w:r>
      <w:r/>
    </w:p>
    <w:p>
      <w:pPr>
        <w:pStyle w:val="Heading2"/>
      </w:pPr>
      <w:r>
        <w:t>Where publishers and readers should push next</w:t>
      </w:r>
      <w:r/>
    </w:p>
    <w:p>
      <w:r/>
      <w:r>
        <w:t>There’s momentum, but the work ahead is concrete: more commissioning of queer disabled writers from diverse backgrounds, better marketing budgets for those books, and wider distribution so libraries and bookshops can stock them. University presses, indie houses and a few mainstream publishers are beginning to show the commitment that’s needed. Readers can help by requesting these titles at local libraries, highlighting them in book clubs, and amplifying disabled creators on social media. Small actions , requesting an audiobook, reviewing a book, or buying from a disabled-run press , build a more visible market and make it easier for future books to get published.</w:t>
      </w:r>
      <w:r/>
    </w:p>
    <w:p>
      <w:r/>
      <w:r>
        <w:t>It's a small but meaningful shift: more queer disabled stories are reaching readers, and with deliberate support they can become the norm rather than the exception.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[5]</w:t>
        </w:r>
      </w:hyperlink>
      <w:r>
        <w:t xml:space="preserve">, </w:t>
      </w:r>
      <w:hyperlink r:id="rId14">
        <w:r>
          <w:rPr>
            <w:color w:val="0000EE"/>
            <w:u w:val="single"/>
          </w:rPr>
          <w:t>[7]</w:t>
        </w:r>
      </w:hyperlink>
      <w:r>
        <w:t xml:space="preserve">- Paragraph 5: </w:t>
      </w:r>
      <w:hyperlink r:id="rId13">
        <w:r>
          <w:rPr>
            <w:color w:val="0000EE"/>
            <w:u w:val="single"/>
          </w:rPr>
          <w:t>[6]</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https://bookriot.com/queer-books-for-disability-pride-month-2026/</w:t>
        </w:r>
      </w:hyperlink>
      <w:r>
        <w:t xml:space="preserve"> - Please view link - unable to able to access data</w:t>
      </w:r>
      <w:r/>
    </w:p>
    <w:p>
      <w:pPr>
        <w:pStyle w:val="ListNumber"/>
        <w:spacing w:line="240" w:lineRule="auto"/>
        <w:ind w:left="720"/>
      </w:pPr>
      <w:r/>
      <w:hyperlink r:id="rId9">
        <w:r>
          <w:rPr>
            <w:color w:val="0000EE"/>
            <w:u w:val="single"/>
          </w:rPr>
          <w:t>https://bookriot.com/queer-books-for-disability-pride-month-2026/</w:t>
        </w:r>
      </w:hyperlink>
      <w:r>
        <w:t xml:space="preserve"> - This article highlights seven new books released in 2026 that focus on queer disabled individuals, encompassing genres such as poetry, romance, fantasy, memoir, and essays. The author notes the limited representation of queer disabled people in literature, particularly those of colour, and expresses a desire for more diverse narratives. The piece also references previous works like 'The Golden Boy’s Guide to Bipolar' by Sonido Reyes and 'An Unkindness of Ghosts' by Rivers Solomon.</w:t>
      </w:r>
      <w:r/>
    </w:p>
    <w:p>
      <w:pPr>
        <w:pStyle w:val="ListNumber"/>
        <w:spacing w:line="240" w:lineRule="auto"/>
        <w:ind w:left="720"/>
      </w:pPr>
      <w:r/>
      <w:hyperlink r:id="rId11">
        <w:r>
          <w:rPr>
            <w:color w:val="0000EE"/>
            <w:u w:val="single"/>
          </w:rPr>
          <w:t>https://www.krl.org/disabilitypride/</w:t>
        </w:r>
      </w:hyperlink>
      <w:r>
        <w:t xml:space="preserve"> - The Kitsap Regional Library celebrates Disability Pride Month in July, marking the anniversary of the Americans with Disabilities Act signed on July 26, 1990. The 2026 theme, 'The World Works Better With Us,' emphasises the importance of inclusion and support for people with disabilities. The library offers a curated collection of books, movies, and documentaries that highlight the stories and achievements of the disabled community.</w:t>
      </w:r>
      <w:r/>
    </w:p>
    <w:p>
      <w:pPr>
        <w:pStyle w:val="ListNumber"/>
        <w:spacing w:line="240" w:lineRule="auto"/>
        <w:ind w:left="720"/>
      </w:pPr>
      <w:r/>
      <w:hyperlink r:id="rId12">
        <w:r>
          <w:rPr>
            <w:color w:val="0000EE"/>
            <w:u w:val="single"/>
          </w:rPr>
          <w:t>https://libnews.binghamton.edu/news/2026/06/01/amplifying-lgbtq-pride-month-reading-list-2026/</w:t>
        </w:r>
      </w:hyperlink>
      <w:r>
        <w:t xml:space="preserve"> - Binghamton University Library presents a reading list for LGBTQ+ Pride Month, featuring fiction and nonfiction works that address the experiences and research of queer individuals. The list includes titles like 'Nothing Wanting: Asexuality and the Matter of Absence' by K.J. Cerankowski and 'Outskirts: Queer Experiences on the Fringe' edited by D'Lane R. Compton and Amy L. Stone, aiming to amplify diverse queer voices and perspectives.</w:t>
      </w:r>
      <w:r/>
    </w:p>
    <w:p>
      <w:pPr>
        <w:pStyle w:val="ListNumber"/>
        <w:spacing w:line="240" w:lineRule="auto"/>
        <w:ind w:left="720"/>
      </w:pPr>
      <w:r/>
      <w:hyperlink r:id="rId10">
        <w:r>
          <w:rPr>
            <w:color w:val="0000EE"/>
            <w:u w:val="single"/>
          </w:rPr>
          <w:t>https://cupblog.org/2026/06/01/queer-lives-and-the-ideas-that-shape-them-books-for-pride-month-2026/</w:t>
        </w:r>
      </w:hyperlink>
      <w:r>
        <w:t xml:space="preserve"> - Columbia University Press compiles a reading list for Pride Month, featuring works that explore the construction and reimagining of gender and sexuality norms. The list includes 'The Fox Spirit, the Stone Maiden, and Other Transgender Histories from Late Imperial China' by Matthew H. Sommer and 'Suspect Subjects: Queer Legal Futures in the US after Bostock' by Laura Borchert, offering critical perspectives on LGBTQ+ lives and thought.</w:t>
      </w:r>
      <w:r/>
    </w:p>
    <w:p>
      <w:pPr>
        <w:pStyle w:val="ListNumber"/>
        <w:spacing w:line="240" w:lineRule="auto"/>
        <w:ind w:left="720"/>
      </w:pPr>
      <w:r/>
      <w:hyperlink r:id="rId13">
        <w:r>
          <w:rPr>
            <w:color w:val="0000EE"/>
            <w:u w:val="single"/>
          </w:rPr>
          <w:t>https://mitpress.mit.edu/our-pride-month-2026-collection/</w:t>
        </w:r>
      </w:hyperlink>
      <w:r>
        <w:t xml:space="preserve"> - The MIT Press showcases a collection of books on LGBTQIA+ issues and triumphs for Pride Month 2026. Highlights include 'Trans Technologies' by Oliver L. Haimson, which examines how transgender individuals are creating their own technologies, and 'Days Running: A Novel' by Shawn Stewart Ruff, depicting the life of a queer Black teenager in 1970s Cincinnati.</w:t>
      </w:r>
      <w:r/>
    </w:p>
    <w:p>
      <w:pPr>
        <w:pStyle w:val="ListNumber"/>
        <w:spacing w:line="240" w:lineRule="auto"/>
        <w:ind w:left="720"/>
      </w:pPr>
      <w:r/>
      <w:hyperlink r:id="rId14">
        <w:r>
          <w:rPr>
            <w:color w:val="0000EE"/>
            <w:u w:val="single"/>
          </w:rPr>
          <w:t>https://pridesource.com/article/2026-pride-book-list</w:t>
        </w:r>
      </w:hyperlink>
      <w:r>
        <w:t xml:space="preserve"> - PrideSource presents a curated list of LGBTQ+ titles for 2026, spanning various genres and age groups. The selection includes memoirs, nonfiction, and fiction that address queer experiences, aiming to provide readers with diverse and engaging narratives that reflect the challenges and triumphs of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okriot.com/queer-books-for-disability-pride-month-2026/" TargetMode="External"/><Relationship Id="rId10" Type="http://schemas.openxmlformats.org/officeDocument/2006/relationships/hyperlink" Target="https://cupblog.org/2026/06/01/queer-lives-and-the-ideas-that-shape-them-books-for-pride-month-2026/" TargetMode="External"/><Relationship Id="rId11" Type="http://schemas.openxmlformats.org/officeDocument/2006/relationships/hyperlink" Target="https://www.krl.org/disabilitypride/" TargetMode="External"/><Relationship Id="rId12" Type="http://schemas.openxmlformats.org/officeDocument/2006/relationships/hyperlink" Target="https://libnews.binghamton.edu/news/2026/06/01/amplifying-lgbtq-pride-month-reading-list-2026/" TargetMode="External"/><Relationship Id="rId13" Type="http://schemas.openxmlformats.org/officeDocument/2006/relationships/hyperlink" Target="https://mitpress.mit.edu/our-pride-month-2026-collection/" TargetMode="External"/><Relationship Id="rId14" Type="http://schemas.openxmlformats.org/officeDocument/2006/relationships/hyperlink" Target="https://pridesource.com/article/2026-pride-book-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