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on the Pitch: How Atlanta’s World Cup Events Are Building an LGBTQ+ Hub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fans and activists are gathering around sport-driven community building as Atlanta leans into the 2026 FIFA World Cup; Pride on the Pitch brought Athlete Ally’s Hudson Taylor and soccer icon Briana Scurry together to spotlight visibility, resilience and plans for an LGBTQ+ community centre that could reshape the city’s summer of sport.</w:t>
      </w:r>
      <w:r/>
    </w:p>
    <w:p>
      <w:r/>
      <w:r>
        <w:t>Essential Takeaways</w:t>
      </w:r>
      <w:r/>
      <w:r/>
    </w:p>
    <w:p>
      <w:pPr>
        <w:pStyle w:val="ListBullet"/>
        <w:spacing w:line="240" w:lineRule="auto"/>
        <w:ind w:left="720"/>
      </w:pPr>
      <w:r/>
      <w:r>
        <w:rPr>
          <w:b/>
        </w:rPr>
        <w:t>Event highlight:</w:t>
      </w:r>
      <w:r>
        <w:t xml:space="preserve"> Pride on the Pitch convened Hudson Taylor and Briana Scurry at State Farm Arena to discuss activism in sport. It felt electric and earnest, with a supportive crowd. </w:t>
      </w:r>
      <w:r/>
    </w:p>
    <w:p>
      <w:pPr>
        <w:pStyle w:val="ListBullet"/>
        <w:spacing w:line="240" w:lineRule="auto"/>
        <w:ind w:left="720"/>
      </w:pPr>
      <w:r/>
      <w:r>
        <w:rPr>
          <w:b/>
        </w:rPr>
        <w:t>Local project:</w:t>
      </w:r>
      <w:r>
        <w:t xml:space="preserve"> The Atlanta Fulton County Recreation Authority (AFCRA) is advancing work toward an LGBTQ+ community centre, following a year-long feasibility study. </w:t>
      </w:r>
      <w:r/>
    </w:p>
    <w:p>
      <w:pPr>
        <w:pStyle w:val="ListBullet"/>
        <w:spacing w:line="240" w:lineRule="auto"/>
        <w:ind w:left="720"/>
      </w:pPr>
      <w:r/>
      <w:r>
        <w:rPr>
          <w:b/>
        </w:rPr>
        <w:t>Recognition:</w:t>
      </w:r>
      <w:r>
        <w:t xml:space="preserve"> AFCRA Executive Director Kerry Stewart received the Lynn Barfield Ally Award, underscoring the role of non-queer allies. </w:t>
      </w:r>
      <w:r/>
    </w:p>
    <w:p>
      <w:pPr>
        <w:pStyle w:val="ListBullet"/>
        <w:spacing w:line="240" w:lineRule="auto"/>
        <w:ind w:left="720"/>
      </w:pPr>
      <w:r/>
      <w:r>
        <w:rPr>
          <w:b/>
        </w:rPr>
        <w:t>Urgency:</w:t>
      </w:r>
      <w:r>
        <w:t xml:space="preserve"> Speakers framed athlete activism as timely, citing rising anti-LGBTQ+ legislation and the need for public resilience. </w:t>
      </w:r>
      <w:r/>
    </w:p>
    <w:p>
      <w:pPr>
        <w:pStyle w:val="ListBullet"/>
        <w:spacing w:line="240" w:lineRule="auto"/>
        <w:ind w:left="720"/>
      </w:pPr>
      <w:r/>
      <w:r>
        <w:rPr>
          <w:b/>
        </w:rPr>
        <w:t>World Cup tie-in:</w:t>
      </w:r>
      <w:r>
        <w:t xml:space="preserve"> The event is part of broader FIFA World Cup programming in Atlanta this summer, bringing visibility and civic momentum.</w:t>
      </w:r>
      <w:r/>
      <w:r/>
    </w:p>
    <w:p>
      <w:pPr>
        <w:pStyle w:val="Heading2"/>
      </w:pPr>
      <w:r>
        <w:t>Pride on the Pitch: a live conversation with real heat</w:t>
      </w:r>
      <w:r/>
    </w:p>
    <w:p>
      <w:r/>
      <w:r>
        <w:t>The night at State Farm Arena had the sort of low, nervous excitement you only get when sport meets purpose; people leaned in, laughed and listened. According to coverage of the event, Hudson Taylor of Athlete Ally and two-time Olympic gold medallist Briana Scurry spoke about how athletes can use their public platforms for change. The talk didn’t feel staged , it landed like a call to action, with stories and hard-won perspective that made the audience sit up. For readers, the immediate takeaway is simple: athletes still matter as visible agents of social change, and this event made that plain.</w:t>
      </w:r>
      <w:r/>
    </w:p>
    <w:p>
      <w:pPr>
        <w:pStyle w:val="Heading2"/>
      </w:pPr>
      <w:r>
        <w:t>Why an LGBTQ+ community centre matters now</w:t>
      </w:r>
      <w:r/>
    </w:p>
    <w:p>
      <w:r/>
      <w:r>
        <w:t>AFCRA is positioning this moment as more than a one-off celebration tied to the World Cup; it’s using the spotlight to push forward a project with long-term impact. Last year’s feasibility study into a dedicated LGBTQ+ community centre was presented to the City of Atlanta earlier this year, and officials say updates on next steps are coming soon. That sequence , study, city briefing, public programming , is how civic projects get traction, and in this case the timing with World Cup attention could help secure resources and allies. If you care about local infrastructure for queer services, this is the project to watch.</w:t>
      </w:r>
      <w:r/>
    </w:p>
    <w:p>
      <w:pPr>
        <w:pStyle w:val="Heading2"/>
      </w:pPr>
      <w:r>
        <w:t>Allies and awards: why Kerry Stewart’s recognition matters</w:t>
      </w:r>
      <w:r/>
    </w:p>
    <w:p>
      <w:r/>
      <w:r>
        <w:t>The Lynn Barfield Ally Award given to AFCRA Executive Director Kerry Stewart felt fitting and not ceremonial. Barfield’s legacy , work with organisations such as Chris 180, AID Atlanta and others , was central to the evening’s framing: non-queer allies are necessary to get budgets approved, buildings secured and programs launched. Awards like this do more than applaud; they amplify a civic narrative that community centres aren’t niche projects, they’re municipal priorities. For anyone skeptical about symbolic gestures, this one came with practical implications: it signals leadership willing to steward the centre from idea to reality.</w:t>
      </w:r>
      <w:r/>
    </w:p>
    <w:p>
      <w:pPr>
        <w:pStyle w:val="Heading2"/>
      </w:pPr>
      <w:r>
        <w:t>Scurry’s message: visibility, resilience and using the platform</w:t>
      </w:r>
      <w:r/>
    </w:p>
    <w:p>
      <w:r/>
      <w:r>
        <w:t>Briana Scurry’s remarks cut through the sentimental bits and landed on strategy. She reminded the room that athletes often hear “shut up and play,” but that very spotlight is leverage for change. Her career , a trailblazing role on the U.S. Women’s National Team and later recognition in the Hall of Fame , gave weight to the claim that visibility matters, especially for Black, queer athletes. She also connected past fights, like the pre-1996 Olympics strike for better pay, to current campaigns for rights and recognition. If you’re wondering how to support athlete activism, start by listening, amplifying and providing institutional backing.</w:t>
      </w:r>
      <w:r/>
    </w:p>
    <w:p>
      <w:pPr>
        <w:pStyle w:val="Heading2"/>
      </w:pPr>
      <w:r>
        <w:t>The wider context: World Cup programming and civic momentum</w:t>
      </w:r>
      <w:r/>
    </w:p>
    <w:p>
      <w:r/>
      <w:r>
        <w:t>Atlanta’s Pride on the Pitch sits amid a busy summer of World Cup activity, from FIFA fan festivals to citywide events and free programming across parks and venues. The World Cup is more than football; it’s a public-relations and tourism moment that cities can leverage to advance cultural and civic projects. For Atlanta, the festival calendar and fan engagement provide a rare chance to attach broad visibility to local causes , including this proposed LGBTQ+ centre. Practically, that means community groups should time fundraising, petitions and public events to match the influx of attention.</w:t>
      </w:r>
      <w:r/>
    </w:p>
    <w:p>
      <w:r/>
      <w:r>
        <w:t>It's a small change that can make every pitch and community space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2">
        <w:r>
          <w:rPr>
            <w:color w:val="0000EE"/>
            <w:u w:val="single"/>
          </w:rPr>
          <w:t>[6]</w:t>
        </w:r>
      </w:hyperlink>
      <w:r>
        <w:t xml:space="preserve">, </w:t>
      </w:r>
      <w:hyperlink r:id="rId14">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[6]</w:t>
        </w:r>
      </w:hyperlink>
      <w:r>
        <w:t xml:space="preserve">- Paragraph 5: </w:t>
      </w:r>
      <w:hyperlink r:id="rId11">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https://roughdraftatlanta.com/2026/06/30/pride-on-the-pitch/</w:t>
        </w:r>
      </w:hyperlink>
      <w:r>
        <w:t xml:space="preserve"> - Please view link - unable to able to access data</w:t>
      </w:r>
      <w:r/>
    </w:p>
    <w:p>
      <w:pPr>
        <w:pStyle w:val="ListNumber"/>
        <w:spacing w:line="240" w:lineRule="auto"/>
        <w:ind w:left="720"/>
      </w:pPr>
      <w:r/>
      <w:hyperlink r:id="rId10">
        <w:r>
          <w:rPr>
            <w:color w:val="0000EE"/>
            <w:u w:val="single"/>
          </w:rPr>
          <w:t>https://www.fultoncountyga.gov/World-Cup-2026</w:t>
        </w:r>
      </w:hyperlink>
      <w:r>
        <w:t xml:space="preserve"> - Fulton County is preparing to host eight FIFA World Cup matches at Mercedes-Benz Stadium between June 11 and July 15, 2026. The county is also organising various festivals and viewing parties across its facilities to celebrate the event. While offices and services will remain operational during the World Cup, increased security measures will be in place to ensure the safety of residents and visitors.</w:t>
      </w:r>
      <w:r/>
    </w:p>
    <w:p>
      <w:pPr>
        <w:pStyle w:val="ListNumber"/>
        <w:spacing w:line="240" w:lineRule="auto"/>
        <w:ind w:left="720"/>
      </w:pPr>
      <w:r/>
      <w:hyperlink r:id="rId11">
        <w:r>
          <w:rPr>
            <w:color w:val="0000EE"/>
            <w:u w:val="single"/>
          </w:rPr>
          <w:t>https://www.fifa.com/en/tournaments/mens/worldcup/canadamexicousa2026/fifa-fan-festival/atlanta</w:t>
        </w:r>
      </w:hyperlink>
      <w:r>
        <w:t xml:space="preserve"> - Centennial Olympic Park in Atlanta will serve as the official venue for the FIFA Fan Festival™ during the 2026 World Cup. The festival aims to celebrate the global game with Atlanta's unique Southern hospitality, featuring music, performances, and cultural events that reflect the city's diverse communities. The festival is scheduled to run for 18 days, coinciding with the World Cup matches at Mercedes-Benz Stadium.</w:t>
      </w:r>
      <w:r/>
    </w:p>
    <w:p>
      <w:pPr>
        <w:pStyle w:val="ListNumber"/>
        <w:spacing w:line="240" w:lineRule="auto"/>
        <w:ind w:left="720"/>
      </w:pPr>
      <w:r/>
      <w:hyperlink r:id="rId14">
        <w:r>
          <w:rPr>
            <w:color w:val="0000EE"/>
            <w:u w:val="single"/>
          </w:rPr>
          <w:t>https://atl.direct/atlanta-fifa-pride-house-woofs/</w:t>
        </w:r>
      </w:hyperlink>
      <w:r>
        <w:t xml:space="preserve"> - Atlanta's FIFA Pride House is set to launch at Woofs Atlanta, providing an inclusive space for LGBTQ+ residents, visitors, and allies during the World Cup. The initiative aims to create a welcoming environment for the LGBTQ+ community to celebrate the World Cup together. The launch event is scheduled for June 12, 2026, at 5 p.m., marking the beginning of a season-long gathering place for the community.</w:t>
      </w:r>
      <w:r/>
    </w:p>
    <w:p>
      <w:pPr>
        <w:pStyle w:val="ListNumber"/>
        <w:spacing w:line="240" w:lineRule="auto"/>
        <w:ind w:left="720"/>
      </w:pPr>
      <w:r/>
      <w:hyperlink r:id="rId13">
        <w:r>
          <w:rPr>
            <w:color w:val="0000EE"/>
            <w:u w:val="single"/>
          </w:rPr>
          <w:t>https://www.atlantaga.gov/Home/Components/News/News/15716/1338</w:t>
        </w:r>
      </w:hyperlink>
      <w:r>
        <w:t xml:space="preserve"> - The City of Atlanta has announced the ATL26 Human Rights Legacy Initiatives ahead of the FIFA World Cup 2026™. These initiatives include community programs, public resources, and citywide activations connected to the World Cup, focusing on youth advancement, accessibility, pride programming, and human rights. The efforts aim to ensure that the World Cup brings lasting benefits to Atlanta residents, youth, families, workers, and visitors.</w:t>
      </w:r>
      <w:r/>
    </w:p>
    <w:p>
      <w:pPr>
        <w:pStyle w:val="ListNumber"/>
        <w:spacing w:line="240" w:lineRule="auto"/>
        <w:ind w:left="720"/>
      </w:pPr>
      <w:r/>
      <w:hyperlink r:id="rId12">
        <w:r>
          <w:rPr>
            <w:color w:val="0000EE"/>
            <w:u w:val="single"/>
          </w:rPr>
          <w:t>https://roughdraftatlanta.com/2026/06/10/pride-world-cup/</w:t>
        </w:r>
      </w:hyperlink>
      <w:r>
        <w:t xml:space="preserve"> - Atlanta is preparing to host a series of events that combine Pride Month celebrations with the FIFA World Cup. The All Stripes support group and Pride House International are collaborating to welcome LGBTQ+ visitors and locals during the World Cup matches. They are organising events and watch parties in partnership with local venues, aiming to create a supportive and inclusive environment for LGBTQ+ soccer fans in the city.</w:t>
      </w:r>
      <w:r/>
    </w:p>
    <w:p>
      <w:pPr>
        <w:pStyle w:val="ListNumber"/>
        <w:spacing w:line="240" w:lineRule="auto"/>
        <w:ind w:left="720"/>
      </w:pPr>
      <w:r/>
      <w:hyperlink r:id="rId15">
        <w:r>
          <w:rPr>
            <w:color w:val="0000EE"/>
            <w:u w:val="single"/>
          </w:rPr>
          <w:t>https://atlantadailyworld.com/2026/06/17/showcase-atlanta-unveils-a-free-citywide-summer-of-world-cup-programming-headlined-by-a-full-ludacris-set-at-piedmont-park-2/</w:t>
        </w:r>
      </w:hyperlink>
      <w:r>
        <w:t xml:space="preserve"> - Showcase Atlanta has announced a summer of free, citywide programming tied to the FIFA World Cup 2026™, featuring family-friendly activations open to all. The highlight of the programming is 'A Celebration of Sound &amp; Soccer,' a free festival at Piedmont Park on July 19, 2026, which includes a live screening of the World Cup Final and a full set from Atlanta's own Ludacris.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oughdraftatlanta.com/2026/06/30/pride-on-the-pitch/" TargetMode="External"/><Relationship Id="rId10" Type="http://schemas.openxmlformats.org/officeDocument/2006/relationships/hyperlink" Target="https://www.fultoncountyga.gov/World-Cup-2026" TargetMode="External"/><Relationship Id="rId11" Type="http://schemas.openxmlformats.org/officeDocument/2006/relationships/hyperlink" Target="https://www.fifa.com/en/tournaments/mens/worldcup/canadamexicousa2026/fifa-fan-festival/atlanta" TargetMode="External"/><Relationship Id="rId12" Type="http://schemas.openxmlformats.org/officeDocument/2006/relationships/hyperlink" Target="https://roughdraftatlanta.com/2026/06/10/pride-world-cup/" TargetMode="External"/><Relationship Id="rId13" Type="http://schemas.openxmlformats.org/officeDocument/2006/relationships/hyperlink" Target="https://www.atlantaga.gov/Home/Components/News/News/15716/1338" TargetMode="External"/><Relationship Id="rId14" Type="http://schemas.openxmlformats.org/officeDocument/2006/relationships/hyperlink" Target="https://atl.direct/atlanta-fifa-pride-house-woofs/" TargetMode="External"/><Relationship Id="rId15" Type="http://schemas.openxmlformats.org/officeDocument/2006/relationships/hyperlink" Target="https://atlantadailyworld.com/2026/06/17/showcase-atlanta-unveils-a-free-citywide-summer-of-world-cup-programming-headlined-by-a-full-ludacris-set-at-piedmont-park-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