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on the Trading Floor: André De Shields Rings NYSE Closing Bell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bright, proud moment as Broadway legend André De Shields joined finance leaders at the New York Stock Exchange to ring the closing bell for Pride Month, highlighting corporate and market support for LGBTQI+ equality and inclusion in workplaces and communities.</w:t>
      </w:r>
      <w:r/>
    </w:p>
    <w:p>
      <w:r/>
      <w:r>
        <w:t>Essential Takeaways</w:t>
      </w:r>
      <w:r/>
      <w:r/>
    </w:p>
    <w:p>
      <w:pPr>
        <w:pStyle w:val="ListBullet"/>
        <w:spacing w:line="240" w:lineRule="auto"/>
        <w:ind w:left="720"/>
      </w:pPr>
      <w:r/>
      <w:r>
        <w:rPr>
          <w:b/>
        </w:rPr>
        <w:t>Who:</w:t>
      </w:r>
      <w:r>
        <w:t xml:space="preserve"> André De Shields, Emmy-, Tony- and Grammy-winning performer, led the ceremony at the NYSE closing bell with senior leaders from major institutions.</w:t>
      </w:r>
      <w:r/>
    </w:p>
    <w:p>
      <w:pPr>
        <w:pStyle w:val="ListBullet"/>
        <w:spacing w:line="240" w:lineRule="auto"/>
        <w:ind w:left="720"/>
      </w:pPr>
      <w:r/>
      <w:r>
        <w:rPr>
          <w:b/>
        </w:rPr>
        <w:t>What:</w:t>
      </w:r>
      <w:r>
        <w:t xml:space="preserve"> The event formed part of the “Ring the Bell for LGBTQI+ Equality” initiative and Deutsche Bank’s ‘When I Think of Home’ Pride celebration.</w:t>
      </w:r>
      <w:r/>
    </w:p>
    <w:p>
      <w:pPr>
        <w:pStyle w:val="ListBullet"/>
        <w:spacing w:line="240" w:lineRule="auto"/>
        <w:ind w:left="720"/>
      </w:pPr>
      <w:r/>
      <w:r>
        <w:rPr>
          <w:b/>
        </w:rPr>
        <w:t>Scale:</w:t>
      </w:r>
      <w:r>
        <w:t xml:space="preserve"> Sixteen stock exchanges worldwide took part this year, from New York to London and beyond, signalling a growing corporate movement.</w:t>
      </w:r>
      <w:r/>
    </w:p>
    <w:p>
      <w:pPr>
        <w:pStyle w:val="ListBullet"/>
        <w:spacing w:line="240" w:lineRule="auto"/>
        <w:ind w:left="720"/>
      </w:pPr>
      <w:r/>
      <w:r>
        <w:rPr>
          <w:b/>
        </w:rPr>
        <w:t>Tone:</w:t>
      </w:r>
      <w:r>
        <w:t xml:space="preserve"> The moment mixed theatre warmth and market ritual , a ceremonial bell with a personal message about belonging.</w:t>
      </w:r>
      <w:r/>
    </w:p>
    <w:p>
      <w:pPr>
        <w:pStyle w:val="ListBullet"/>
        <w:spacing w:line="240" w:lineRule="auto"/>
        <w:ind w:left="720"/>
      </w:pPr>
      <w:r/>
      <w:r>
        <w:rPr>
          <w:b/>
        </w:rPr>
        <w:t>Practical note:</w:t>
      </w:r>
      <w:r>
        <w:t xml:space="preserve"> The campaign spotlights how exchanges and companies can use public platforms to push workplace inclusion and policy change.</w:t>
      </w:r>
      <w:r/>
      <w:r/>
    </w:p>
    <w:p>
      <w:pPr>
        <w:pStyle w:val="Heading2"/>
      </w:pPr>
      <w:r>
        <w:t>A show-stopping bell: André De Shields brings theatrical warmth to Wall Street</w:t>
      </w:r>
      <w:r/>
    </w:p>
    <w:p>
      <w:r/>
      <w:r>
        <w:t>The image of André De Shields standing beneath the NYSE arch, smiling before the bell, felt like a little piece of Broadway arriving on the trading floor. He spoke about belonging , “home” as an inward feeling , and that emotional note cut through the usual market theatre in a pleasingly human way. According to NYSE event listings, this was part of the exchange’s Pride activities, merging civic ritual with advocacy and celebration.</w:t>
      </w:r>
      <w:r/>
    </w:p>
    <w:p>
      <w:r/>
      <w:r>
        <w:t>Deutsche Bank hosted the moment as part of its ‘When I Think of Home’ Pride programme, and the mix of corporate leaders and LGBTQI+ advocates made the ceremony feel purposeful rather than performative. It’s the kind of rooftop-to-boardroom symbolism that matters when visibility becomes policy pressure, not just photo ops.</w:t>
      </w:r>
      <w:r/>
    </w:p>
    <w:p>
      <w:pPr>
        <w:pStyle w:val="Heading2"/>
      </w:pPr>
      <w:r>
        <w:t>From London to Bangkok: the global sweep of "Ring the Bell for LGBTQI+ Equality"</w:t>
      </w:r>
      <w:r/>
    </w:p>
    <w:p>
      <w:r/>
      <w:r>
        <w:t>This year’s initiative included sixteen exchanges worldwide, from the London Stock Exchange to markets in Southeast Asia, and Euronext also returned for a second year. The global footprint shows how a simple act , a bell , can knit together disparate markets around a shared message. London Stock Exchange coverage and SSE Initiative updates underline that the campaign intentionally links capital markets with human-rights advocacy.</w:t>
      </w:r>
      <w:r/>
    </w:p>
    <w:p>
      <w:r/>
      <w:r>
        <w:t>That network effect makes the campaign more than a ceremony. When exchanges coordinate messages, investors and listed companies hear a collective nudge: inclusion isn’t niche; it’s market practice.</w:t>
      </w:r>
      <w:r/>
    </w:p>
    <w:p>
      <w:pPr>
        <w:pStyle w:val="Heading2"/>
      </w:pPr>
      <w:r>
        <w:t>Why it matters: markets amplifying equality</w:t>
      </w:r>
      <w:r/>
    </w:p>
    <w:p>
      <w:r/>
      <w:r>
        <w:t>When stock exchanges and financial institutions stage Pride moments, they’re signalling to boards, HR teams and investors that LGBTQI+ inclusion is on the agenda. The campaign aims to nudge companies to adopt non-discrimination policies, safe workplaces and inclusive benefits , things that actually change employees’ day-to-day lives. Reuters-style reporting on corporate activism has shown that when big institutions act together, smaller firms often follow.</w:t>
      </w:r>
      <w:r/>
    </w:p>
    <w:p>
      <w:r/>
      <w:r>
        <w:t>For workers and customers, visible support from market institutions can translate into policy shifts , for instance, more inclusive recruitment, protections for trans employees, or supplier diversity programmes. So this is a symbolic bell with practical ambitions.</w:t>
      </w:r>
      <w:r/>
    </w:p>
    <w:p>
      <w:pPr>
        <w:pStyle w:val="Heading2"/>
      </w:pPr>
      <w:r>
        <w:t>Faces in the crowd: who joined De Shields at the bell</w:t>
      </w:r>
      <w:r/>
    </w:p>
    <w:p>
      <w:r/>
      <w:r>
        <w:t>Executives and senior leaders from Deutsche Bank, GLAAD, Koppa, Open for Business, UN Global Compact and UN Human Rights stood with De Shields, reflecting a coalition of finance, advocacy and international organisations. That mix matters: it’s not just finance talking to finance. Groups like GLAAD and UN Human Rights bring expertise on what legal and cultural changes are needed, making the ceremony part celebration, part accountability.</w:t>
      </w:r>
      <w:r/>
    </w:p>
    <w:p>
      <w:r/>
      <w:r>
        <w:t>The presence of these organisations suggests the initiative is designed to produce follow-through , guidance, benchmarks and, potentially, reporting , rather than a one-off photo moment.</w:t>
      </w:r>
      <w:r/>
    </w:p>
    <w:p>
      <w:pPr>
        <w:pStyle w:val="Heading2"/>
      </w:pPr>
      <w:r>
        <w:t>What employers and investors should take from this</w:t>
      </w:r>
      <w:r/>
    </w:p>
    <w:p>
      <w:r/>
      <w:r>
        <w:t>If you work in HR or corporate governance, moments like this are a useful reminder to audit policies: are parental leave and health benefits inclusive, do anti-discrimination clauses cover gender identity, and is there visible leadership support? Investors can press for better reporting on inclusion metrics as part of environmental, social and governance (ESG) engagement. The exchanges’ coordinated voice makes those asks harder to ignore.</w:t>
      </w:r>
      <w:r/>
    </w:p>
    <w:p>
      <w:r/>
      <w:r>
        <w:t>And for the rest of us, it’s simply heartening to see a beloved performer like De Shields use his platform on a stage that’s usually all numbers to talk about belonging. Your company’s next small change could start with a policy review or a visible allyship statement.</w:t>
      </w:r>
      <w:r/>
    </w:p>
    <w:p>
      <w:r/>
      <w:r>
        <w:t>It's a small change that can make every workplace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https://www.broadwayworld.com/article/Photos-Andr-De-Shields-Rings-New-York-Stock-Exchange-Closing-Bell-20260630</w:t>
        </w:r>
      </w:hyperlink>
      <w:r>
        <w:t xml:space="preserve"> - Please view link - unable to able to access data</w:t>
      </w:r>
      <w:r/>
    </w:p>
    <w:p>
      <w:pPr>
        <w:pStyle w:val="ListNumber"/>
        <w:spacing w:line="240" w:lineRule="auto"/>
        <w:ind w:left="720"/>
      </w:pPr>
      <w:r/>
      <w:hyperlink r:id="rId10">
        <w:r>
          <w:rPr>
            <w:color w:val="0000EE"/>
            <w:u w:val="single"/>
          </w:rPr>
          <w:t>https://www.nyse.com/events/pride-celebration</w:t>
        </w:r>
      </w:hyperlink>
      <w:r>
        <w:t xml:space="preserve"> - The New York Stock Exchange (NYSE) hosted a Pride-themed panel series on June 25, 2026, in collaboration with Grindr, The Pride Fund, JoyCoast, and the LGBTQ+ Directors Association. The event aimed to celebrate diversity and inclusion, featuring discussions on LGBTQ+ issues in the financial sector. The evening concluded with a cocktail reception on the NYSE's iconic Trading Floor. The event was open to all, regardless of sexual orientation or gender identity, emphasizing the importance of allyship in supporting the LGBTQ+ community.</w:t>
      </w:r>
      <w:r/>
    </w:p>
    <w:p>
      <w:pPr>
        <w:pStyle w:val="ListNumber"/>
        <w:spacing w:line="240" w:lineRule="auto"/>
        <w:ind w:left="720"/>
      </w:pPr>
      <w:r/>
      <w:hyperlink r:id="rId13">
        <w:r>
          <w:rPr>
            <w:color w:val="0000EE"/>
            <w:u w:val="single"/>
          </w:rPr>
          <w:t>https://www.londonstockexchange.com/discover/news-and-insights/lseg-ring-bell-lgbtiq-equality</w:t>
        </w:r>
      </w:hyperlink>
      <w:r>
        <w:t xml:space="preserve"> - On May 18, 2026, the London Stock Exchange Group (LSEG) participated in the 'Ring the Bell for LGBTIQ+ Equality' initiative, marking the second annual event. Hosted in partnership with Deutsche Bank, the ceremony aimed to highlight the role of capital markets in fostering inclusive economic environments for LGBTIQ+ individuals. The event featured a performance of 'Defying Gravity' from the musical 'Wicked' and a panel discussion with leaders from various sectors, emphasizing that inclusion is both a social responsibility and a business imperative.</w:t>
      </w:r>
      <w:r/>
    </w:p>
    <w:p>
      <w:pPr>
        <w:pStyle w:val="ListNumber"/>
        <w:spacing w:line="240" w:lineRule="auto"/>
        <w:ind w:left="720"/>
      </w:pPr>
      <w:r/>
      <w:hyperlink r:id="rId12">
        <w:r>
          <w:rPr>
            <w:color w:val="0000EE"/>
            <w:u w:val="single"/>
          </w:rPr>
          <w:t>https://sseinitiative.org/all-news/stock-exchanges-worldwide-unite-second-annual-ring-bell-lgbtiq-equality-initiative</w:t>
        </w:r>
      </w:hyperlink>
      <w:r>
        <w:t xml:space="preserve"> - In May 2026, stock exchanges worldwide participated in the second annual 'Ring the Bell for LGBTIQ+ Equality' initiative. This global movement supports the rights, dignity, and economic inclusion of LGBTIQ+ people. The initiative, held in recognition of the International Day Against Homophobia, Biphobia, and Transphobia (IDAHOBIT) and in celebration of Pride Month, underscores the role of financial markets and the private sector in advancing equality and fostering inclusive societies.</w:t>
      </w:r>
      <w:r/>
    </w:p>
    <w:p>
      <w:pPr>
        <w:pStyle w:val="ListNumber"/>
        <w:spacing w:line="240" w:lineRule="auto"/>
        <w:ind w:left="720"/>
      </w:pPr>
      <w:r/>
      <w:hyperlink r:id="rId14">
        <w:r>
          <w:rPr>
            <w:color w:val="0000EE"/>
            <w:u w:val="single"/>
          </w:rPr>
          <w:t>https://live.euronext.com/en/news/euronext-joins-global-exchanges-ring-bell-lgbtiq-equality-second-consecutive-year</w:t>
        </w:r>
      </w:hyperlink>
      <w:r>
        <w:t xml:space="preserve"> - On May 13, 2026, Euronext joined stock exchanges worldwide in the 'Ring the Bell for LGBTIQ+ Equality' initiative, organized by the Sustainable Stock Exchanges initiative in collaboration with the UN Global Compact and partner organizations. This marked the second consecutive year of Euronext's participation, reaffirming its commitment to fostering a workplace culture grounded in inclusion, respect, and equal opportunity for all. The initiative highlights the importance of creating professional environments free from discrimination.</w:t>
      </w:r>
      <w:r/>
    </w:p>
    <w:p>
      <w:pPr>
        <w:pStyle w:val="ListNumber"/>
        <w:spacing w:line="240" w:lineRule="auto"/>
        <w:ind w:left="720"/>
      </w:pPr>
      <w:r/>
      <w:hyperlink r:id="rId15">
        <w:r>
          <w:rPr>
            <w:color w:val="0000EE"/>
            <w:u w:val="single"/>
          </w:rPr>
          <w:t>https://www.londonstockexchange.com/discover/news-and-insights/ring-bell-lgbtiq-equality</w:t>
        </w:r>
      </w:hyperlink>
      <w:r>
        <w:t xml:space="preserve"> - In May 2025, the London Stock Exchange Group (LSEG) participated in the inaugural 'Ring the Bell for LGBTIQ+ Equality' initiative. Hosted in partnership with Deutsche Bank, the ceremony aimed to highlight the role of capital markets in fostering inclusive economic environments for LGBTIQ+ individuals. The event featured a performance of 'Defying Gravity' from the musical 'Wicked' and a panel discussion with leaders from various sectors, emphasizing that inclusion is both a social responsibility and a business imperative.</w:t>
      </w:r>
      <w:r/>
    </w:p>
    <w:p>
      <w:pPr>
        <w:pStyle w:val="ListNumber"/>
        <w:spacing w:line="240" w:lineRule="auto"/>
        <w:ind w:left="720"/>
      </w:pPr>
      <w:r/>
      <w:hyperlink r:id="rId11">
        <w:r>
          <w:rPr>
            <w:color w:val="0000EE"/>
            <w:u w:val="single"/>
          </w:rPr>
          <w:t>https://www.nyse.com/events/pride-summit</w:t>
        </w:r>
      </w:hyperlink>
      <w:r>
        <w:t xml:space="preserve"> - The NYSE hosted its 3rd Annual Pride Summit, themed 'Power, Passion, Presence: Celebrating Pride in Business,' bringing together LGBTQ+ leaders and allies shaping the future of business. The summit honoured Cassandra Seier, a colleague and close friend, and featured leaders from tech, finance, and the arts. The event concluded with cocktails and entertainment on the NYSE's iconic Trading Floor, emphasizing the importance of allyship and the role of the private sector in advancing equality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adwayworld.com/article/Photos-Andr-De-Shields-Rings-New-York-Stock-Exchange-Closing-Bell-20260630" TargetMode="External"/><Relationship Id="rId10" Type="http://schemas.openxmlformats.org/officeDocument/2006/relationships/hyperlink" Target="https://www.nyse.com/events/pride-celebration" TargetMode="External"/><Relationship Id="rId11" Type="http://schemas.openxmlformats.org/officeDocument/2006/relationships/hyperlink" Target="https://www.nyse.com/events/pride-summit" TargetMode="External"/><Relationship Id="rId12" Type="http://schemas.openxmlformats.org/officeDocument/2006/relationships/hyperlink" Target="https://sseinitiative.org/all-news/stock-exchanges-worldwide-unite-second-annual-ring-bell-lgbtiq-equality-initiative" TargetMode="External"/><Relationship Id="rId13" Type="http://schemas.openxmlformats.org/officeDocument/2006/relationships/hyperlink" Target="https://www.londonstockexchange.com/discover/news-and-insights/lseg-ring-bell-lgbtiq-equality" TargetMode="External"/><Relationship Id="rId14" Type="http://schemas.openxmlformats.org/officeDocument/2006/relationships/hyperlink" Target="https://live.euronext.com/en/news/euronext-joins-global-exchanges-ring-bell-lgbtiq-equality-second-consecutive-year" TargetMode="External"/><Relationship Id="rId15" Type="http://schemas.openxmlformats.org/officeDocument/2006/relationships/hyperlink" Target="https://www.londonstockexchange.com/discover/news-and-insights/ring-bell-lgbtiq-e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