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Startups in Europe Building Real Inclusion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noticing a new wave of startups across Europe that go beyond visibility to deliver practical, everyday inclusion , from mental health and sexual healthcare to travel, sport and social discovery, these companies are meeting queer needs where mainstream services often fall short.</w:t>
      </w:r>
      <w:r/>
    </w:p>
    <w:p>
      <w:r/>
      <w:r>
        <w:t>Essential Takeaways</w:t>
      </w:r>
      <w:r/>
      <w:r/>
    </w:p>
    <w:p>
      <w:pPr>
        <w:pStyle w:val="ListBullet"/>
        <w:spacing w:line="240" w:lineRule="auto"/>
        <w:ind w:left="720"/>
      </w:pPr>
      <w:r/>
      <w:r>
        <w:rPr>
          <w:b/>
        </w:rPr>
        <w:t>Focused care:</w:t>
      </w:r>
      <w:r>
        <w:t xml:space="preserve"> Several startups offer mental-health and wellbeing tools tailored to queer experiences, including self-guided therapy, journalling and peer groups, which feel personal and less clinical. </w:t>
      </w:r>
      <w:r/>
    </w:p>
    <w:p>
      <w:pPr>
        <w:pStyle w:val="ListBullet"/>
        <w:spacing w:line="240" w:lineRule="auto"/>
        <w:ind w:left="720"/>
      </w:pPr>
      <w:r/>
      <w:r>
        <w:rPr>
          <w:b/>
        </w:rPr>
        <w:t>Safer travel:</w:t>
      </w:r>
      <w:r>
        <w:t xml:space="preserve"> Niche travel platforms and recruitment firms are creating welcoming options and more representative hiring in hospitality, so queer travellers meet hosts and employers who get them. </w:t>
      </w:r>
      <w:r/>
    </w:p>
    <w:p>
      <w:pPr>
        <w:pStyle w:val="ListBullet"/>
        <w:spacing w:line="240" w:lineRule="auto"/>
        <w:ind w:left="720"/>
      </w:pPr>
      <w:r/>
      <w:r>
        <w:rPr>
          <w:b/>
        </w:rPr>
        <w:t>Inclusive health:</w:t>
      </w:r>
      <w:r>
        <w:t xml:space="preserve"> Telehealth services provide discreet sexual-health and PrEP care, reducing the anxiety many LGBTQIA+ people face in traditional clinics. </w:t>
      </w:r>
      <w:r/>
    </w:p>
    <w:p>
      <w:pPr>
        <w:pStyle w:val="ListBullet"/>
        <w:spacing w:line="240" w:lineRule="auto"/>
        <w:ind w:left="720"/>
      </w:pPr>
      <w:r/>
      <w:r>
        <w:rPr>
          <w:b/>
        </w:rPr>
        <w:t>Community-first social apps:</w:t>
      </w:r>
      <w:r>
        <w:t xml:space="preserve"> New social and sports networks swap swipes for group meetups and local discovery, making it easier to find safe in-person spaces and teams. </w:t>
      </w:r>
      <w:r/>
    </w:p>
    <w:p>
      <w:pPr>
        <w:pStyle w:val="ListBullet"/>
        <w:spacing w:line="240" w:lineRule="auto"/>
        <w:ind w:left="720"/>
      </w:pPr>
      <w:r/>
      <w:r>
        <w:rPr>
          <w:b/>
        </w:rPr>
        <w:t>Sustainable expression:</w:t>
      </w:r>
      <w:r>
        <w:t xml:space="preserve"> Beauty and wellbeing brands are rethinking products around identity-neutral formulas and environmental responsibility, not gendered marketing.</w:t>
      </w:r>
      <w:r/>
      <w:r/>
    </w:p>
    <w:p>
      <w:pPr>
        <w:pStyle w:val="Heading2"/>
      </w:pPr>
      <w:r>
        <w:t>Why tailored mental health apps actually feel different</w:t>
      </w:r>
      <w:r/>
    </w:p>
    <w:p>
      <w:r/>
      <w:r>
        <w:t>Start with the quiet: the difference you notice is tone , affirming language, relatable scenarios and content created by LGBTQIA+ clinicians. Platforms set up specifically for queer people deliver short videos, guided audio and journalling tools that speak to coming out, minority stress and gender identity in ways a generic app rarely does. According to company material, several services also include peer-support groups and progress tracking, which help users feel part of a community while they work on wellbeing. This approach matters because, as many users say, feeling understood speeds engagement , you’re more likely to keep using something that gets you. If you’re choosing an app, look for verified clinicians, clear privacy settings and content previews so you can judge tone before committing.</w:t>
      </w:r>
      <w:r/>
    </w:p>
    <w:p>
      <w:pPr>
        <w:pStyle w:val="Heading2"/>
      </w:pPr>
      <w:r>
        <w:t>Safer travel and fairer hiring: practical fixes in hospitality and hosting</w:t>
      </w:r>
      <w:r/>
    </w:p>
    <w:p>
      <w:r/>
      <w:r>
        <w:t>Travel is about welcome, yet queer travellers often juggle safety and belonging. New platforms are solving that by matching visitors with queer hosts and trusted local recommendations, and by letting users filter for safety and vibes. Meanwhile, niche recruitment firms in luxury travel are pushing the industry to hire more representatively, which changes the culture from the inside. These services combine verification, community curation and straightforward booking or hiring processes to reduce friction. If you travel a lot, try platforms with invite-only communities or host verification , your comfort on the road is worth a little extra vetting.</w:t>
      </w:r>
      <w:r/>
    </w:p>
    <w:p>
      <w:pPr>
        <w:pStyle w:val="Heading2"/>
      </w:pPr>
      <w:r>
        <w:t>Sexual healthcare: how telemedicine is easing anxiety and access</w:t>
      </w:r>
      <w:r/>
    </w:p>
    <w:p>
      <w:r/>
      <w:r>
        <w:t>Telehealth clinics aimed at LGBTQIA+ patients are scaling up discreet consultations, testing support and medication delivery, including PrEP care. Providers partner with existing clinics to streamline lab work and prescriptions while keeping the digital experience private and compassionate. That setup lowers barriers for people who’ve had awkward or hostile encounters in-person and makes routine care simpler. When picking a provider, check whether they integrate with local labs, what their shipping and privacy policies are, and whether clinicians have visible LGBTQIA+ competency credentials.</w:t>
      </w:r>
      <w:r/>
    </w:p>
    <w:p>
      <w:pPr>
        <w:pStyle w:val="Heading2"/>
      </w:pPr>
      <w:r>
        <w:t>Community-first social networks and sports apps that replace swiping</w:t>
      </w:r>
      <w:r/>
    </w:p>
    <w:p>
      <w:r/>
      <w:r>
        <w:t>A cluster of new apps is moving away from one-on-one matching and towards group outings, local events and team discovery, which feels calmer and more sustainable. These platforms help users find sports teams, fitness classes, meetups and queer-friendly venues, emphasising belonging over instant hookups. Organisers get tools to promote sessions and recruit new members, so communities can grow without relying on generic networks. If you want real-world connection, look for apps that surface events by distance, offer messaging for groups and list accessibility or safety notes.</w:t>
      </w:r>
      <w:r/>
    </w:p>
    <w:p>
      <w:pPr>
        <w:pStyle w:val="Heading2"/>
      </w:pPr>
      <w:r>
        <w:t>Beauty, identity and sustainability , products that let you express without labels</w:t>
      </w:r>
      <w:r/>
    </w:p>
    <w:p>
      <w:r/>
      <w:r>
        <w:t>Brands are reframing beauty as self-expression rather than gender dressing, using natural-origin ingredients and sustainable packaging while championing inclusion. They craft collections based on skin needs and ethical credentials, and many visibly support queer initiatives. For shoppers, the useful metric is product transparency: ingredient lists, sustainability claims and community commitments. Try samples or travel sizes first; they let you test texture and tone without the full-price risk.</w:t>
      </w:r>
      <w:r/>
    </w:p>
    <w:p>
      <w:r/>
      <w:r>
        <w:t>Closing line It’s a small change in product thinking, but it can make everyday life a lot easier for queer people , explore the options that fit your needs and local scene.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[7]</w:t>
        </w:r>
      </w:hyperlink>
      <w:r>
        <w:t xml:space="preserve">, </w:t>
      </w:r>
      <w:hyperlink r:id="rId13">
        <w:r>
          <w:rPr>
            <w:color w:val="0000EE"/>
            <w:u w:val="single"/>
          </w:rPr>
          <w:t>[4]</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https://www.eu-startups.com/2026/06/10-lgbtqia-focused-startups-going-beyond-visibility-to-build-real-inclusion-across-europe/</w:t>
        </w:r>
      </w:hyperlink>
      <w:r>
        <w:t xml:space="preserve"> - Please view link - unable to able to access data</w:t>
      </w:r>
      <w:r/>
    </w:p>
    <w:p>
      <w:pPr>
        <w:pStyle w:val="ListNumber"/>
        <w:spacing w:line="240" w:lineRule="auto"/>
        <w:ind w:left="720"/>
      </w:pPr>
      <w:r/>
      <w:hyperlink r:id="rId10">
        <w:r>
          <w:rPr>
            <w:color w:val="0000EE"/>
            <w:u w:val="single"/>
          </w:rPr>
          <w:t>https://www.kalda.co/</w:t>
        </w:r>
      </w:hyperlink>
      <w:r>
        <w:t xml:space="preserve"> - Kalda is a London-based mental wellness platform founded in 2020, dedicated to addressing depression and anxiety within the queer community. It offers self-guided therapy and mental wellbeing support, featuring bite-sized video sessions, guided audio, and courses on topics like managing anxiety, exploring gender identity, and overcoming loneliness. Additional features include daily affirmations, gratitude journaling, peer support groups, and progress tracking, all designed to encourage resilience and community connection among LGBTQIA+ individuals.</w:t>
      </w:r>
      <w:r/>
    </w:p>
    <w:p>
      <w:pPr>
        <w:pStyle w:val="ListNumber"/>
        <w:spacing w:line="240" w:lineRule="auto"/>
        <w:ind w:left="720"/>
      </w:pPr>
      <w:r/>
      <w:hyperlink r:id="rId15">
        <w:r>
          <w:rPr>
            <w:color w:val="0000EE"/>
            <w:u w:val="single"/>
          </w:rPr>
          <w:t>https://www.ksebe.sk/en/about-ksebe</w:t>
        </w:r>
      </w:hyperlink>
      <w:r>
        <w:t xml:space="preserve"> - Ksebe is a Bratislava-based mental health platform established in 2021, aiming to make therapy and personal development more accessible in Slovakia. The platform enables users to select from verified psychologists and book online or in-person sessions swiftly, often within 24 hours. With over 150 specialists across various psychological fields, Ksebe has facilitated more than 77,000 consultations since its inception. Its mission is to break the stigma surrounding mental health and provide timely professional support.</w:t>
      </w:r>
      <w:r/>
    </w:p>
    <w:p>
      <w:pPr>
        <w:pStyle w:val="ListNumber"/>
        <w:spacing w:line="240" w:lineRule="auto"/>
        <w:ind w:left="720"/>
      </w:pPr>
      <w:r/>
      <w:hyperlink r:id="rId13">
        <w:r>
          <w:rPr>
            <w:color w:val="0000EE"/>
            <w:u w:val="single"/>
          </w:rPr>
          <w:t>https://www.lightningtravelrecruitment.com/</w:t>
        </w:r>
      </w:hyperlink>
      <w:r>
        <w:t xml:space="preserve"> - Lightning Travel Recruitment is a London-based recruitment company founded in 2019, focusing on the luxury travel and hospitality sectors. Its mission is to make recruitment in travel fairer, more human, and more representative of diverse identities and backgrounds. By assisting travel and hospitality companies in attracting a more diverse talent pool, including queer professionals, Lightning aims to create workplaces that better understand and serve the communities and travellers they cater to.</w:t>
      </w:r>
      <w:r/>
    </w:p>
    <w:p>
      <w:pPr>
        <w:pStyle w:val="ListNumber"/>
        <w:spacing w:line="240" w:lineRule="auto"/>
        <w:ind w:left="720"/>
      </w:pPr>
      <w:r/>
      <w:hyperlink r:id="rId11">
        <w:r>
          <w:rPr>
            <w:color w:val="0000EE"/>
            <w:u w:val="single"/>
          </w:rPr>
          <w:t>https://www.lvnhealth.com/</w:t>
        </w:r>
      </w:hyperlink>
      <w:r>
        <w:t xml:space="preserve"> - LVNDR Health, headquartered in London, is dedicated to making sexual healthcare more inclusive and accessible for LGBTQIA+ individuals. The platform provides tailored remote clinical care, including online consultations, testing support, PrEP care, and medication delivery. By collaborating with existing healthcare providers, LVNDR Health ensures these services are discreet, personal, and easier to access, addressing the anxiety and distrust many queer and trans patients experience in traditional healthcare settings.</w:t>
      </w:r>
      <w:r/>
    </w:p>
    <w:p>
      <w:pPr>
        <w:pStyle w:val="ListNumber"/>
        <w:spacing w:line="240" w:lineRule="auto"/>
        <w:ind w:left="720"/>
      </w:pPr>
      <w:r/>
      <w:hyperlink r:id="rId14">
        <w:r>
          <w:rPr>
            <w:color w:val="0000EE"/>
            <w:u w:val="single"/>
          </w:rPr>
          <w:t>https://www.nawicosmetics.com/</w:t>
        </w:r>
      </w:hyperlink>
      <w:r>
        <w:t xml:space="preserve"> - Nawï Cosmetics, founded in Spain in 2023, is a natural and sustainable cosmetics brand that focuses on beauty products connected to self-expression, inclusion, and environmental responsibility. The company is committed to supporting the LGBTQIA+ community, offering skincare products based on skin needs rather than gender. Nawï Cosmetics combines high natural-origin formulas with a clear commitment to LGBTQIA+ inclusion, self-expression, and beauty without stereotypes.</w:t>
      </w:r>
      <w:r/>
    </w:p>
    <w:p>
      <w:pPr>
        <w:pStyle w:val="ListNumber"/>
        <w:spacing w:line="240" w:lineRule="auto"/>
        <w:ind w:left="720"/>
      </w:pPr>
      <w:r/>
      <w:hyperlink r:id="rId12">
        <w:r>
          <w:rPr>
            <w:color w:val="0000EE"/>
            <w:u w:val="single"/>
          </w:rPr>
          <w:t>https://www.quouch.com/</w:t>
        </w:r>
      </w:hyperlink>
      <w:r>
        <w:t xml:space="preserve"> - Quouch is a Berlin-based, invite-only travel platform for queer individuals, designed to make travelling, hosting, co-working, and meeting locals safer and more community-driven. Founded in 2022, the platform helps users find trusted places to stay, connect with queer hosts and travellers, discover local recommendations, and feel more at home while on the move. Emphasising trust, safety, and belonging, Quouch reimagines 'couchsurfing' for queer travellers, turning every trip into a chance to find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startups.com/2026/06/10-lgbtqia-focused-startups-going-beyond-visibility-to-build-real-inclusion-across-europe/" TargetMode="External"/><Relationship Id="rId10" Type="http://schemas.openxmlformats.org/officeDocument/2006/relationships/hyperlink" Target="https://www.kalda.co/" TargetMode="External"/><Relationship Id="rId11" Type="http://schemas.openxmlformats.org/officeDocument/2006/relationships/hyperlink" Target="https://www.lvnhealth.com/" TargetMode="External"/><Relationship Id="rId12" Type="http://schemas.openxmlformats.org/officeDocument/2006/relationships/hyperlink" Target="https://www.quouch.com/" TargetMode="External"/><Relationship Id="rId13" Type="http://schemas.openxmlformats.org/officeDocument/2006/relationships/hyperlink" Target="https://www.lightningtravelrecruitment.com/" TargetMode="External"/><Relationship Id="rId14" Type="http://schemas.openxmlformats.org/officeDocument/2006/relationships/hyperlink" Target="https://www.nawicosmetics.com/" TargetMode="External"/><Relationship Id="rId15" Type="http://schemas.openxmlformats.org/officeDocument/2006/relationships/hyperlink" Target="https://www.ksebe.sk/en/about-kse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