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Supreme Court Ruling on Transgender Student Athletes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debate unfold: the US Supreme Court’s recent decision lets states choose whether to bar transgender students from girls’ and women’s school sports, and that matters for students, schools and families across the country , including California, where inclusive rules have been in place for years.</w:t>
      </w:r>
      <w:r/>
    </w:p>
    <w:p>
      <w:r/>
      <w:r>
        <w:t>Essential Takeaways</w:t>
      </w:r>
      <w:r/>
      <w:r/>
    </w:p>
    <w:p>
      <w:pPr>
        <w:pStyle w:val="ListBullet"/>
        <w:spacing w:line="240" w:lineRule="auto"/>
        <w:ind w:left="720"/>
      </w:pPr>
      <w:r/>
      <w:r>
        <w:rPr>
          <w:b/>
        </w:rPr>
        <w:t>What changed:</w:t>
      </w:r>
      <w:r>
        <w:t xml:space="preserve"> The Supreme Court’s 6–3 ruling allows states to enact bans on transgender girls competing on female teams but does not force any state to do so. </w:t>
      </w:r>
      <w:r/>
    </w:p>
    <w:p>
      <w:pPr>
        <w:pStyle w:val="ListBullet"/>
        <w:spacing w:line="240" w:lineRule="auto"/>
        <w:ind w:left="720"/>
      </w:pPr>
      <w:r/>
      <w:r>
        <w:rPr>
          <w:b/>
        </w:rPr>
        <w:t>California’s position:</w:t>
      </w:r>
      <w:r>
        <w:t xml:space="preserve"> The state can keep its existing inclusive policies, and organisations like the CIF continue to allow trans students to play on teams matching their gender identity. </w:t>
      </w:r>
      <w:r/>
    </w:p>
    <w:p>
      <w:pPr>
        <w:pStyle w:val="ListBullet"/>
        <w:spacing w:line="240" w:lineRule="auto"/>
        <w:ind w:left="720"/>
      </w:pPr>
      <w:r/>
      <w:r>
        <w:rPr>
          <w:b/>
        </w:rPr>
        <w:t>Local reaction:</w:t>
      </w:r>
      <w:r>
        <w:t xml:space="preserve"> LGBTQ advocates called the decision a setback for civil rights, while some school officials and parents hailed it as a win for fairness in girls’ sports. </w:t>
      </w:r>
      <w:r/>
    </w:p>
    <w:p>
      <w:pPr>
        <w:pStyle w:val="ListBullet"/>
        <w:spacing w:line="240" w:lineRule="auto"/>
        <w:ind w:left="720"/>
      </w:pPr>
      <w:r/>
      <w:r>
        <w:rPr>
          <w:b/>
        </w:rPr>
        <w:t>Practical impact:</w:t>
      </w:r>
      <w:r>
        <w:t xml:space="preserve"> Students’ day-to-day experience will vary by state , in some places nothing will change, elsewhere transgender athletes may face new restrictions. </w:t>
      </w:r>
      <w:r/>
    </w:p>
    <w:p>
      <w:pPr>
        <w:pStyle w:val="ListBullet"/>
        <w:spacing w:line="240" w:lineRule="auto"/>
        <w:ind w:left="720"/>
      </w:pPr>
      <w:r/>
      <w:r>
        <w:rPr>
          <w:b/>
        </w:rPr>
        <w:t>Look and feel:</w:t>
      </w:r>
      <w:r>
        <w:t xml:space="preserve"> Families can expect renewed attention, heated meetings and policy updates at school boards, with an emotional mixture of relief, anxiety and activism.</w:t>
      </w:r>
      <w:r/>
      <w:r/>
    </w:p>
    <w:p>
      <w:pPr>
        <w:pStyle w:val="Heading2"/>
      </w:pPr>
      <w:r>
        <w:t>What the ruling actually does , and doesn’t</w:t>
      </w:r>
      <w:r/>
    </w:p>
    <w:p>
      <w:r/>
      <w:r>
        <w:t>The Supreme Court gave states permission to ban trans girls from competing on girls’ teams, but it didn’t issue a nationwide ban. That’s a subtle, important distinction , it hands the power back to state legislatures and school systems rather than creating a single federal rule. For families this means location now matters more than ever: where you live determines whether a trans student can play under the school’s existing rules or faces a local bar. Expect immediate clarity in some states and long, contested debates in others.</w:t>
      </w:r>
      <w:r/>
    </w:p>
    <w:p>
      <w:pPr>
        <w:pStyle w:val="Heading2"/>
      </w:pPr>
      <w:r>
        <w:t>Why California can keep its inclusive rules</w:t>
      </w:r>
      <w:r/>
    </w:p>
    <w:p>
      <w:r/>
      <w:r>
        <w:t>California has been a hub for LGBTQ protections in schools for years, and its policies let transgender students participate on teams aligned with their gender identity. The new decision doesn’t force California to change course, so state education authorities and the California Interscholastic Federation can keep their approach. That continuity matters to many students and advocates who say inclusive policies have worked without widespread problems. Still, opponents may use the ruling to push for local bans, so activists are likely to stay vigilant.</w:t>
      </w:r>
      <w:r/>
    </w:p>
    <w:p>
      <w:pPr>
        <w:pStyle w:val="Heading2"/>
      </w:pPr>
      <w:r>
        <w:t>Reactions split along familiar lines</w:t>
      </w:r>
      <w:r/>
    </w:p>
    <w:p>
      <w:r/>
      <w:r>
        <w:t>Not surprisingly, the response was partisan and passionate. LGBTQ groups described the ruling as part of a wider rollback of transgender rights, warning of chilling effects beyond sport. Meanwhile, some parents and school board members framed the decision as protecting competitive fairness in girls’ athletics. The split reflects broader national debates over gender, identity and fairness in youth sports, and it will show up in school board meetings, classroom conversations and state legislatures this autumn.</w:t>
      </w:r>
      <w:r/>
    </w:p>
    <w:p>
      <w:pPr>
        <w:pStyle w:val="Heading2"/>
      </w:pPr>
      <w:r>
        <w:t>What families and schools should watch for next</w:t>
      </w:r>
      <w:r/>
    </w:p>
    <w:p>
      <w:r/>
      <w:r>
        <w:t>If you’re a parent, student or teacher, keep an eye on three things: state legislation, local school board policies and the rules of athletic bodies like state interscholastic federations. Where bans are proposed, expect legal challenges and a rapid succession of policy drafts. Schools should prepare clear communications for families and coaches, and parents may want to review eligibility rules, transfer policies and appeals processes. Coaches and athletic directors will have to balance competitive integrity, safety and inclusion , not an easy juggling act.</w:t>
      </w:r>
      <w:r/>
    </w:p>
    <w:p>
      <w:pPr>
        <w:pStyle w:val="Heading2"/>
      </w:pPr>
      <w:r>
        <w:t>Practical tips for students and parents navigating the aftermath</w:t>
      </w:r>
      <w:r/>
    </w:p>
    <w:p>
      <w:r/>
      <w:r>
        <w:t>If you’re directly affected, document conversations with your school and request written policies. Join or monitor PTA and school board meetings to stay informed. Reach out to local advocacy organisations for legal guidance and emotional support. And remember that the ruling doesn’t change the lived reality in many places overnight , practical steps and community dialogue will shape day-to-day outcomes more than headlines.</w:t>
      </w:r>
      <w:r/>
    </w:p>
    <w:p>
      <w:r/>
      <w:r>
        <w:t>It's a ruling that hands states responsibility and communities a choice , and for families, that means staying engaged where you 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Paragraph 5: </w:t>
      </w:r>
      <w:hyperlink r:id="rId13">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https://laist.com/news/education/transgender-athletes-still-protected-in-california-supreme-court-rules</w:t>
        </w:r>
      </w:hyperlink>
      <w:r>
        <w:t xml:space="preserve"> - Please view link - unable to able to access data</w:t>
      </w:r>
      <w:r/>
    </w:p>
    <w:p>
      <w:pPr>
        <w:pStyle w:val="ListNumber"/>
        <w:spacing w:line="240" w:lineRule="auto"/>
        <w:ind w:left="720"/>
      </w:pPr>
      <w:r/>
      <w:hyperlink r:id="rId10">
        <w:r>
          <w:rPr>
            <w:color w:val="0000EE"/>
            <w:u w:val="single"/>
          </w:rPr>
          <w:t>https://www.axios.com/2026/06/30/supreme-court-transgender-sports-ban-ruling</w:t>
        </w:r>
      </w:hyperlink>
      <w:r>
        <w:t xml:space="preserve"> - On June 30, 2026, the U.S. Supreme Court ruled that states are permitted to ban transgender girls from participating in girls' school sports teams. This decision marks a significant legal victory for conservative-led efforts to limit transgender rights. The case, West Virginia v. B.P.J., centred on 16-year-old Becky Pepper-Jackson, who challenged the West Virginia law after it was enacted just before she began sixth grade. The ruling was supported by a conservative majority, while the dissent, led by Justice Sonia Sotomayor, criticised the Court for proceeding without fully understanding the factual context. Transgender advocates argue that these bans amount to discrimination based on sex and gender identity. The decision is expected to influence ongoing and future legal battles in other states with similar legislation. President Trump celebrated the ruling, calling it a 'BIG WIN' on his social media platform. The case will now return to lower courts for further proceedings.</w:t>
      </w:r>
      <w:r/>
    </w:p>
    <w:p>
      <w:pPr>
        <w:pStyle w:val="ListNumber"/>
        <w:spacing w:line="240" w:lineRule="auto"/>
        <w:ind w:left="720"/>
      </w:pPr>
      <w:r/>
      <w:hyperlink r:id="rId14">
        <w:r>
          <w:rPr>
            <w:color w:val="0000EE"/>
            <w:u w:val="single"/>
          </w:rPr>
          <w:t>https://www.axios.com/local/phoenix/2026/06/30/supreme-court-rulings-arizona-birthright-citizenship-transgender-athletes</w:t>
        </w:r>
      </w:hyperlink>
      <w:r>
        <w:t xml:space="preserve"> - The U.S. Supreme Court issued major rulings on June 30, 2026, with significant implications for Arizona. The Court upheld laws in Idaho and West Virginia banning transgender girls from participating in girls' sports, signalling potential impact on similar proposals or debates in Arizona. Additionally, the Court struck down a prior executive order by former President Trump that aimed to deny birthright citizenship to children born in the U.S. to undocumented parents, thereby reaffirming the longstanding interpretation of the Fourteenth Amendment. These rulings follow a series of other Supreme Court decisions earlier in the week. The Court also agreed to take up cases involving Arizona's laws related to voter registration, specifically requiring proof of citizenship and the removal of voters from rolls if citizenship cannot be verified. These developments are being closely watched in Arizona, given the state's potential legal and political shifts stemming from these decisions.</w:t>
      </w:r>
      <w:r/>
    </w:p>
    <w:p>
      <w:pPr>
        <w:pStyle w:val="ListNumber"/>
        <w:spacing w:line="240" w:lineRule="auto"/>
        <w:ind w:left="720"/>
      </w:pPr>
      <w:r/>
      <w:hyperlink r:id="rId15">
        <w:r>
          <w:rPr>
            <w:color w:val="0000EE"/>
            <w:u w:val="single"/>
          </w:rPr>
          <w:t>https://www.axios.com/local/kansas-city/2026/06/30/missouri-transgender-athlete-ban-supreme-court-ruling</w:t>
        </w:r>
      </w:hyperlink>
      <w:r>
        <w:t xml:space="preserve"> - A recent U.S. Supreme Court ruling has opened the door for Missouri Republicans to make the state’s ban on transgender athletes in girls' and women's sports permanent. Missouri's law, currently set to expire on August 28, 2027, is the only statewide ban in the U.S. designed to sunset without further legislative action. A previous push to make the ban permanent fell short earlier this year, but the new ruling provides a stronger legal foundation for supporters. The decision stems from legal cases in West Virginia and Idaho, where transgender students were barred from participating on teams aligned with their gender identity. Both Missouri and neighboring Kansas already enforce such bans; however, Kansas' version has no expiration date. Data from 2022 show that only a small number of transgender students—12 approved since 2012—have been allowed to compete under Missouri's high school sports guidelines. The ruling removes legal uncertainty and strengthens efforts to sustain or extend these laws.</w:t>
      </w:r>
      <w:r/>
    </w:p>
    <w:p>
      <w:pPr>
        <w:pStyle w:val="ListNumber"/>
        <w:spacing w:line="240" w:lineRule="auto"/>
        <w:ind w:left="720"/>
      </w:pPr>
      <w:r/>
      <w:hyperlink r:id="rId13">
        <w:r>
          <w:rPr>
            <w:color w:val="0000EE"/>
            <w:u w:val="single"/>
          </w:rPr>
          <w:t>https://www.insidehighered.com/news/diversity/sex-gender/2026/06/23/supreme-court-upholds-state-laws-banning-trans-athletes</w:t>
        </w:r>
      </w:hyperlink>
      <w:r>
        <w:t xml:space="preserve"> - The Supreme Court held oral arguments in the two transgender athlete cases in January. Ryan Quinn | Inside Higher Ed The Supreme Court on Tuesday upheld state laws banning transgender girls and women from playing on sports teams matching their gender identity, endorsing prohibitions in more than half the states against transgender inclusion. “Title IX allows schools to provide separate women’s and men’s sports teams defined by biological sex,” Associate Justice Brett Kavanaugh wrote in the majority opinion from the six Republican-appointed justices. The three liberals filed opinions concurring in part and dissenting in part. Kavanaugh wrote that the “term ‘sex’ in Title IX” and in regulations surrounding it “cannot plausibly be interpreted to refer to anything other than biological sex.”</w:t>
      </w:r>
      <w:r/>
    </w:p>
    <w:p>
      <w:pPr>
        <w:pStyle w:val="ListNumber"/>
        <w:spacing w:line="240" w:lineRule="auto"/>
        <w:ind w:left="720"/>
      </w:pPr>
      <w:r/>
      <w:hyperlink r:id="rId11">
        <w:r>
          <w:rPr>
            <w:color w:val="0000EE"/>
            <w:u w:val="single"/>
          </w:rPr>
          <w:t>https://www.latimes.com/politics/story/2026-06-30/supreme-court-rules-states-may-ban-trans-athletes-from-girls-sports-teams</w:t>
        </w:r>
      </w:hyperlink>
      <w:r>
        <w:t xml:space="preserve"> - Justice Brett Kavanaugh wrote states may restrict women’s and girls’ sports to “biological females,” while emphasizing that states like California can keep more inclusive policies. Three liberal justices dissented, urging case-by-case review of transgender athletes. WASHINGTON — The Supreme Court on Tuesday upheld laws in West Virginia and Idaho that forbid transgender athletes from competing on girls’ sports teams. In a 6-3 decision, the court said the federal Title IX law envisioned separate teams for girls and boys based on their biological sex at birth. “Separate sports teams for biological males and biological females are reasonable,” wrote Justice Brett M. Kavanaugh. “Given the inherent physical differences between the sexes, allowing only biological females to play on women’s and girls’ teams can reduce the risk of physical injury and ensure fair competition.” Kavanaugh, who has coached girls’ teams for many years, said 27 states have adopted laws prohibiting transgender athletes on girls’ teams. But his opinion does not say states such as California must change their laws that forbid schools from discriminating based on gender. Instead, he stressed states are free to make their own decision. “Consistent with Title IX and the Equal Protection Clause, we hold that the states may maintain women’s and girls’ sports for biological females. They may determine eligibility for women’s and girls’ sports based on biological sex.</w:t>
      </w:r>
      <w:r/>
    </w:p>
    <w:p>
      <w:pPr>
        <w:pStyle w:val="ListNumber"/>
        <w:spacing w:line="240" w:lineRule="auto"/>
        <w:ind w:left="720"/>
      </w:pPr>
      <w:r/>
      <w:hyperlink r:id="rId12">
        <w:r>
          <w:rPr>
            <w:color w:val="0000EE"/>
            <w:u w:val="single"/>
          </w:rPr>
          <w:t>https://calmatters.org/education/2026/06/trans-athletes-california/</w:t>
        </w:r>
      </w:hyperlink>
      <w:r>
        <w:t xml:space="preserve"> - California can continue its long-held policy of allowing transgender student athletes to play on girls’ and women’s sports teams, under a U.S. Supreme Court ruling issued Tuesday. The ruling allows states to ban transgender student athletes from playing on girls’ and women’s sports teams, but doesn’t require it. States like California can keep their current policies. California, an epicenter of the LGBTQ rights movement, has long maintained policies that protect transgender students in K-12 schools. The California Interscholastic Federation, which oversees high school sports in the state, also allows transgender students to play on sports teams that align with their gender identity. Nationwide, LGBTQ advocates decried the court’s ruling as a blow to transgender peoples’ rights generally, especially in states that currently restrict – or are leaning toward restrictions of – those rights. “The SCOTUS majority decision furthers the Trump administration’s widespread attack on civil rights protections and continued attempt to erase transgender individuals from society, including through distorted interpretation of law,” said Noreen Farrell, executive director of Equal Rights Advocates. “(We) will continue fighting for trans equality and trans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ist.com/news/education/transgender-athletes-still-protected-in-california-supreme-court-rules" TargetMode="External"/><Relationship Id="rId10" Type="http://schemas.openxmlformats.org/officeDocument/2006/relationships/hyperlink" Target="https://www.axios.com/2026/06/30/supreme-court-transgender-sports-ban-ruling" TargetMode="External"/><Relationship Id="rId11" Type="http://schemas.openxmlformats.org/officeDocument/2006/relationships/hyperlink" Target="https://www.latimes.com/politics/story/2026-06-30/supreme-court-rules-states-may-ban-trans-athletes-from-girls-sports-teams" TargetMode="External"/><Relationship Id="rId12" Type="http://schemas.openxmlformats.org/officeDocument/2006/relationships/hyperlink" Target="https://calmatters.org/education/2026/06/trans-athletes-california/" TargetMode="External"/><Relationship Id="rId13" Type="http://schemas.openxmlformats.org/officeDocument/2006/relationships/hyperlink" Target="https://www.insidehighered.com/news/diversity/sex-gender/2026/06/23/supreme-court-upholds-state-laws-banning-trans-athletes" TargetMode="External"/><Relationship Id="rId14" Type="http://schemas.openxmlformats.org/officeDocument/2006/relationships/hyperlink" Target="https://www.axios.com/local/phoenix/2026/06/30/supreme-court-rulings-arizona-birthright-citizenship-transgender-athletes" TargetMode="External"/><Relationship Id="rId15" Type="http://schemas.openxmlformats.org/officeDocument/2006/relationships/hyperlink" Target="https://www.axios.com/local/kansas-city/2026/06/30/missouri-transgender-athlete-ban-supreme-court-ru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