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 of the Supreme Court Ruling on Trans Athletes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clarity have been left scrambling: the Supreme Court’s unanimous ruling allowing states to ban transgender females from girls’ and women’s school sports reshapes who can play where, why the decision landed now, and what families, schools and athletes should expect next. Here’s a clear, practical guide to the ruling and its fallout.</w:t>
      </w:r>
      <w:r/>
    </w:p>
    <w:p>
      <w:r/>
      <w:r>
        <w:t>Essential Takeaways</w:t>
      </w:r>
      <w:r/>
      <w:r/>
    </w:p>
    <w:p>
      <w:pPr>
        <w:pStyle w:val="ListBullet"/>
        <w:spacing w:line="240" w:lineRule="auto"/>
        <w:ind w:left="720"/>
      </w:pPr>
      <w:r/>
      <w:r>
        <w:rPr>
          <w:b/>
        </w:rPr>
        <w:t>Unanimous judgment:</w:t>
      </w:r>
      <w:r>
        <w:t xml:space="preserve"> The Supreme Court ruled states may bar trans females from participating in female sports at federally funded schools, with all nine justices joining the judgment.</w:t>
      </w:r>
      <w:r/>
    </w:p>
    <w:p>
      <w:pPr>
        <w:pStyle w:val="ListBullet"/>
        <w:spacing w:line="240" w:lineRule="auto"/>
        <w:ind w:left="720"/>
      </w:pPr>
      <w:r/>
      <w:r>
        <w:rPr>
          <w:b/>
        </w:rPr>
        <w:t>Title IX interpretation:</w:t>
      </w:r>
      <w:r>
        <w:t xml:space="preserve"> The majority treated “sex” in Title IX as biological sex at the time the law was passed, limiting the statute’s reach for gender identity claims.</w:t>
      </w:r>
      <w:r/>
    </w:p>
    <w:p>
      <w:pPr>
        <w:pStyle w:val="ListBullet"/>
        <w:spacing w:line="240" w:lineRule="auto"/>
        <w:ind w:left="720"/>
      </w:pPr>
      <w:r/>
      <w:r>
        <w:rPr>
          <w:b/>
        </w:rPr>
        <w:t>Equal protection finding:</w:t>
      </w:r>
      <w:r>
        <w:t xml:space="preserve"> The court said states can justify bans by citing safety and competitive fairness for female athletes.</w:t>
      </w:r>
      <w:r/>
    </w:p>
    <w:p>
      <w:pPr>
        <w:pStyle w:val="ListBullet"/>
        <w:spacing w:line="240" w:lineRule="auto"/>
        <w:ind w:left="720"/>
      </w:pPr>
      <w:r/>
      <w:r>
        <w:rPr>
          <w:b/>
        </w:rPr>
        <w:t>Different fact patterns mattered:</w:t>
      </w:r>
      <w:r>
        <w:t xml:space="preserve"> The cases came from Idaho and West Virginia and involved athletes with different medical histories, a key point raised by dissenting justices.</w:t>
      </w:r>
      <w:r/>
    </w:p>
    <w:p>
      <w:pPr>
        <w:pStyle w:val="ListBullet"/>
        <w:spacing w:line="240" w:lineRule="auto"/>
        <w:ind w:left="720"/>
      </w:pPr>
      <w:r/>
      <w:r>
        <w:rPr>
          <w:b/>
        </w:rPr>
        <w:t>Wider enforcement likely:</w:t>
      </w:r>
      <w:r>
        <w:t xml:space="preserve"> The decision clears the way for similar bans to be enforced in many states, affecting school sports programs nationally.</w:t>
      </w:r>
      <w:r/>
      <w:r/>
    </w:p>
    <w:p>
      <w:pPr>
        <w:pStyle w:val="Heading2"/>
      </w:pPr>
      <w:r>
        <w:t>What happened, in plain terms</w:t>
      </w:r>
      <w:r/>
    </w:p>
    <w:p>
      <w:r/>
      <w:r>
        <w:t>The Supreme Court consolidated two appeals , from Idaho and West Virginia , and concluded that states may prohibit transgender females from competing on female school teams at institutions that receive federal funds. The majority said Title IX should be read according to the ordinary meaning of “sex” when the law was passed, which they treated as biological sex. That view, along with a ruling that equal protection doesn’t forbid such bans when a state cites safety or competitiveness, forms the heart of the decision. Readers will notice the tone is final; for many families and athletes, the ruling feels immediate and consequential.</w:t>
      </w:r>
      <w:r/>
    </w:p>
    <w:p>
      <w:pPr>
        <w:pStyle w:val="Heading2"/>
      </w:pPr>
      <w:r>
        <w:t>Why the unanimous judgment surprised people</w:t>
      </w:r>
      <w:r/>
    </w:p>
    <w:p>
      <w:r/>
      <w:r>
        <w:t>Most observers expected a conservative majority to favour the bans, but few predicted a 9–0 outcome. The court’s liberal justices agreed on the final judgment while reserving pointed disagreements about reasoning and evidence. Justice Sotomayor, for instance, argued the record was underdeveloped and that some factual questions , especially where a young athlete began blockers before puberty , weren’t properly resolved. The unanimity on result but divergence on analysis leaves the ruling legally fixed but politically and morally contested.</w:t>
      </w:r>
      <w:r/>
    </w:p>
    <w:p>
      <w:pPr>
        <w:pStyle w:val="Heading2"/>
      </w:pPr>
      <w:r>
        <w:t>How Title IX and previous caselaw played into the decision</w:t>
      </w:r>
      <w:r/>
    </w:p>
    <w:p>
      <w:r/>
      <w:r>
        <w:t>The justices had to square this case with Bostock v. Clayton County, a 2020 decision that extended sex-discrimination protections in employment to gender identity. The majority distinguished employment from school sports, saying they’re “vastly different” contexts and that Title IX’s text, as understood in the early 1970s, points to biological sex. Dissenting voices argued Bostock’s logic should carry over to Title IX. Practically, this means statutory interpretation , not only science or athletics , decided the day.</w:t>
      </w:r>
      <w:r/>
    </w:p>
    <w:p>
      <w:pPr>
        <w:pStyle w:val="Heading2"/>
      </w:pPr>
      <w:r>
        <w:t>What the ruling means for schools and athletes now</w:t>
      </w:r>
      <w:r/>
    </w:p>
    <w:p>
      <w:r/>
      <w:r>
        <w:t>Schools that receive federal funding will likely enforce or implement state-level bans where they exist, and states without such laws may now feel emboldened to pass them. Athletic programmes should prepare for policy changes, eligibility disputes and increased legal scrutiny. For trans athletes and families, the decision can mean forced reclassification, loss of team membership, or relocation to jurisdictions with different rules. Organisations like Lambda Legal and the ACLU have already called the ruling harmful, and you can expect legal and legislative responses in statehouses and classrooms.</w:t>
      </w:r>
      <w:r/>
    </w:p>
    <w:p>
      <w:pPr>
        <w:pStyle w:val="Heading2"/>
      </w:pPr>
      <w:r>
        <w:t>Practical steps for parents, coaches and athletes</w:t>
      </w:r>
      <w:r/>
    </w:p>
    <w:p>
      <w:r/>
      <w:r>
        <w:t>If you’re a parent or coach: check your school’s eligibility policies and any applicable state law right away, and document medical histories if disputes arise. If you’re a trans athlete or advocate: consider local legal groups and LGBTQ rights organisations for support and stay aware of appeals or related litigation. Schools should review compliance with federal funding conditions and be ready for deeper conversations about fairness, privacy and inclusion in athletics.</w:t>
      </w:r>
      <w:r/>
    </w:p>
    <w:p>
      <w:r/>
      <w:r>
        <w:t>It's a small change with big consequences for who runs out onto the pitch, who sits on the bench, and how we think about fairness in youth sport.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https://www.ebar.com/story/167844/</w:t>
        </w:r>
      </w:hyperlink>
      <w:r>
        <w:t xml:space="preserve"> - Please view link - unable to able to access data</w:t>
      </w:r>
      <w:r/>
    </w:p>
    <w:p>
      <w:pPr>
        <w:pStyle w:val="ListNumber"/>
        <w:spacing w:line="240" w:lineRule="auto"/>
        <w:ind w:left="720"/>
      </w:pPr>
      <w:r/>
      <w:hyperlink r:id="rId10">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in school sports teams aligned with their gender identity. The decision, backed by the court's six conservative justices, found these bans do not violate the Constitution or Title IX, the federal law prohibiting sex discrimination in education. Justice Brett Kavanaugh emphasized the importance of protecting women’s sports for biological females to ensure safety and fair competition. Justice Sonia Sotomayor dissented, highlighting the lack of scientific consensus on transgender athletes posing risks and criticizing the exclusion of a transgender student, Becky Pepper-Jackson, from girls' sports in West Virginia. Despite identifying as female from a young age and taking puberty blockers, Pepper-Jackson was barred, despite her athletic achievements. The ruling could influence laws in over two dozen states with similar bans. While some prominent athletes support the bans, others advocate for transgender inclusion. The case underscores ongoing legal and cultural conflict over transgender rights, despite minimal actual participation numbers. Public opinion largely supports restricting transgender athletes to teams of their birth-assigned sex.</w:t>
      </w:r>
      <w:r/>
    </w:p>
    <w:p>
      <w:pPr>
        <w:pStyle w:val="ListNumber"/>
        <w:spacing w:line="240" w:lineRule="auto"/>
        <w:ind w:left="720"/>
      </w:pPr>
      <w:r/>
      <w:hyperlink r:id="rId12">
        <w:r>
          <w:rPr>
            <w:color w:val="0000EE"/>
            <w:u w:val="single"/>
          </w:rPr>
          <w:t>https://www.insidehighered.com/news/diversity/sex-gender/2026/06/23/supreme-court-upholds-state-laws-banning-trans-athletes</w:t>
        </w:r>
      </w:hyperlink>
      <w:r>
        <w:t xml:space="preserve"> - The Supreme Court upheld state laws banning transgender girls and women from playing on sports teams matching their gender identity, endorsing prohibitions in more than half the states against transgender inclusion. Justice Brett Kavanaugh wrote in the majority opinion that Title IX allows schools to provide separate women’s and men’s sports teams defined by biological sex. The three liberal justices filed opinions concurring in part and dissenting in part, with Kavanaugh stating that the term 'sex' in Title IX cannot plausibly be interpreted to refer to anything other than biological sex.</w:t>
      </w:r>
      <w:r/>
    </w:p>
    <w:p>
      <w:pPr>
        <w:pStyle w:val="ListNumber"/>
        <w:spacing w:line="240" w:lineRule="auto"/>
        <w:ind w:left="720"/>
      </w:pPr>
      <w:r/>
      <w:hyperlink r:id="rId11">
        <w:r>
          <w:rPr>
            <w:color w:val="0000EE"/>
            <w:u w:val="single"/>
          </w:rPr>
          <w:t>https://www.theguardian.com/us-news/2026/jun/30/us-supreme-court-upholds-laws-trans-women-sports</w:t>
        </w:r>
      </w:hyperlink>
      <w:r>
        <w:t xml:space="preserve"> - The US Supreme Court has upheld laws in two conservative states excluding transgender girls and women from competing in female sports in a far-reaching ruling certain to impact trans rights throughout the US. The decision emerged from appeals in Idaho and West Virginia, clearing the way for enforcement of existing bans in 25 other states. Justice Brett Kavanaugh, who wrote the decision consolidating two appeals, said one could not 'plausibly' interpret Title IX, a federal law that bans discrimination based on sex in educational programs, to be anything other than 'biological sex.'</w:t>
      </w:r>
      <w:r/>
    </w:p>
    <w:p>
      <w:pPr>
        <w:pStyle w:val="ListNumber"/>
        <w:spacing w:line="240" w:lineRule="auto"/>
        <w:ind w:left="720"/>
      </w:pPr>
      <w:r/>
      <w:hyperlink r:id="rId14">
        <w:r>
          <w:rPr>
            <w:color w:val="0000EE"/>
            <w:u w:val="single"/>
          </w:rPr>
          <w:t>https://www.gpb.org/news/2026/06/30/supreme-court-upholds-bans-on-transgender-athletes-participating-in-women-and-girls</w:t>
        </w:r>
      </w:hyperlink>
      <w:r>
        <w:t xml:space="preserve"> - The Supreme Court once again leaped into the culture wars on Tuesday, ruling that states may ban transgender girls from participating in sports at publicly funded schools. Justice Brett Kavanaugh, who has long coached his daughters' and other girls' basketball teams at school, wrote the court's majority opinion. The court's decision follows last year's ruling, which upheld state laws that make it illegal for doctors and other health professionals to provide gender-affirming care for minors. Since then, a total of 25 states have criminalized or banned gender-affirming care for minors. And in some states, bills have been introduced to ban gender-affirming care for adults, too. At the heart of Tuesday's case is Title IX, the landmark civil rights law that bars sex-based discrimination in education programs that receive federal money.</w:t>
      </w:r>
      <w:r/>
    </w:p>
    <w:p>
      <w:pPr>
        <w:pStyle w:val="ListNumber"/>
        <w:spacing w:line="240" w:lineRule="auto"/>
        <w:ind w:left="720"/>
      </w:pPr>
      <w:r/>
      <w:hyperlink r:id="rId13">
        <w:r>
          <w:rPr>
            <w:color w:val="0000EE"/>
            <w:u w:val="single"/>
          </w:rPr>
          <w:t>https://www.wunc.org/2026-06-30/supreme-court-upholds-bans-on-transgender-athletes-participating-in-women-and-girls-sports</w:t>
        </w:r>
      </w:hyperlink>
      <w:r>
        <w:t xml:space="preserve"> - The Supreme Court once again leaped into the culture wars on Tuesday, ruling that states may ban transgender girls from participating in sports at publicly funded schools. Justice Brett Kavanaugh, who has long coached his daughters' and other girls' basketball teams at school, wrote the court's majority opinion. The court's decision follows last year's ruling, which upheld state laws that make it illegal for doctors and other health professionals to provide gender-affirming care for minors. Since then, a total of 25 states have criminalized or banned gender-affirming care for minors. And in some states, bills have been introduced to ban gender-affirming care for adults, too. At the heart of Tuesday's case is Title IX, the landmark civil rights law that bars sex-based discrimination in education programs that receive federal money.</w:t>
      </w:r>
      <w:r/>
    </w:p>
    <w:p>
      <w:pPr>
        <w:pStyle w:val="ListNumber"/>
        <w:spacing w:line="240" w:lineRule="auto"/>
        <w:ind w:left="720"/>
      </w:pPr>
      <w:r/>
      <w:hyperlink r:id="rId15">
        <w:r>
          <w:rPr>
            <w:color w:val="0000EE"/>
            <w:u w:val="single"/>
          </w:rPr>
          <w:t>https://www.wsaz.com/2026/06/30/us-supreme-court-upholds-wva-transgender-sports-ban/</w:t>
        </w:r>
      </w:hyperlink>
      <w:r>
        <w:t xml:space="preserve"> - The Supreme Court decided to uphold West Virginia state law, Save Women’s Sports Act, which bans transgender athletes from participating in girls’ and women’s sports in the case of West Virginia v. B.P.J. The ruling emerged out of appeals from two states – Idaho and West Virginia – but will clear the way for enforcement of existing bans in 25 other states. Nearly all secondary schools, colleges, and universities receive federal funding for various purposes.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844/" TargetMode="External"/><Relationship Id="rId10" Type="http://schemas.openxmlformats.org/officeDocument/2006/relationships/hyperlink" Target="https://apnews.com/article/e01548be1fc0f574d9c274e077414075" TargetMode="External"/><Relationship Id="rId11" Type="http://schemas.openxmlformats.org/officeDocument/2006/relationships/hyperlink" Target="https://www.theguardian.com/us-news/2026/jun/30/us-supreme-court-upholds-laws-trans-women-sports" TargetMode="External"/><Relationship Id="rId12" Type="http://schemas.openxmlformats.org/officeDocument/2006/relationships/hyperlink" Target="https://www.insidehighered.com/news/diversity/sex-gender/2026/06/23/supreme-court-upholds-state-laws-banning-trans-athletes" TargetMode="External"/><Relationship Id="rId13" Type="http://schemas.openxmlformats.org/officeDocument/2006/relationships/hyperlink" Target="https://www.wunc.org/2026-06-30/supreme-court-upholds-bans-on-transgender-athletes-participating-in-women-and-girls-sports" TargetMode="External"/><Relationship Id="rId14" Type="http://schemas.openxmlformats.org/officeDocument/2006/relationships/hyperlink" Target="https://www.gpb.org/news/2026/06/30/supreme-court-upholds-bans-on-transgender-athletes-participating-in-women-and-girls" TargetMode="External"/><Relationship Id="rId15" Type="http://schemas.openxmlformats.org/officeDocument/2006/relationships/hyperlink" Target="https://www.wsaz.com/2026/06/30/us-supreme-court-upholds-wva-transgender-sports-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