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Juniper Blessing Case: What the Competency Ruling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are watching closely: a Bellevue man charged with killing University of Washington student Juniper Blessing has been found temporarily incompetent to stand trial, a development that reshapes the timeline for a case that rattled Seattle and the wider trans community.</w:t>
      </w:r>
      <w:r/>
      <w:r/>
    </w:p>
    <w:p>
      <w:pPr>
        <w:pStyle w:val="ListBullet"/>
        <w:spacing w:line="240" w:lineRule="auto"/>
        <w:ind w:left="720"/>
      </w:pPr>
      <w:r/>
      <w:r>
        <w:rPr>
          <w:b/>
        </w:rPr>
        <w:t>Key ruling:</w:t>
      </w:r>
      <w:r>
        <w:t xml:space="preserve"> A judge ordered Christopher Michael Leahy to undergo up to 90 days of competency restoration at Western State Hospital, delaying trial procedures.</w:t>
      </w:r>
      <w:r/>
    </w:p>
    <w:p>
      <w:pPr>
        <w:pStyle w:val="ListBullet"/>
        <w:spacing w:line="240" w:lineRule="auto"/>
        <w:ind w:left="720"/>
      </w:pPr>
      <w:r/>
      <w:r>
        <w:rPr>
          <w:b/>
        </w:rPr>
        <w:t>Victim remembered:</w:t>
      </w:r>
      <w:r>
        <w:t xml:space="preserve"> Juniper Blessing, 19, was known for her five-octave voice, love of languages and Pokémon, and membership in the UW Chorale; her death deeply affected friends and the local LGBTQ+ community.</w:t>
      </w:r>
      <w:r/>
    </w:p>
    <w:p>
      <w:pPr>
        <w:pStyle w:val="ListBullet"/>
        <w:spacing w:line="240" w:lineRule="auto"/>
        <w:ind w:left="720"/>
      </w:pPr>
      <w:r/>
      <w:r>
        <w:rPr>
          <w:b/>
        </w:rPr>
        <w:t>Allegations:</w:t>
      </w:r>
      <w:r>
        <w:t xml:space="preserve"> Prosecutors say Blessing was stabbed more than 40 times and that Leahy followed another UW student into the building where the attack occurred.</w:t>
      </w:r>
      <w:r/>
    </w:p>
    <w:p>
      <w:pPr>
        <w:pStyle w:val="ListBullet"/>
        <w:spacing w:line="240" w:lineRule="auto"/>
        <w:ind w:left="720"/>
      </w:pPr>
      <w:r/>
      <w:r>
        <w:rPr>
          <w:b/>
        </w:rPr>
        <w:t>Next steps:</w:t>
      </w:r>
      <w:r>
        <w:t xml:space="preserve"> Leahy will return to court on 25 September for re-evaluation; competency affects the ability to enter a plea but not the underlying murder charge.</w:t>
      </w:r>
      <w:r/>
    </w:p>
    <w:p>
      <w:pPr>
        <w:pStyle w:val="ListBullet"/>
        <w:spacing w:line="240" w:lineRule="auto"/>
        <w:ind w:left="720"/>
      </w:pPr>
      <w:r/>
      <w:r>
        <w:rPr>
          <w:b/>
        </w:rPr>
        <w:t>Community impact:</w:t>
      </w:r>
      <w:r>
        <w:t xml:space="preserve"> The case has reignited discussions about safety for transgender people even in states often seen as more welcoming.</w:t>
      </w:r>
      <w:r/>
      <w:r/>
    </w:p>
    <w:p>
      <w:pPr>
        <w:pStyle w:val="Heading2"/>
      </w:pPr>
      <w:r>
        <w:t>What the competency finding actually means for the case</w:t>
      </w:r>
      <w:r/>
    </w:p>
    <w:p>
      <w:r/>
      <w:r>
        <w:t>The strongest immediate fact is simple: the court decided Leahy can't assist in his defence right now, so he’ll be treated at a state psychiatric hospital. That treatment is meant to restore his ability to follow proceedings, consult with lawyers and enter a plea. According to local coverage, the order allows up to 90 days at Western State Hospital for restoration work, after which a judge will re-assess competency. This doesn’t erase the charge; prosecutors say the murder trial will proceed once competency is resolved.</w:t>
      </w:r>
      <w:r/>
    </w:p>
    <w:p>
      <w:r/>
      <w:r>
        <w:t>For readers, the practical takeaway is that this ruling pauses one part of the criminal process but not the investigation or the community’s demand for answers. Competency hearings are common in serious cases where defence counsel raises concerns, and courts try to balance the defendant’s rights with victims’ families’ need for closure.</w:t>
      </w:r>
      <w:r/>
    </w:p>
    <w:p>
      <w:pPr>
        <w:pStyle w:val="Heading2"/>
      </w:pPr>
      <w:r>
        <w:t>The allegations that shocked a campus and city</w:t>
      </w:r>
      <w:r/>
    </w:p>
    <w:p>
      <w:r/>
      <w:r>
        <w:t>The details prosecutors have shared are harrowing: Blessing was found dead in the laundry room of an off-campus apartment, and court records reported the stab wounds numbered in the dozens. Local reporting also describes behaviour by the suspect that investigators say included following another UW student across the complex and entering the same building. Those specifics helped drive public outrage and the intense media attention that followed.</w:t>
      </w:r>
      <w:r/>
    </w:p>
    <w:p>
      <w:r/>
      <w:r>
        <w:t>This case landed in the spotlight not just because of the violence but because Blessing was a young trans woman who stood out for her talent and warmth. Her family’s statements , and tributes from friends and local officials , emphasised the life that was lost, not just the way she died.</w:t>
      </w:r>
      <w:r/>
    </w:p>
    <w:p>
      <w:pPr>
        <w:pStyle w:val="Heading2"/>
      </w:pPr>
      <w:r>
        <w:t>How the community has reacted and why it matters nationally</w:t>
      </w:r>
      <w:r/>
    </w:p>
    <w:p>
      <w:r/>
      <w:r>
        <w:t>People across Seattle and beyond expressed grief and alarm, and civic leaders framed the loss as a blow to a community already on edge. Public comments noted Juniper’s singing, intellect and curiosity, and many observers linked the killing to broader fears among LGBTQ+ people, particularly transgender folks, who have faced rising hostility elsewhere. The case became a reminder that even in places considered relatively safe, violence can happen.</w:t>
      </w:r>
      <w:r/>
    </w:p>
    <w:p>
      <w:r/>
      <w:r>
        <w:t>That reaction is part emotional and part political: the murder stirred conversations about safety measures in student housing, support services for trans students, and the long-term work needed to counter prejudice and violence.</w:t>
      </w:r>
      <w:r/>
    </w:p>
    <w:p>
      <w:pPr>
        <w:pStyle w:val="Heading2"/>
      </w:pPr>
      <w:r>
        <w:t>What to watch next , dates, legal steps and practical signals</w:t>
      </w:r>
      <w:r/>
    </w:p>
    <w:p>
      <w:r/>
      <w:r>
        <w:t>Look for the 25 September court date first; that’s when a judge will re-evaluate whether Leahy can go forward with a plea and trial preparation. If competency is restored, the criminal process will pick up pace. If not, the hospital can seek further treatment or recommend other legal steps. Either way, the body of evidence gathered by prosecutors remains central to any later trial.</w:t>
      </w:r>
      <w:r/>
    </w:p>
    <w:p>
      <w:r/>
      <w:r>
        <w:t>For families and students, practical steps include reviewing building security measures, knowing reporting channels on campus, and seeking support from counselling services. For journalists and advocates, documenting court developments and community responses will matter in the months ahead.</w:t>
      </w:r>
      <w:r/>
    </w:p>
    <w:p>
      <w:pPr>
        <w:pStyle w:val="Heading2"/>
      </w:pPr>
      <w:r>
        <w:t>Remembering Juniper , a life beyond the headlines</w:t>
      </w:r>
      <w:r/>
    </w:p>
    <w:p>
      <w:r/>
      <w:r>
        <w:t>Beyond the legal technicalities, Juniper Blessing’s life resonated with people who knew her voice and her warmth. Tributes highlighted her musical gifts, multilingual talents and sheer brightness. That human detail helps keep the focus on the person, not just the crime, and underscores why many community members are insisting on accountability and better protections for vulnerable groups.</w:t>
      </w:r>
      <w:r/>
    </w:p>
    <w:p>
      <w:r/>
      <w:r>
        <w:t>It’s a hard story, and it’s easy to feel overwhelmed. Holding Juniper’s memory alongside the legal process is one way communities insist that such a loss not be reduced to a courtroom statistic.</w:t>
      </w:r>
      <w:r/>
    </w:p>
    <w:p>
      <w:r/>
      <w:r>
        <w:t>It's a small change in the docket that keeps the community waiting , and keeps the conversation about safety and justice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1">
        <w:r>
          <w:rPr>
            <w:color w:val="0000EE"/>
            <w:u w:val="single"/>
          </w:rPr>
          <w:t>[5]</w:t>
        </w:r>
      </w:hyperlink>
      <w:r>
        <w:t xml:space="preserve">- Paragraph 4: </w:t>
      </w:r>
      <w:hyperlink r:id="rId10">
        <w:r>
          <w:rPr>
            <w:color w:val="0000EE"/>
            <w:u w:val="single"/>
          </w:rPr>
          <w:t>[4]</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https://www.them.us/story/juniper-blessing-christopher-leahy-uw-trial</w:t>
        </w:r>
      </w:hyperlink>
      <w:r>
        <w:t xml:space="preserve"> - Please view link - unable to able to access data</w:t>
      </w:r>
      <w:r/>
    </w:p>
    <w:p>
      <w:pPr>
        <w:pStyle w:val="ListNumber"/>
        <w:spacing w:line="240" w:lineRule="auto"/>
        <w:ind w:left="720"/>
      </w:pPr>
      <w:r/>
      <w:hyperlink r:id="rId9">
        <w:r>
          <w:rPr>
            <w:color w:val="0000EE"/>
            <w:u w:val="single"/>
          </w:rPr>
          <w:t>https://www.them.us/story/juniper-blessing-christopher-leahy-uw-trial</w:t>
        </w:r>
      </w:hyperlink>
      <w:r>
        <w:t xml:space="preserve"> - This article reports that Christopher Michael Leahy, charged with first-degree murder for fatally stabbing 19-year-old transgender University of Washington student Juniper Blessing, has been found incompetent to stand trial. A King County Superior Court judge ordered Leahy to undergo up to 90 days of competency restoration treatment at Western State Hospital. Leahy had previously been evaluated after his attorneys expressed doubts about his ability to assist in his own trial. The murder trial will proceed, but competency is used to determine whether a defendant can enter a plea. Leahy is scheduled to return to court on September 25 for a re-evaluation of his competency.</w:t>
      </w:r>
      <w:r/>
    </w:p>
    <w:p>
      <w:pPr>
        <w:pStyle w:val="ListNumber"/>
        <w:spacing w:line="240" w:lineRule="auto"/>
        <w:ind w:left="720"/>
      </w:pPr>
      <w:r/>
      <w:hyperlink r:id="rId13">
        <w:r>
          <w:rPr>
            <w:color w:val="0000EE"/>
            <w:u w:val="single"/>
          </w:rPr>
          <w:t>https://www.kuow.org/stories/bellevue-man-accused-of-murdering-uw-student-to-undergo-competency-evaluation</w:t>
        </w:r>
      </w:hyperlink>
      <w:r>
        <w:t xml:space="preserve"> - A King County judge has ordered Christopher Leahy, the 31-year-old man accused of murdering University of Washington student Juniper Blessing, to undergo an evaluation to determine his competency to stand trial. The judge ordered an initial period of competency restoration at Western State Hospital. Leahy is charged with first-degree murder in connection with the stabbing death of 19-year-old Blessing.</w:t>
      </w:r>
      <w:r/>
    </w:p>
    <w:p>
      <w:pPr>
        <w:pStyle w:val="ListNumber"/>
        <w:spacing w:line="240" w:lineRule="auto"/>
        <w:ind w:left="720"/>
      </w:pPr>
      <w:r/>
      <w:hyperlink r:id="rId10">
        <w:r>
          <w:rPr>
            <w:color w:val="0000EE"/>
            <w:u w:val="single"/>
          </w:rPr>
          <w:t>https://www.kiro7.com/news/local/man-charged-with-uw-murder-found-unfit-stand-trial-case-delayed-until-september/U5V75I6EGJHOLHQU7QT3AHHI6A/</w:t>
        </w:r>
      </w:hyperlink>
      <w:r>
        <w:t xml:space="preserve"> - Christopher Leahy, the 31-year-old man charged with first-degree murder in the death of 19-year-old University of Washington student Juniper Blessing, has been found unfit to stand trial by a judge. The court ordered that Leahy was not fit to enter into a plea, delaying the potential of a trial until September. The ruling comes after Leahy was sent to Western State Hospital for evaluation earlier this month.</w:t>
      </w:r>
      <w:r/>
    </w:p>
    <w:p>
      <w:pPr>
        <w:pStyle w:val="ListNumber"/>
        <w:spacing w:line="240" w:lineRule="auto"/>
        <w:ind w:left="720"/>
      </w:pPr>
      <w:r/>
      <w:hyperlink r:id="rId11">
        <w:r>
          <w:rPr>
            <w:color w:val="0000EE"/>
            <w:u w:val="single"/>
          </w:rPr>
          <w:t>https://abcnews.com/US/transgender-university-washington-student-stabbed-40-times-court/story?id=133001154</w:t>
        </w:r>
      </w:hyperlink>
      <w:r>
        <w:t xml:space="preserve"> - Juniper Blessing, a transgender University of Washington student, was found covered in blood in the laundry room of the Nordheim Court building on May 10. She suffered over 40 stab wounds to the head, neck, shoulder, arms, and hands. The suspect, 31-year-old Christopher Leahy, surrendered to police on May 13 and was booked for first-degree murder.</w:t>
      </w:r>
      <w:r/>
    </w:p>
    <w:p>
      <w:pPr>
        <w:pStyle w:val="ListNumber"/>
        <w:spacing w:line="240" w:lineRule="auto"/>
        <w:ind w:left="720"/>
      </w:pPr>
      <w:r/>
      <w:hyperlink r:id="rId12">
        <w:r>
          <w:rPr>
            <w:color w:val="0000EE"/>
            <w:u w:val="single"/>
          </w:rPr>
          <w:t>https://www.sgn.org/story/166298/News/Seattle/UW%20Trans%20homicide%20suspect%20completes%20first%20hearing%3B%20Victim%20revealed%20to%20be%2019%20y/o%20Juniper%20Blessing</w:t>
        </w:r>
      </w:hyperlink>
      <w:r>
        <w:t xml:space="preserve"> - On May 14, King County District Court Judge Matthew York found probable cause to hold 31-year-old Christopher Leahy for investigation of murder in the first degree with a deadly weapon enhancement, setting his bail at $10 million. The autopsy report released by the court found that the victim had suffered over 40 stab wounds to the head, neck, shoulder, arms, and hands and had died from blood loss therefrom.</w:t>
      </w:r>
      <w:r/>
    </w:p>
    <w:p>
      <w:pPr>
        <w:pStyle w:val="ListNumber"/>
        <w:spacing w:line="240" w:lineRule="auto"/>
        <w:ind w:left="720"/>
      </w:pPr>
      <w:r/>
      <w:hyperlink r:id="rId14">
        <w:r>
          <w:rPr>
            <w:color w:val="0000EE"/>
            <w:u w:val="single"/>
          </w:rPr>
          <w:t>https://www.sgn.org/story/166976</w:t>
        </w:r>
      </w:hyperlink>
      <w:r>
        <w:t xml:space="preserve"> - On June 4, 31-year-old Christopher Leahy was scheduled, but refused to attend, his arraignment on charges of murder in the first degree with a deadly weapon in a King County Superior courtroom. Leahy is accused of killing 19-year-old Trans woman and UW student Juniper Blessing, who suffered 40+ stab wounds before bleeding to death in her off-campus student housing laundry room according to the King County Medical Examiner.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juniper-blessing-christopher-leahy-uw-trial" TargetMode="External"/><Relationship Id="rId10" Type="http://schemas.openxmlformats.org/officeDocument/2006/relationships/hyperlink" Target="https://www.kiro7.com/news/local/man-charged-with-uw-murder-found-unfit-stand-trial-case-delayed-until-september/U5V75I6EGJHOLHQU7QT3AHHI6A/" TargetMode="External"/><Relationship Id="rId11" Type="http://schemas.openxmlformats.org/officeDocument/2006/relationships/hyperlink" Target="https://abcnews.com/US/transgender-university-washington-student-stabbed-40-times-court/story?id=133001154" TargetMode="External"/><Relationship Id="rId12" Type="http://schemas.openxmlformats.org/officeDocument/2006/relationships/hyperlink" Target="https://www.sgn.org/story/166298/News/Seattle/UW%20Trans%20homicide%20suspect%20completes%20first%20hearing%3B%20Victim%20revealed%20to%20be%2019%20y/o%20Juniper%20Blessing" TargetMode="External"/><Relationship Id="rId13" Type="http://schemas.openxmlformats.org/officeDocument/2006/relationships/hyperlink" Target="https://www.kuow.org/stories/bellevue-man-accused-of-murdering-uw-student-to-undergo-competency-evaluation" TargetMode="External"/><Relationship Id="rId14" Type="http://schemas.openxmlformats.org/officeDocument/2006/relationships/hyperlink" Target="https://www.sgn.org/story/1669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