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Couples Can Reduce HIV Risk in Long-Term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Consider this: many partners assume their closeness equals safety, but long-term intimacy can quietly increase HIV risk unless couples use clear strategies to manage it. This guide explains who is affected, what the science says about treatment and PrEP, and practical steps couples can take to protect both health and trust.</w:t>
      </w:r>
      <w:r/>
    </w:p>
    <w:p>
      <w:r/>
      <w:r>
        <w:t>Essential Takeaways</w:t>
      </w:r>
      <w:r/>
      <w:r/>
    </w:p>
    <w:p>
      <w:pPr>
        <w:pStyle w:val="ListBullet"/>
        <w:spacing w:line="240" w:lineRule="auto"/>
        <w:ind w:left="720"/>
      </w:pPr>
      <w:r/>
      <w:r>
        <w:rPr>
          <w:b/>
        </w:rPr>
        <w:t>Serodiscordant prevalence:</w:t>
      </w:r>
      <w:r>
        <w:t xml:space="preserve"> A significant share of new HIV infections occur within long-term partnerships, not just casual encounters, so relationship length doesn't eliminate risk. </w:t>
      </w:r>
      <w:r/>
    </w:p>
    <w:p>
      <w:pPr>
        <w:pStyle w:val="ListBullet"/>
        <w:spacing w:line="240" w:lineRule="auto"/>
        <w:ind w:left="720"/>
      </w:pPr>
      <w:r/>
      <w:r>
        <w:rPr>
          <w:b/>
        </w:rPr>
        <w:t>U=U clarity:</w:t>
      </w:r>
      <w:r>
        <w:t xml:space="preserve"> When an HIV-positive partner maintains an undetectable viral load on treatment, transmission risk is effectively zero , treatment is prevention. </w:t>
      </w:r>
      <w:r/>
    </w:p>
    <w:p>
      <w:pPr>
        <w:pStyle w:val="ListBullet"/>
        <w:spacing w:line="240" w:lineRule="auto"/>
        <w:ind w:left="720"/>
      </w:pPr>
      <w:r/>
      <w:r>
        <w:rPr>
          <w:b/>
        </w:rPr>
        <w:t>PrEP effectiveness:</w:t>
      </w:r>
      <w:r>
        <w:t xml:space="preserve"> Consistent daily PrEP reduces the HIV acquisition risk by about 99% and is an option for HIV-negative partners in serodiscordant relationships. </w:t>
      </w:r>
      <w:r/>
    </w:p>
    <w:p>
      <w:pPr>
        <w:pStyle w:val="ListBullet"/>
        <w:spacing w:line="240" w:lineRule="auto"/>
        <w:ind w:left="720"/>
      </w:pPr>
      <w:r/>
      <w:r>
        <w:rPr>
          <w:b/>
        </w:rPr>
        <w:t>Trust vs verification:</w:t>
      </w:r>
      <w:r>
        <w:t xml:space="preserve"> Emotional closeness often replaces conversations about testing and protection; renegotiation is awkward but medically essential. </w:t>
      </w:r>
      <w:r/>
    </w:p>
    <w:p>
      <w:pPr>
        <w:pStyle w:val="ListBullet"/>
        <w:spacing w:line="240" w:lineRule="auto"/>
        <w:ind w:left="720"/>
      </w:pPr>
      <w:r/>
      <w:r>
        <w:rPr>
          <w:b/>
        </w:rPr>
        <w:t>Structural barriers matter:</w:t>
      </w:r>
      <w:r>
        <w:t xml:space="preserve"> Gender power imbalances, criminalisation of non-disclosure and stigma can block disclosure and access to prevention.</w:t>
      </w:r>
      <w:r/>
      <w:r/>
    </w:p>
    <w:p>
      <w:pPr>
        <w:pStyle w:val="Heading2"/>
      </w:pPr>
      <w:r>
        <w:t>Why intimacy can feel like protection , and why it’s a dangerous assumption</w:t>
      </w:r>
      <w:r/>
    </w:p>
    <w:p>
      <w:r/>
      <w:r>
        <w:t>Long relationships create a sense of safety that feels tactile: shared routines, rituals and small comforts that reassure you. But public health data and peer-reviewed studies show this emotional familiarity often reduces protective behaviours, like condom use or regular testing. According to CDC estimates and epidemiological analyses, many transmissions happen inside steady partnerships, because perceived safety substitutes for ongoing prevention. That mismatch between feeling safe and actual biological risk is what researchers call the intimacy paradox , it’s not moral failing, it’s human psychology colliding with viral biology. Practical tip: treat anniversaries and shared milestones as prompts to check in about testing and prevention rather than evidence that nothing needs checking.</w:t>
      </w:r>
      <w:r/>
    </w:p>
    <w:p>
      <w:pPr>
        <w:pStyle w:val="Heading2"/>
      </w:pPr>
      <w:r>
        <w:t>The science: undetectable viral load and U=U</w:t>
      </w:r>
      <w:r/>
    </w:p>
    <w:p>
      <w:r/>
      <w:r>
        <w:t>The clinical breakthrough is clear: large studies tracking serodiscordant couples found zero linked transmissions when the HIV-positive partner maintained an undetectable viral load on antiretroviral therapy. That finding underpins the U=U (Undetectable Equals Untransmittable) consensus endorsed by major health bodies. Still, the protection depends on sustained adherence, not past test results, so “undetectable” is a current, maintained state rather than a one-time status. Practical tip: if one partner is on treatment, plan routine viral-load checks and keep open lines about adherence, side effects and clinic access.</w:t>
      </w:r>
      <w:r/>
    </w:p>
    <w:p>
      <w:pPr>
        <w:pStyle w:val="Heading2"/>
      </w:pPr>
      <w:r>
        <w:t>PrEP, relationships and the politics of prevention</w:t>
      </w:r>
      <w:r/>
    </w:p>
    <w:p>
      <w:r/>
      <w:r>
        <w:t>Pre-exposure prophylaxis (PrEP) is a highly effective option for HIV-negative partners, cutting acquisition risk dramatically when taken consistently. Yet uptake in committed relationships can be low because the pill signals mistrust or suggests hidden risk , social meanings often outrun clinical logic. If you’re considering PrEP, frame it as shared care rather than suspicion: “I want both of us to feel protected” is a less charged opening than assigning blame. Practical tip: discuss PrEP in routine health conversations and involve clinicians who understand relationship dynamics, so the pill is normalised rather than weaponised.</w:t>
      </w:r>
      <w:r/>
    </w:p>
    <w:p>
      <w:pPr>
        <w:pStyle w:val="Heading2"/>
      </w:pPr>
      <w:r>
        <w:t>Communication, power and the real barriers to disclosure</w:t>
      </w:r>
      <w:r/>
    </w:p>
    <w:p>
      <w:r/>
      <w:r>
        <w:t>Deciding whether and how to disclose HIV status is never purely medical; it sits inside pre-existing power structures. Research shows women, and people with less economic autonomy, face higher risks if they disclose , including violence and abandonment , which helps explain non-disclosure patterns. Criminal laws around HIV disclosure, written before modern science like U=U, still exist in many places and complicate honest conversations. Practical tip: seek confidential advice from sexual-health clinics or local advocacy organisations to understand legal risks and safety planning before disclosure.</w:t>
      </w:r>
      <w:r/>
    </w:p>
    <w:p>
      <w:pPr>
        <w:pStyle w:val="Heading2"/>
      </w:pPr>
      <w:r>
        <w:t>Practical steps couples can take tomorrow</w:t>
      </w:r>
      <w:r/>
    </w:p>
    <w:p>
      <w:r/>
      <w:r>
        <w:t>Start with routine, low-stakes health habits: schedule joint sexual-health check-ups, agree on how often to test, and make medication adherence a shared responsibility. Normalise conversations about viral load results and PrEP without framing them as accusations. If power imbalances or fear of harm are concerns, involve a trusted clinician, counsellor or sexual-health service that can offer confidential support and resources. Use condoms as an interim measure while decisions are being made, and remember that treatment-as-prevention and PrEP are evidence-based tools that can coexist with love and intimacy.</w:t>
      </w:r>
      <w:r/>
    </w:p>
    <w:p>
      <w:r/>
      <w:r>
        <w:t>It’s a small set of conversations and choices that can make every long-term relationship safer without eroding what you’ve built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1">
        <w:r>
          <w:rPr>
            <w:color w:val="0000EE"/>
            <w:u w:val="single"/>
          </w:rPr>
          <w:t>[6]</w:t>
        </w:r>
      </w:hyperlink>
      <w:r>
        <w:t xml:space="preserve">- Paragraph 5: </w:t>
      </w:r>
      <w:hyperlink r:id="rId12">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https://blog.indiecinema.co/hiv-transmission/</w:t>
        </w:r>
      </w:hyperlink>
      <w:r>
        <w:t xml:space="preserve"> - Please view link - unable to able to access data</w:t>
      </w:r>
      <w:r/>
    </w:p>
    <w:p>
      <w:pPr>
        <w:pStyle w:val="ListNumber"/>
        <w:spacing w:line="240" w:lineRule="auto"/>
        <w:ind w:left="720"/>
      </w:pPr>
      <w:r/>
      <w:hyperlink r:id="rId10">
        <w:r>
          <w:rPr>
            <w:color w:val="0000EE"/>
            <w:u w:val="single"/>
          </w:rPr>
          <w:t>https://www.cdc.gov/hiv/risk/estimates/riskbehaviors.html</w:t>
        </w:r>
      </w:hyperlink>
      <w:r>
        <w:t xml:space="preserve"> - The Centers for Disease Control and Prevention (CDC) provides detailed information on HIV transmission risks associated with various sexual behaviors. The CDC's HIV Risk Reduction Tool estimates the risk of HIV transmission for different sexual activities, highlighting that anal sex carries the highest risk, while oral sex poses a much lower risk. The tool also emphasizes that using condoms consistently and correctly can significantly reduce the risk of HIV transmission. Additionally, the CDC notes that having multiple sex partners can increase the risk of HIV transmission, underscoring the importance of monogamy and open communication in reducing risk. The CDC also discusses the impact of other sexually transmitted diseases (STDs) on HIV risk, noting that having an STD can increase the likelihood of acquiring or transmitting HIV. Therefore, regular testing and treatment for STDs are recommended to lower HIV risk. The CDC's information is based on extensive research and provides evidence-based guidance for individuals seeking to understand and mitigate HIV transmission risks.</w:t>
      </w:r>
      <w:r/>
    </w:p>
    <w:p>
      <w:pPr>
        <w:pStyle w:val="ListNumber"/>
        <w:spacing w:line="240" w:lineRule="auto"/>
        <w:ind w:left="720"/>
      </w:pPr>
      <w:r/>
      <w:hyperlink r:id="rId11">
        <w:r>
          <w:rPr>
            <w:color w:val="0000EE"/>
            <w:u w:val="single"/>
          </w:rPr>
          <w:t>https://www.ncbi.nlm.nih.gov/pmc/articles/PMC2937197/</w:t>
        </w:r>
      </w:hyperlink>
      <w:r>
        <w:t xml:space="preserve"> - A study published in the journal AIDS and Behavior examines HIV transmission risks among seroconcordant (same HIV status) and serodiscordant (different HIV status) couples. The research highlights that individuals in seroconcordant relationships often perceive themselves at low risk for HIV transmission, even though monogamy and HIV testing are infrequent. The study emphasizes the significant influence of partners on an individual's beliefs and sexual behaviors, suggesting that interventions targeting both partners are necessary to reduce HIV transmission risks. This underscores the importance of open communication and mutual understanding in managing HIV risks within relationships.</w:t>
      </w:r>
      <w:r/>
    </w:p>
    <w:p>
      <w:pPr>
        <w:pStyle w:val="ListNumber"/>
        <w:spacing w:line="240" w:lineRule="auto"/>
        <w:ind w:left="720"/>
      </w:pPr>
      <w:r/>
      <w:hyperlink r:id="rId12">
        <w:r>
          <w:rPr>
            <w:color w:val="0000EE"/>
            <w:u w:val="single"/>
          </w:rPr>
          <w:t>https://www.ncbi.nlm.nih.gov/pmc/articles/PMC7797164/</w:t>
        </w:r>
      </w:hyperlink>
      <w:r>
        <w:t xml:space="preserve"> - Research published in the journal AIDS assesses the effects of combining prevention strategies on HIV sexual transmission risk among serodiscordant couples. The study finds that while individual prevention methods like consistent condom use, circumcision, pre-exposure prophylaxis (PrEP), and antiretroviral therapy (ART) can reduce transmission risk, combining these strategies offers the most substantial protection. For instance, ART use by the HIV-infected partner was found to be the most effective single strategy in reducing risk. The study concludes that focusing on long-term transmission probabilities provides couples with a better understanding of risk, emphasizing the need for comprehensive prevention approaches in serodiscordant relationships.</w:t>
      </w:r>
      <w:r/>
    </w:p>
    <w:p>
      <w:pPr>
        <w:pStyle w:val="ListNumber"/>
        <w:spacing w:line="240" w:lineRule="auto"/>
        <w:ind w:left="720"/>
      </w:pPr>
      <w:r/>
      <w:hyperlink r:id="rId13">
        <w:r>
          <w:rPr>
            <w:color w:val="0000EE"/>
            <w:u w:val="single"/>
          </w:rPr>
          <w:t>https://www.thebody.com/article/HIV-serodiscordant-couples-sex</w:t>
        </w:r>
      </w:hyperlink>
      <w:r>
        <w:t xml:space="preserve"> - An article from The Body discusses serodiscordant or mixed-status relationships, where one partner is HIV-positive and the other is HIV-negative. It defines these relationships and explores the HIV risks involved. The article emphasizes that with proper prevention strategies, such as consistent condom use, ART, and PrEP, couples can significantly reduce the risk of HIV transmission. It also addresses challenges faced by serodiscordant couples, including stigma and the importance of open communication. The piece provides insights into managing HIV risks and maintaining healthy relationships, highlighting the significance of education and mutual support in serodiscordant partnerships.</w:t>
      </w:r>
      <w:r/>
    </w:p>
    <w:p>
      <w:pPr>
        <w:pStyle w:val="ListNumber"/>
        <w:spacing w:line="240" w:lineRule="auto"/>
        <w:ind w:left="720"/>
      </w:pPr>
      <w:r/>
      <w:hyperlink r:id="rId11">
        <w:r>
          <w:rPr>
            <w:color w:val="0000EE"/>
            <w:u w:val="single"/>
          </w:rPr>
          <w:t>https://www.ncbi.nlm.nih.gov/pmc/articles/PMC2937197/</w:t>
        </w:r>
      </w:hyperlink>
      <w:r>
        <w:t xml:space="preserve"> - A study published in the journal AIDS and Behavior examines HIV transmission risks among seroconcordant (same HIV status) and serodiscordant (different HIV status) couples. The research highlights that individuals in seroconcordant relationships often perceive themselves at low risk for HIV transmission, even though monogamy and HIV testing are infrequent. The study emphasizes the significant influence of partners on an individual's beliefs and sexual behaviors, suggesting that interventions targeting both partners are necessary to reduce HIV transmission risks. This underscores the importance of open communication and mutual understanding in managing HIV risks within relationships.</w:t>
      </w:r>
      <w:r/>
    </w:p>
    <w:p>
      <w:pPr>
        <w:pStyle w:val="ListNumber"/>
        <w:spacing w:line="240" w:lineRule="auto"/>
        <w:ind w:left="720"/>
      </w:pPr>
      <w:r/>
      <w:hyperlink r:id="rId12">
        <w:r>
          <w:rPr>
            <w:color w:val="0000EE"/>
            <w:u w:val="single"/>
          </w:rPr>
          <w:t>https://www.ncbi.nlm.nih.gov/pmc/articles/PMC7797164/</w:t>
        </w:r>
      </w:hyperlink>
      <w:r>
        <w:t xml:space="preserve"> - Research published in the journal AIDS assesses the effects of combining prevention strategies on HIV sexual transmission risk among serodiscordant couples. The study finds that while individual prevention methods like consistent condom use, circumcision, pre-exposure prophylaxis (PrEP), and antiretroviral therapy (ART) can reduce transmission risk, combining these strategies offers the most substantial protection. For instance, ART use by the HIV-infected partner was found to be the most effective single strategy in reducing risk. The study concludes that focusing on long-term transmission probabilities provides couples with a better understanding of risk, emphasizing the need for comprehensive prevention approaches in serodiscordant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indiecinema.co/hiv-transmission/" TargetMode="External"/><Relationship Id="rId10" Type="http://schemas.openxmlformats.org/officeDocument/2006/relationships/hyperlink" Target="https://www.cdc.gov/hiv/risk/estimates/riskbehaviors.html" TargetMode="External"/><Relationship Id="rId11" Type="http://schemas.openxmlformats.org/officeDocument/2006/relationships/hyperlink" Target="https://www.ncbi.nlm.nih.gov/pmc/articles/PMC2937197/" TargetMode="External"/><Relationship Id="rId12" Type="http://schemas.openxmlformats.org/officeDocument/2006/relationships/hyperlink" Target="https://www.ncbi.nlm.nih.gov/pmc/articles/PMC7797164/" TargetMode="External"/><Relationship Id="rId13" Type="http://schemas.openxmlformats.org/officeDocument/2006/relationships/hyperlink" Target="https://www.thebody.com/article/HIV-serodiscordant-couples-s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