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Brooklyn Lawmakers Are Defending Pride Rights This June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Pride as protest and protection: two queer Brooklyn lawmakers explain what this month really means, why visibility still matters, and the practical steps local government is taking to shield LGBTQIA+ New Yorkers from mounting attacks.</w:t>
      </w:r>
      <w:r/>
    </w:p>
    <w:p>
      <w:r/>
      <w:r>
        <w:t>Essential Takeaways</w:t>
      </w:r>
      <w:r/>
      <w:r/>
    </w:p>
    <w:p>
      <w:pPr>
        <w:pStyle w:val="ListBullet"/>
        <w:spacing w:line="240" w:lineRule="auto"/>
        <w:ind w:left="720"/>
      </w:pPr>
      <w:r/>
      <w:r>
        <w:rPr>
          <w:b/>
        </w:rPr>
        <w:t>Strong representation:</w:t>
      </w:r>
      <w:r>
        <w:t xml:space="preserve"> Brooklyn’s queer officials are using their offices to secure funding and policy wins that directly support LGBTQIA+ New Yorkers.</w:t>
      </w:r>
      <w:r/>
    </w:p>
    <w:p>
      <w:pPr>
        <w:pStyle w:val="ListBullet"/>
        <w:spacing w:line="240" w:lineRule="auto"/>
        <w:ind w:left="720"/>
      </w:pPr>
      <w:r/>
      <w:r>
        <w:rPr>
          <w:b/>
        </w:rPr>
        <w:t>Visibility is power:</w:t>
      </w:r>
      <w:r>
        <w:t xml:space="preserve"> Both leaders stress coming out and public presence as a form of resistance that changes hearts and minds.</w:t>
      </w:r>
      <w:r/>
    </w:p>
    <w:p>
      <w:pPr>
        <w:pStyle w:val="ListBullet"/>
        <w:spacing w:line="240" w:lineRule="auto"/>
        <w:ind w:left="720"/>
      </w:pPr>
      <w:r/>
      <w:r>
        <w:rPr>
          <w:b/>
        </w:rPr>
        <w:t>Targeted services:</w:t>
      </w:r>
      <w:r>
        <w:t xml:space="preserve"> Mental-health funding, gender-affirming care and trans-specific shelters are front-line priorities with tangible benefits.</w:t>
      </w:r>
      <w:r/>
    </w:p>
    <w:p>
      <w:pPr>
        <w:pStyle w:val="ListBullet"/>
        <w:spacing w:line="240" w:lineRule="auto"/>
        <w:ind w:left="720"/>
      </w:pPr>
      <w:r/>
      <w:r>
        <w:rPr>
          <w:b/>
        </w:rPr>
        <w:t>Intersectional focus:</w:t>
      </w:r>
      <w:r>
        <w:t xml:space="preserve"> Advocacy now explicitly centres queer people of colour, elders and youth to address layered vulnerabilities.</w:t>
      </w:r>
      <w:r/>
    </w:p>
    <w:p>
      <w:pPr>
        <w:pStyle w:val="ListBullet"/>
        <w:spacing w:line="240" w:lineRule="auto"/>
        <w:ind w:left="720"/>
      </w:pPr>
      <w:r/>
      <w:r>
        <w:rPr>
          <w:b/>
        </w:rPr>
        <w:t>Organise locally:</w:t>
      </w:r>
      <w:r>
        <w:t xml:space="preserve"> State and city efforts, plus nonprofits and mutual aid, are vital buffers against federal and state rollbacks.</w:t>
      </w:r>
      <w:r/>
      <w:r/>
    </w:p>
    <w:p>
      <w:pPr>
        <w:pStyle w:val="Heading2"/>
      </w:pPr>
      <w:r>
        <w:t>Pride is protest and celebration , Brisport’s message from the Senate floor</w:t>
      </w:r>
      <w:r/>
    </w:p>
    <w:p>
      <w:r/>
      <w:r>
        <w:t>State Senator Jabari Brisport began Pride Month by reminding people that Pride is both joyful and urgent, a stance that feels tangible when he speaks: you can hear the conviction. According to Brooklyn Paper, he used his Senate platform to celebrate queer trailblazers and to push back at anti-LGBTQIA+ sentiment, insisting visibility itself is a political act. Brisport’s story , from organising for marriage equality to becoming the first Black openly gay state senator , underlines how long campaigns can take and why persistence matters. For readers wondering what that means practically, his work helped secure mental-health dollars for LGBTQIA+ services, a concrete example of how elected officials turn symbolism into support. Expect him to keep pushing budget wins that target housing, health and economic insecurity for queer New Yorkers.</w:t>
      </w:r>
      <w:r/>
    </w:p>
    <w:p>
      <w:pPr>
        <w:pStyle w:val="Heading2"/>
      </w:pPr>
      <w:r>
        <w:t>Visibility changes lives , why coming out still matters</w:t>
      </w:r>
      <w:r/>
    </w:p>
    <w:p>
      <w:r/>
      <w:r>
        <w:t>Brisport’s anecdote about a former pupil who stopped making anti-trans jokes and later came out non-binary is a reminder: being out can shift someone’s whole worldview. That’s the lesson he leans on when urging people , especially younger queer people , to use identity as political power. National coverage and local reporting consistently show that visible queer leaders make it easier for others to claim their identities; it’s both a cultural strategy and a safety needle in the fabric of community support. If you’re weighing whether to come out, think about small, safe steps: trusted friends, local groups or youth services in the city can provide a soft landing.</w:t>
      </w:r>
      <w:r/>
    </w:p>
    <w:p>
      <w:pPr>
        <w:pStyle w:val="Heading2"/>
      </w:pPr>
      <w:r>
        <w:t>City-level wins: Chi Ossé on affordability, care and shelter</w:t>
      </w:r>
      <w:r/>
    </w:p>
    <w:p>
      <w:r/>
      <w:r>
        <w:t>Council Member Chi Ossé frames Pride as a call to action, not just a parade. He’s focused on making the city an actual haven by expanding affordable gender-affirming care, funding trans-led programmes and improving shelters for queer youth. Brooklyn reporting notes that the City Council recently pushed record funding for trans and LGBTQ youth services, and Ossé credits queer representation for translating directly into those dollars. For families and advocates, that means new services are coming online and that city budgeting matters; for activists, it’s a reminder to keep pressure on local electeds to follow through in implementation.</w:t>
      </w:r>
      <w:r/>
    </w:p>
    <w:p>
      <w:pPr>
        <w:pStyle w:val="Heading2"/>
      </w:pPr>
      <w:r>
        <w:t>Intersectionality is policy, not just rhetoric</w:t>
      </w:r>
      <w:r/>
    </w:p>
    <w:p>
      <w:r/>
      <w:r>
        <w:t>Both Brisport and Ossé emphasise that queer rights movements must centre those most at risk: Black trans women, queer elders of colour, and homeless LGBTQ youth. That’s not mere talk , it shapes where funding gets sent, the kinds of organisations that receive support, and the laws lawmakers prioritise. Organisers and voters should watch for policies that combine anti-poverty measures, health access and anti-discrimination protections, because those layered solutions reflect the lived realities many queer people face. If you want to help, back organisations that serve multiply marginalised groups or push your representatives to support intersectional line items in budgets.</w:t>
      </w:r>
      <w:r/>
    </w:p>
    <w:p>
      <w:pPr>
        <w:pStyle w:val="Heading2"/>
      </w:pPr>
      <w:r>
        <w:t>How to use local power to push back against wider rollbacks</w:t>
      </w:r>
      <w:r/>
    </w:p>
    <w:p>
      <w:r/>
      <w:r>
        <w:t>With anti-LGBTQIA+ legislation rising in other states and at the federal level, local and state actions matter more than ever. Brisport points to coalition work , nonprofits, mutual aid and targeted state-level bills like the Trans Safe Haven Act , as concrete defences. Ossé urges community organising: show up at town halls, demand shelter reform, and insist on funding for gender-affirming care. For readers: sign petitions, volunteer with a neighbourhood Pride centre, or drop by your councillor’s office. Small acts of civic pressure add up into policy that keeps people safe.</w:t>
      </w:r>
      <w:r/>
    </w:p>
    <w:p>
      <w:r/>
      <w:r>
        <w:t>It's a small change that can make every Pride month mean something more than a party.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1">
        <w:r>
          <w:rPr>
            <w:color w:val="0000EE"/>
            <w:u w:val="single"/>
          </w:rPr>
          <w:t>[3]</w:t>
        </w:r>
      </w:hyperlink>
      <w:r>
        <w:t xml:space="preserve">- Paragraph 3: </w:t>
      </w:r>
      <w:hyperlink r:id="rId9">
        <w:r>
          <w:rPr>
            <w:color w:val="0000EE"/>
            <w:u w:val="single"/>
          </w:rPr>
          <w:t>[2]</w:t>
        </w:r>
      </w:hyperlink>
      <w:r>
        <w:t xml:space="preserve">, </w:t>
      </w:r>
      <w:hyperlink r:id="rId12">
        <w:r>
          <w:rPr>
            <w:color w:val="0000EE"/>
            <w:u w:val="single"/>
          </w:rPr>
          <w:t>[6]</w:t>
        </w:r>
      </w:hyperlink>
      <w:r>
        <w:t xml:space="preserve">- Paragraph 4: </w:t>
      </w:r>
      <w:hyperlink r:id="rId9">
        <w:r>
          <w:rPr>
            <w:color w:val="0000EE"/>
            <w:u w:val="single"/>
          </w:rPr>
          <w:t>[2]</w:t>
        </w:r>
      </w:hyperlink>
      <w:r>
        <w:t xml:space="preserve">, </w:t>
      </w:r>
      <w:hyperlink r:id="rId13">
        <w:r>
          <w:rPr>
            <w:color w:val="0000EE"/>
            <w:u w:val="single"/>
          </w:rPr>
          <w:t>[5]</w:t>
        </w:r>
      </w:hyperlink>
      <w:r>
        <w:t xml:space="preserve">- Paragraph 5: </w:t>
      </w:r>
      <w:hyperlink r:id="rId9">
        <w:r>
          <w:rPr>
            <w:color w:val="0000EE"/>
            <w:u w:val="single"/>
          </w:rPr>
          <w:t>[2]</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https://www.brooklynpaper.com/brooklyn-queer-lawmakers-pride-month-osse-brisport/</w:t>
        </w:r>
      </w:hyperlink>
      <w:r>
        <w:t xml:space="preserve"> - Please view link - unable to able to access data</w:t>
      </w:r>
      <w:r/>
    </w:p>
    <w:p>
      <w:pPr>
        <w:pStyle w:val="ListNumber"/>
        <w:spacing w:line="240" w:lineRule="auto"/>
        <w:ind w:left="720"/>
      </w:pPr>
      <w:r/>
      <w:hyperlink r:id="rId9">
        <w:r>
          <w:rPr>
            <w:color w:val="0000EE"/>
            <w:u w:val="single"/>
          </w:rPr>
          <w:t>https://www.brooklynpaper.com/brooklyn-queer-lawmakers-pride-month-osse-brisport/</w:t>
        </w:r>
      </w:hyperlink>
      <w:r>
        <w:t xml:space="preserve"> - An article discussing the significance of Pride Month amid increasing challenges to LGBTQIA+ rights, featuring insights from Brooklyn lawmakers State Senator Jabari Brisport and Council Member Chi Ossé. Brisport, the first Black openly gay person in the State Senate, highlights the importance of celebrating the community's resilience and the legacy of queer trailblazers. Ossé, co-chair of the LGBTQIA+ Caucus, emphasizes the need for continued advocacy and legislative action to protect LGBTQIA+ individuals, particularly in the face of rising anti-LGBTQIA+ legislation nationwide.</w:t>
      </w:r>
      <w:r/>
    </w:p>
    <w:p>
      <w:pPr>
        <w:pStyle w:val="ListNumber"/>
        <w:spacing w:line="240" w:lineRule="auto"/>
        <w:ind w:left="720"/>
      </w:pPr>
      <w:r/>
      <w:hyperlink r:id="rId11">
        <w:r>
          <w:rPr>
            <w:color w:val="0000EE"/>
            <w:u w:val="single"/>
          </w:rPr>
          <w:t>https://www.advocate.com/politics/2020/11/03/jabari-brisport-becomes-new-yorks-first-black-lgbtq-state-legislator</w:t>
        </w:r>
      </w:hyperlink>
      <w:r>
        <w:t xml:space="preserve"> - An article reporting on Jabari Brisport's election as New York's first Black LGBTQ+ state legislator. Brisport, a progressive candidate, won the state Senate seat representing Brooklyn, marking a historic milestone in the state's political landscape. The piece highlights his background and the significance of his victory for the LGBTQ+ community.</w:t>
      </w:r>
      <w:r/>
    </w:p>
    <w:p>
      <w:pPr>
        <w:pStyle w:val="ListNumber"/>
        <w:spacing w:line="240" w:lineRule="auto"/>
        <w:ind w:left="720"/>
      </w:pPr>
      <w:r/>
      <w:hyperlink r:id="rId10">
        <w:r>
          <w:rPr>
            <w:color w:val="0000EE"/>
            <w:u w:val="single"/>
          </w:rPr>
          <w:t>https://council.nyc.gov/chi-osse/2026/02/09/council-member-chi-osse-elected-co-chair-of-the-new-york-city-councils-lgbtqia-caucus/</w:t>
        </w:r>
      </w:hyperlink>
      <w:r>
        <w:t xml:space="preserve"> - An announcement detailing Council Member Chi Ossé's election as co-chair of the New York City Council’s LGBTQIA+ Caucus. Ossé, representing District 36 in Brooklyn, emphasizes the caucus's role in defending LGBTQIA+ rights amid increasing political challenges and underscores the importance of local government in protecting and supporting the community.</w:t>
      </w:r>
      <w:r/>
    </w:p>
    <w:p>
      <w:pPr>
        <w:pStyle w:val="ListNumber"/>
        <w:spacing w:line="240" w:lineRule="auto"/>
        <w:ind w:left="720"/>
      </w:pPr>
      <w:r/>
      <w:hyperlink r:id="rId13">
        <w:r>
          <w:rPr>
            <w:color w:val="0000EE"/>
            <w:u w:val="single"/>
          </w:rPr>
          <w:t>https://politicsny.com/2026/02/09/chi-osse-and-justin-sanchez-named-co-chairs-of-the-city-councils-lgbtqia-caucus/</w:t>
        </w:r>
      </w:hyperlink>
      <w:r>
        <w:t xml:space="preserve"> - A report on Council Members Chi Ossé and Justin Sanchez being named co-chairs of the New York City Council’s LGBTQIA+ Caucus. The article discusses the leadership change following the departure of former co-chair Erik Bottcher and highlights the caucus's role in advancing legislation and advocating for policies that protect and uplift LGBTQIA+ New Yorkers.</w:t>
      </w:r>
      <w:r/>
    </w:p>
    <w:p>
      <w:pPr>
        <w:pStyle w:val="ListNumber"/>
        <w:spacing w:line="240" w:lineRule="auto"/>
        <w:ind w:left="720"/>
      </w:pPr>
      <w:r/>
      <w:hyperlink r:id="rId12">
        <w:r>
          <w:rPr>
            <w:color w:val="0000EE"/>
            <w:u w:val="single"/>
          </w:rPr>
          <w:t>https://council.nyc.gov/district-36/</w:t>
        </w:r>
      </w:hyperlink>
      <w:r>
        <w:t xml:space="preserve"> - The official page for District 36, represented by Council Member Chi Ossé. The page provides information about Ossé's background, including his election as the youngest member of the City Council and his focus on public safety and housing issues. It also details his role as co-chair of the Brooklyn Delegation and the LGBTQIA+ Caucus.</w:t>
      </w:r>
      <w:r/>
    </w:p>
    <w:p>
      <w:pPr>
        <w:pStyle w:val="ListNumber"/>
        <w:spacing w:line="240" w:lineRule="auto"/>
        <w:ind w:left="720"/>
      </w:pPr>
      <w:r/>
      <w:hyperlink r:id="rId14">
        <w:r>
          <w:rPr>
            <w:color w:val="0000EE"/>
            <w:u w:val="single"/>
          </w:rPr>
          <w:t>https://www.loc.gov/item/lcwaN0034758/</w:t>
        </w:r>
      </w:hyperlink>
      <w:r>
        <w:t xml:space="preserve"> - A profile of Jabari Brisport, the State Senator for New York’s 25th District. The profile highlights his background as a third-generation Caribbean-American Brooklynite, his experiences as a queer, Black public school teacher, and his historic election as the first openly queer person of color in the New York State Legislature.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rooklynpaper.com/brooklyn-queer-lawmakers-pride-month-osse-brisport/" TargetMode="External"/><Relationship Id="rId10" Type="http://schemas.openxmlformats.org/officeDocument/2006/relationships/hyperlink" Target="https://council.nyc.gov/chi-osse/2026/02/09/council-member-chi-osse-elected-co-chair-of-the-new-york-city-councils-lgbtqia-caucus/" TargetMode="External"/><Relationship Id="rId11" Type="http://schemas.openxmlformats.org/officeDocument/2006/relationships/hyperlink" Target="https://www.advocate.com/politics/2020/11/03/jabari-brisport-becomes-new-yorks-first-black-lgbtq-state-legislator" TargetMode="External"/><Relationship Id="rId12" Type="http://schemas.openxmlformats.org/officeDocument/2006/relationships/hyperlink" Target="https://council.nyc.gov/district-36/" TargetMode="External"/><Relationship Id="rId13" Type="http://schemas.openxmlformats.org/officeDocument/2006/relationships/hyperlink" Target="https://politicsny.com/2026/02/09/chi-osse-and-justin-sanchez-named-co-chairs-of-the-city-councils-lgbtqia-caucus/" TargetMode="External"/><Relationship Id="rId14" Type="http://schemas.openxmlformats.org/officeDocument/2006/relationships/hyperlink" Target="https://www.loc.gov/item/lcwaN003475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