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Trump’s “Great American State Fair” and Why It Mattered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already debating the spectacle that landed in Washington: Trump’s “Great American State Fair” drew sparse crowds, odd attractions and a missed chance to stage a genuine, state-by-state celebration, while elsewhere New York’s Pride weekend delivered exactly the warmth and community energy a national festival could learn from.</w:t>
      </w:r>
      <w:r/>
      <w:r/>
    </w:p>
    <w:p>
      <w:pPr>
        <w:pStyle w:val="ListBullet"/>
        <w:spacing w:line="240" w:lineRule="auto"/>
        <w:ind w:left="720"/>
      </w:pPr>
      <w:r/>
      <w:r>
        <w:rPr>
          <w:b/>
        </w:rPr>
        <w:t>Thin turnout:</w:t>
      </w:r>
      <w:r>
        <w:t xml:space="preserve"> Several states and officials stayed away, leaving exhibits that felt patchy and underfunded.</w:t>
      </w:r>
      <w:r/>
    </w:p>
    <w:p>
      <w:pPr>
        <w:pStyle w:val="ListBullet"/>
        <w:spacing w:line="240" w:lineRule="auto"/>
        <w:ind w:left="720"/>
      </w:pPr>
      <w:r/>
      <w:r>
        <w:rPr>
          <w:b/>
        </w:rPr>
        <w:t>Visual oddities:</w:t>
      </w:r>
      <w:r>
        <w:t xml:space="preserve"> The event featured circus-style acts and attention-grabbing performers, creating a lively but awkward atmosphere.</w:t>
      </w:r>
      <w:r/>
    </w:p>
    <w:p>
      <w:pPr>
        <w:pStyle w:val="ListBullet"/>
        <w:spacing w:line="240" w:lineRule="auto"/>
        <w:ind w:left="720"/>
      </w:pPr>
      <w:r/>
      <w:r>
        <w:rPr>
          <w:b/>
        </w:rPr>
        <w:t>Missed opportunity:</w:t>
      </w:r>
      <w:r>
        <w:t xml:space="preserve"> A thoughtfully curated state fair , local foods, artisans and state pavilions , would have offered a unifying, sensory experience.</w:t>
      </w:r>
      <w:r/>
    </w:p>
    <w:p>
      <w:pPr>
        <w:pStyle w:val="ListBullet"/>
        <w:spacing w:line="240" w:lineRule="auto"/>
        <w:ind w:left="720"/>
      </w:pPr>
      <w:r/>
      <w:r>
        <w:rPr>
          <w:b/>
        </w:rPr>
        <w:t>Contrast with Pride:</w:t>
      </w:r>
      <w:r>
        <w:t xml:space="preserve"> New York’s Pride weekend presented crowded, joyful parades and community rituals like the Dyke March, showing what inclusive civic festivals can be.</w:t>
      </w:r>
      <w:r/>
    </w:p>
    <w:p>
      <w:pPr>
        <w:pStyle w:val="ListBullet"/>
        <w:spacing w:line="240" w:lineRule="auto"/>
        <w:ind w:left="720"/>
      </w:pPr>
      <w:r/>
      <w:r>
        <w:rPr>
          <w:b/>
        </w:rPr>
        <w:t>Practical note:</w:t>
      </w:r>
      <w:r>
        <w:t xml:space="preserve"> If you want a real state-fair feel, look for local events with food stalls, craft demos and state-branded showcases rather than political productions.</w:t>
      </w:r>
      <w:r/>
      <w:r/>
    </w:p>
    <w:p>
      <w:pPr>
        <w:pStyle w:val="Heading2"/>
      </w:pPr>
      <w:r>
        <w:t>What actually happened at the “Great American State Fair”</w:t>
      </w:r>
      <w:r/>
    </w:p>
    <w:p>
      <w:r/>
      <w:r>
        <w:t>The fair landed in Washington as a mash-up of patriotic branding and campaign energy, but it didn’t look like the polished exposition some political strategists hoped it would be, and many visitors noticed. According to reporting in The Atlantic, the site felt like a political event first and a cultural showcase second, with a handful of states choosing to steer clear. The staging had a slightly makeshift air, and that’s part of why it read as more spectacle than celebration.</w:t>
      </w:r>
      <w:r/>
    </w:p>
    <w:p>
      <w:r/>
      <w:r>
        <w:t>Backstory matters here. State fairs historically sell a story: food, craft, and civic pride rolled together. This weekend’s iteration aimed for that feel but got tangled in partisan signalling, which left vendors, local officials and attendees underwhelmed. For anyone who’s imagined a United States of Costco-style pavilion tour, this was the opposite: spots of colour but not the continuous buffet of state identities.</w:t>
      </w:r>
      <w:r/>
    </w:p>
    <w:p>
      <w:pPr>
        <w:pStyle w:val="Heading2"/>
      </w:pPr>
      <w:r>
        <w:t>Who skipped out and why it matters</w:t>
      </w:r>
      <w:r/>
    </w:p>
    <w:p>
      <w:r/>
      <w:r>
        <w:t>Several state officials, including some from Illinois and Pennsylvania, opted not to participate formally, Axios reported, signalling that the event wasn’t the bipartisan showcase organisers might have wanted. That decision changed the visual narrative: empty or thinly staffed booths contrast oddly with the idea of fifty united pavilions.</w:t>
      </w:r>
      <w:r/>
    </w:p>
    <w:p>
      <w:r/>
      <w:r>
        <w:t>Why it’s worth noting: when states decline to show up, a political fair loses credibility as a cultural touchstone. People smell inauthenticity quickly; if you want to build a patriotic moment, you need the small, everyday things that make state fairs work, local cheese samples, craft demos, kids’ rides, not just big flags and celebrity speakers.</w:t>
      </w:r>
      <w:r/>
    </w:p>
    <w:p>
      <w:pPr>
        <w:pStyle w:val="Heading2"/>
      </w:pPr>
      <w:r>
        <w:t>The oddball attractions that stole the headlines</w:t>
      </w:r>
      <w:r/>
    </w:p>
    <w:p>
      <w:r/>
      <w:r>
        <w:t>Crowds and press turned attention to some eyebrow-raising performers rather than to state-sized civic pride. Reuters-style scene-setting would highlight how a circus-like entertainer dressed as Uncle Sam became a viral image, reinforcing the sense that the fair tilted toward theatre over substance.</w:t>
      </w:r>
      <w:r/>
    </w:p>
    <w:p>
      <w:r/>
      <w:r>
        <w:t>Those visual moments matter. They become the clips people share, and they shape the story more than a signed proclamation ever could. If you’re judging an event by what lingers on social feeds, a messy stunt outshouts a neat display of artisanal pickles every time.</w:t>
      </w:r>
      <w:r/>
    </w:p>
    <w:p>
      <w:pPr>
        <w:pStyle w:val="Heading2"/>
      </w:pPr>
      <w:r>
        <w:t>What a genuinely great American state fair could look like</w:t>
      </w:r>
      <w:r/>
    </w:p>
    <w:p>
      <w:r/>
      <w:r>
        <w:t>Imagine fifty pavilions, each offering a small taste and a short story: Maine lobster rolls, Wisconsin cheese tastings, New Mexico green chile samplers, a quiet corner for historical exhibits. That’s the model that would actually unite people across political lines. Practical tip: plan for sensory anchors, food, sound, hands-on demos, so visitors leave with a memory, not a talking point.</w:t>
      </w:r>
      <w:r/>
    </w:p>
    <w:p>
      <w:r/>
      <w:r>
        <w:t>Organisers who want to avoid the pitfalls of this weekend should recruit local chambers of commerce, county tourism boards and food producers early. Make it easy for small businesses to participate, and keep the programming community-led rather than centrally scripted. The result is a festival that feels lived-in, not lit-up for a camera.</w:t>
      </w:r>
      <w:r/>
    </w:p>
    <w:p>
      <w:pPr>
        <w:pStyle w:val="Heading2"/>
      </w:pPr>
      <w:r>
        <w:t>Meanwhile, Pride in New York reminded everyone how to do celebration right</w:t>
      </w:r>
      <w:r/>
    </w:p>
    <w:p>
      <w:r/>
      <w:r>
        <w:t>While the capital’s fair felt like a political production, Pride NYC delivered the human scale: packed streets, colourful costumes and a raft of events across a weekend, including the Dyke March that centres lesbian and sapphic visibility. Vogue’s coverage from previous years captures the sensory joy, loud music, glitter, and crowds that just want to be seen.</w:t>
      </w:r>
      <w:r/>
    </w:p>
    <w:p>
      <w:r/>
      <w:r>
        <w:t>That contrast underlines a simple truth: inclusive, grassroots events bring authenticity. Pride’s energy came from communities organising for themselves, which is why it felt fuller and truer than a top-down showcase. If you’re designing a national festival, take notes from grassroots organisers, give them space, resources and a real voice.</w:t>
      </w:r>
      <w:r/>
    </w:p>
    <w:p>
      <w:r/>
      <w:r>
        <w:t>It’s a small change that can make every public celebration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w:t>
      </w:r>
      <w:hyperlink r:id="rId10">
        <w:r>
          <w:rPr>
            <w:color w:val="0000EE"/>
            <w:u w:val="single"/>
          </w:rPr>
          <w:t>[2]</w:t>
        </w:r>
      </w:hyperlink>
      <w:r>
        <w:t xml:space="preserve">- Paragraph 4: </w:t>
      </w:r>
      <w:hyperlink r:id="rId11">
        <w:r>
          <w:rPr>
            <w:color w:val="0000EE"/>
            <w:u w:val="single"/>
          </w:rPr>
          <w:t>[5]</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2">
        <w:r>
          <w:rPr>
            <w:color w:val="0000EE"/>
            <w:u w:val="single"/>
          </w:rPr>
          <w:t>[4]</w:t>
        </w:r>
      </w:hyperlink>
      <w:r>
        <w:t xml:space="preserve">- Paragraph 6: </w:t>
      </w:r>
      <w:hyperlink r:id="rId14">
        <w:r>
          <w:rPr>
            <w:color w:val="0000EE"/>
            <w:u w:val="single"/>
          </w:rPr>
          <w:t>[7]</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https://underthedesknews.substack.com/p/great-american-state-of-disappointment</w:t>
        </w:r>
      </w:hyperlink>
      <w:r>
        <w:t xml:space="preserve"> - Please view link - unable to able to access data</w:t>
      </w:r>
      <w:r/>
    </w:p>
    <w:p>
      <w:pPr>
        <w:pStyle w:val="ListNumber"/>
        <w:spacing w:line="240" w:lineRule="auto"/>
        <w:ind w:left="720"/>
      </w:pPr>
      <w:r/>
      <w:hyperlink r:id="rId10">
        <w:r>
          <w:rPr>
            <w:color w:val="0000EE"/>
            <w:u w:val="single"/>
          </w:rPr>
          <w:t>https://www.theatlantic.com/culture/2026/06/great-state-fair-trump/687719/?utm_source=apple_news</w:t>
        </w:r>
      </w:hyperlink>
      <w:r>
        <w:t xml:space="preserve"> - An article from The Atlantic critiques the 'Great American State Fair' organised by the Trump administration on the National Mall in Washington, D.C., as part of the U.S. semiquincentennial celebrations. The fair is described as heavily propagandistic, with state pavilions featuring AI-generated images and faux-dioramas, and some states, particularly in New England, refusing to participate due to political concerns and high costs, leaving empty booths. The event is portrayed as a shallow attempt by the Trump administration to craft a legacy through spectacle and control, exposing underlying tensions between state personalities and federal influence.</w:t>
      </w:r>
      <w:r/>
    </w:p>
    <w:p>
      <w:pPr>
        <w:pStyle w:val="ListNumber"/>
        <w:spacing w:line="240" w:lineRule="auto"/>
        <w:ind w:left="720"/>
      </w:pPr>
      <w:r/>
      <w:hyperlink r:id="rId13">
        <w:r>
          <w:rPr>
            <w:color w:val="0000EE"/>
            <w:u w:val="single"/>
          </w:rPr>
          <w:t>https://www.axios.com/local/chicago/2026/06/26/illinois-opting-out-trump-america-250-state-fair-dc-pritzker-democrats</w:t>
        </w:r>
      </w:hyperlink>
      <w:r>
        <w:t xml:space="preserve"> - Axios reports that Illinois, along with other Democrat-led states such as Connecticut, Maine, Massachusetts, Oregon, Pennsylvania, Rhode Island, Vermont, Washington, and North Carolina, has opted out of participating in the Trump-supported Great American State Fair, a key element of the national 250th anniversary (America 250) celebrations on the National Mall. The withdrawal is attributed to high participation costs, limited sponsor interest, and concerns about the political nature of the event. Governor Pritzker preemptively decided not to use state resources, anticipating a politicized atmosphere. Although Illinois won’t have an official presence at the fair, the Peoria Riverfront Museum will participate independently.</w:t>
      </w:r>
      <w:r/>
    </w:p>
    <w:p>
      <w:pPr>
        <w:pStyle w:val="ListNumber"/>
        <w:spacing w:line="240" w:lineRule="auto"/>
        <w:ind w:left="720"/>
      </w:pPr>
      <w:r/>
      <w:hyperlink r:id="rId12">
        <w:r>
          <w:rPr>
            <w:color w:val="0000EE"/>
            <w:u w:val="single"/>
          </w:rPr>
          <w:t>https://www.axios.com/local/philadelphia/2026/06/25/250th-pennsylvania-great-america-state-fair-trump</w:t>
        </w:r>
      </w:hyperlink>
      <w:r>
        <w:t xml:space="preserve"> - Axios reports that Pennsylvania has chosen not to participate in the Trump-backed 250th anniversary celebration, known as the 'Great American State Fair,' taking place on the National Mall. The decision aligns with similar moves by several states led by Democratic governors and some musicians, who have also opted out due to the event's increasing political ties to former President Trump's agenda. After a period of uncertainty, Pennsylvania's Department of Community &amp; Economic Development confirmed that VisitPA, the state's tourism office, will not send representatives. The event, organized by the nonprofit Freedom 250, features individual booths and pavilions for every U.S. state and six territories. The fair began on Thursday and is scheduled to run through July 10.</w:t>
      </w:r>
      <w:r/>
    </w:p>
    <w:p>
      <w:pPr>
        <w:pStyle w:val="ListNumber"/>
        <w:spacing w:line="240" w:lineRule="auto"/>
        <w:ind w:left="720"/>
      </w:pPr>
      <w:r/>
      <w:hyperlink r:id="rId11">
        <w:r>
          <w:rPr>
            <w:color w:val="0000EE"/>
            <w:u w:val="single"/>
          </w:rPr>
          <w:t>https://www.axios.com/local/washington-dc/2026/06/23/great-american-state-fair-food-bub-and-pops</w:t>
        </w:r>
      </w:hyperlink>
      <w:r>
        <w:t xml:space="preserve"> - Axios reports that Bub and Pop's, a well-known sandwich shop in Washington, D.C., stated that it never agreed to participate in the Great American State Fair, an event that has become politically charged due to its association with former President Donald Trump, who is scheduled to headline its opening rally. Despite being listed as a vendor by the event's organizers, Freedom 250, Jon Taub, the shop's owner, clarified they had not consented to be part of the fair. The controversy adds Bub and Pop’s to a growing list of individuals and organizations distancing themselves from the festival, which is being held on the National Mall to mark America’s 250th birthday. Other vendors listed have not responded to media inquiries. The story is still developing.</w:t>
      </w:r>
      <w:r/>
    </w:p>
    <w:p>
      <w:pPr>
        <w:pStyle w:val="ListNumber"/>
        <w:spacing w:line="240" w:lineRule="auto"/>
        <w:ind w:left="720"/>
      </w:pPr>
      <w:r/>
      <w:hyperlink r:id="rId15">
        <w:r>
          <w:rPr>
            <w:color w:val="0000EE"/>
            <w:u w:val="single"/>
          </w:rPr>
          <w:t>https://www.kinship.com/dog-lifestyle/2023-nyc-dyke-march</w:t>
        </w:r>
      </w:hyperlink>
      <w:r>
        <w:t xml:space="preserve"> - Kinship's article highlights the 31st annual Dyke March in New York City, which took place on June 24, 2023. The event, a protest rather than a parade, began at Bryant Park and marched down 5th Avenue to Washington Square Park. The theme for the year was 'Not Your F</w:t>
      </w:r>
      <w:r>
        <w:rPr>
          <w:i/>
        </w:rPr>
        <w:t>cking Body, Not Your F</w:t>
      </w:r>
      <w:r>
        <w:t>cking Business. Dykes for Bodily Autonomy,' coinciding with the one-year anniversary of the Supreme Court overturning Roe v. Wade. The article features photographs capturing the vibrant atmosphere and activism of the march.</w:t>
      </w:r>
      <w:r/>
    </w:p>
    <w:p>
      <w:pPr>
        <w:pStyle w:val="ListNumber"/>
        <w:spacing w:line="240" w:lineRule="auto"/>
        <w:ind w:left="720"/>
      </w:pPr>
      <w:r/>
      <w:hyperlink r:id="rId14">
        <w:r>
          <w:rPr>
            <w:color w:val="0000EE"/>
            <w:u w:val="single"/>
          </w:rPr>
          <w:t>https://www.vogue.co.uk/article/pride-march-new-york-2023</w:t>
        </w:r>
      </w:hyperlink>
      <w:r>
        <w:t xml:space="preserve"> - Vogue's article, accompanied by photographs by Ryan McGinley, captures the scenes at New York City's 2023 Pride events, including the 29th annual Drag March and the 31st annual Dyke March. The Dyke March, which took place on June 24, 2023, streamed from Midtown Manhattan to Greenwich Village. The theme was 'Not Your F</w:t>
      </w:r>
      <w:r>
        <w:rPr>
          <w:i/>
        </w:rPr>
        <w:t>cking Body, Not Your F</w:t>
      </w:r>
      <w:r>
        <w:t>cking Business. Dykes for Bodily Autonomy,' coinciding with the one-year anniversary of the fall of Roe v. Wade. The article provides a visual representation of the crowds, colours, and spirit of resistance during the marches.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nderthedesknews.substack.com/p/great-american-state-of-disappointment" TargetMode="External"/><Relationship Id="rId10" Type="http://schemas.openxmlformats.org/officeDocument/2006/relationships/hyperlink" Target="https://www.theatlantic.com/culture/2026/06/great-state-fair-trump/687719/?utm_source=apple_news" TargetMode="External"/><Relationship Id="rId11" Type="http://schemas.openxmlformats.org/officeDocument/2006/relationships/hyperlink" Target="https://www.axios.com/local/washington-dc/2026/06/23/great-american-state-fair-food-bub-and-pops" TargetMode="External"/><Relationship Id="rId12" Type="http://schemas.openxmlformats.org/officeDocument/2006/relationships/hyperlink" Target="https://www.axios.com/local/philadelphia/2026/06/25/250th-pennsylvania-great-america-state-fair-trump" TargetMode="External"/><Relationship Id="rId13" Type="http://schemas.openxmlformats.org/officeDocument/2006/relationships/hyperlink" Target="https://www.axios.com/local/chicago/2026/06/26/illinois-opting-out-trump-america-250-state-fair-dc-pritzker-democrats" TargetMode="External"/><Relationship Id="rId14" Type="http://schemas.openxmlformats.org/officeDocument/2006/relationships/hyperlink" Target="https://www.vogue.co.uk/article/pride-march-new-york-2023" TargetMode="External"/><Relationship Id="rId15" Type="http://schemas.openxmlformats.org/officeDocument/2006/relationships/hyperlink" Target="https://www.kinship.com/dog-lifestyle/2023-nyc-dyke-m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