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Interfaith Pride Matters: Why Faith Leaders Are Gathering for LGBTQ+ Welcome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religious leaders stand together at Interfaith Pride, you can feel the room shift , softer, braver, more hopeful. Clergy from Sunshine Cathedral and the United Church of Christ in Fort Lauderdale led the service to show why faith and LGBTQ+ dignity belong together, and why that matters for local communities.</w:t>
      </w:r>
      <w:r/>
      <w:r/>
    </w:p>
    <w:p>
      <w:pPr>
        <w:pStyle w:val="ListBullet"/>
        <w:spacing w:line="240" w:lineRule="auto"/>
        <w:ind w:left="720"/>
      </w:pPr>
      <w:r/>
      <w:r>
        <w:rPr>
          <w:b/>
        </w:rPr>
        <w:t>Clear purpose:</w:t>
      </w:r>
      <w:r>
        <w:t xml:space="preserve"> Religious leaders say Interfaith Pride is both celebration and witness, mixing joy with remembrance for those who risked everything.</w:t>
      </w:r>
      <w:r/>
    </w:p>
    <w:p>
      <w:pPr>
        <w:pStyle w:val="ListBullet"/>
        <w:spacing w:line="240" w:lineRule="auto"/>
        <w:ind w:left="720"/>
      </w:pPr>
      <w:r/>
      <w:r>
        <w:rPr>
          <w:b/>
        </w:rPr>
        <w:t>Shared welcome:</w:t>
      </w:r>
      <w:r>
        <w:t xml:space="preserve"> </w:t>
      </w:r>
      <w:r>
        <w:rPr>
          <w:b/>
        </w:rPr>
        <w:t>Different traditions</w:t>
      </w:r>
      <w:r>
        <w:t xml:space="preserve"> are gathering to model that faith can offer refuge not rejection, with a warm, dignified tone.</w:t>
      </w:r>
      <w:r/>
    </w:p>
    <w:p>
      <w:pPr>
        <w:pStyle w:val="ListBullet"/>
        <w:spacing w:line="240" w:lineRule="auto"/>
        <w:ind w:left="720"/>
      </w:pPr>
      <w:r/>
      <w:r>
        <w:rPr>
          <w:b/>
        </w:rPr>
        <w:t>Practical solidarity:</w:t>
      </w:r>
      <w:r>
        <w:t xml:space="preserve"> Services emphasise turning prayer into practice , blessings into action, songs into solidarity.</w:t>
      </w:r>
      <w:r/>
    </w:p>
    <w:p>
      <w:pPr>
        <w:pStyle w:val="ListBullet"/>
        <w:spacing w:line="240" w:lineRule="auto"/>
        <w:ind w:left="720"/>
      </w:pPr>
      <w:r/>
      <w:r>
        <w:rPr>
          <w:b/>
        </w:rPr>
        <w:t>Emotional mix:</w:t>
      </w:r>
      <w:r>
        <w:t xml:space="preserve"> Expect ceremonies to hold grief and joy together , a solemn tribute and an uplifted, hopeful mood.</w:t>
      </w:r>
      <w:r/>
    </w:p>
    <w:p>
      <w:pPr>
        <w:pStyle w:val="ListBullet"/>
        <w:spacing w:line="240" w:lineRule="auto"/>
        <w:ind w:left="720"/>
      </w:pPr>
      <w:r/>
      <w:r>
        <w:rPr>
          <w:b/>
        </w:rPr>
        <w:t>Community impact:</w:t>
      </w:r>
      <w:r>
        <w:t xml:space="preserve"> The gatherings create safe space, visibility, and an ongoing promise to protect and include vulnerable people.</w:t>
      </w:r>
      <w:r/>
      <w:r/>
    </w:p>
    <w:p>
      <w:pPr>
        <w:pStyle w:val="Heading2"/>
      </w:pPr>
      <w:r>
        <w:t>Why leaders say Pride needs a faith presence now</w:t>
      </w:r>
      <w:r/>
    </w:p>
    <w:p>
      <w:r/>
      <w:r>
        <w:t>Bishop Robert opened the recent Fort Lauderdale service by framing the gathering as an act of love and witness, and you could tell he meant it. The tone was pastoral but direct, insisting that faith needn’t force painful choices between spirit and identity. According to services at Sunshine Cathedral and the United Church of Christ, the aim is simple: to show up where people live and to make welcome visible.</w:t>
      </w:r>
      <w:r/>
    </w:p>
    <w:p>
      <w:r/>
      <w:r>
        <w:t>This kind of interfaith event has a practical aim as well as a spiritual one. It invites congregations to join in remembrance of activists and elders whose sacrifices widened the circle of welcome, while also committing present communities to do tangible work. For many attendees, that blend of history and hope makes the service feel both grounded and alive.</w:t>
      </w:r>
      <w:r/>
    </w:p>
    <w:p>
      <w:pPr>
        <w:pStyle w:val="Heading2"/>
      </w:pPr>
      <w:r>
        <w:t>Celebration and remembrance , why both matter</w:t>
      </w:r>
      <w:r/>
    </w:p>
    <w:p>
      <w:r/>
      <w:r>
        <w:t>Interfaith Pride services call for celebrating openly while also remembering those who fought for the rights we often take for granted. That dual rhythm , joy and testimony , gives these gatherings a particular emotional texture: lively hymns or songs followed by solemn moments of acknowledgement. Organisers say it keeps the event from feeling either merely festive or solely mournful.</w:t>
      </w:r>
      <w:r/>
    </w:p>
    <w:p>
      <w:r/>
      <w:r>
        <w:t>The balance is a deliberate choice. By honouring ancestors and advocates, congregations connect today's joy to yesterday's courage, so newer generations understand the cost of freedom and the work still ahead. If you're planning to attend, expect an atmosphere that’s reverent and upbeat in turns.</w:t>
      </w:r>
      <w:r/>
    </w:p>
    <w:p>
      <w:pPr>
        <w:pStyle w:val="Heading2"/>
      </w:pPr>
      <w:r>
        <w:t>How different traditions manage to stand together</w:t>
      </w:r>
      <w:r/>
    </w:p>
    <w:p>
      <w:r/>
      <w:r>
        <w:t>One striking thing about interfaith Pride is the choreography of difference. Leaders from Sunshine Cathedral and the United Church of Christ , two distinct denominational homes in Fort Lauderdale , share the platform while preserving each tradition’s particular language and practice. It's a reminder that unity doesn't require uniformity.</w:t>
      </w:r>
      <w:r/>
    </w:p>
    <w:p>
      <w:r/>
      <w:r>
        <w:t>Events like this model a way forward for other communities wrestling with questions about inclusion. They demonstrate that many faiths can speak a common language of compassion and justice without erasing what makes each tradition meaningful. For congregations interested in hosting something similar, start small: invite neighbouring faith leaders, choose shared readings, and be clear that welcome is the guiding principle.</w:t>
      </w:r>
      <w:r/>
    </w:p>
    <w:p>
      <w:pPr>
        <w:pStyle w:val="Heading2"/>
      </w:pPr>
      <w:r>
        <w:t>Turning blessings into action , practical next steps</w:t>
      </w:r>
      <w:r/>
    </w:p>
    <w:p>
      <w:r/>
      <w:r>
        <w:t>Speakers at the service emphasised that heartfelt words must lead to practical change. That means policies protecting LGBTQ+ members, pastoral care that affirms identity, and outreach work that prioritises safety and belonging. Faith communities can begin by reviewing their facilities for accessibility, training volunteers on inclusive language, and partnering with local LGBTQ+ orgs.</w:t>
      </w:r>
      <w:r/>
    </w:p>
    <w:p>
      <w:r/>
      <w:r>
        <w:t>Simple actions make a difference. A weekly support group, visible non-discrimination statements, or a stall at Pride month events signal that worship isn't the only place welcome exists. When leaders translate prayer into policy, the promise of protection becomes tangible.</w:t>
      </w:r>
      <w:r/>
    </w:p>
    <w:p>
      <w:pPr>
        <w:pStyle w:val="Heading2"/>
      </w:pPr>
      <w:r>
        <w:t>What this means for the wider community</w:t>
      </w:r>
      <w:r/>
    </w:p>
    <w:p>
      <w:r/>
      <w:r>
        <w:t>Interfaith Pride services do more than comfort congregants , they shift public perception. When faith leaders publicly bless and stand with LGBTQ+ people, it challenges the tired narrative that religion and queer lives are in perpetual conflict. It also creates local networks of care that can intervene when someone faces rejection.</w:t>
      </w:r>
      <w:r/>
    </w:p>
    <w:p>
      <w:r/>
      <w:r>
        <w:t>Looking ahead, the model feels durable: gatherings that combine celebration, remembrance and actionable commitments are likely to keep growing, especially where congregations already have experience in outreach and advocacy. For anyone curious, turning up to one of these services is a small, meaningful way to witness both faith and inclusion in practice.</w:t>
      </w:r>
      <w:r/>
    </w:p>
    <w:p>
      <w:r/>
      <w:r>
        <w:t>It's a small change that can make every welcome feel a little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9">
        <w:r>
          <w:rPr>
            <w:color w:val="0000EE"/>
            <w:u w:val="single"/>
          </w:rPr>
          <w:t>[7]</w:t>
        </w:r>
      </w:hyperlink>
      <w:r>
        <w:t xml:space="preserve">- Paragraph 3: </w:t>
      </w:r>
      <w:hyperlink r:id="rId9">
        <w:r>
          <w:rPr>
            <w:color w:val="0000EE"/>
            <w:u w:val="single"/>
          </w:rPr>
          <w:t>[7]</w:t>
        </w:r>
      </w:hyperlink>
      <w:r>
        <w:t xml:space="preserve">, </w:t>
      </w:r>
      <w:hyperlink r:id="rId10">
        <w:r>
          <w:rPr>
            <w:color w:val="0000EE"/>
            <w:u w:val="single"/>
          </w:rPr>
          <w:t>[2]</w:t>
        </w:r>
      </w:hyperlink>
      <w:r>
        <w:t xml:space="preserve">- Paragraph 4: </w:t>
      </w:r>
      <w:hyperlink r:id="rId13">
        <w:r>
          <w:rPr>
            <w:color w:val="0000EE"/>
            <w:u w:val="single"/>
          </w:rPr>
          <w:t>[4]</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https://hotspotsmagazine.com/2026/06/29/bishop-robert-gives-reason-for-interfaith-pride/?utm_source=rss&amp;utm_medium=rss&amp;utm_campaign=bishop-robert-gives-reason-for-interfaith-pride</w:t>
        </w:r>
      </w:hyperlink>
      <w:r>
        <w:t xml:space="preserve"> - Please view link - unable to able to access data</w:t>
      </w:r>
      <w:r/>
    </w:p>
    <w:p>
      <w:pPr>
        <w:pStyle w:val="ListNumber"/>
        <w:spacing w:line="240" w:lineRule="auto"/>
        <w:ind w:left="720"/>
      </w:pPr>
      <w:r/>
      <w:hyperlink r:id="rId10">
        <w:r>
          <w:rPr>
            <w:color w:val="0000EE"/>
            <w:u w:val="single"/>
          </w:rPr>
          <w:t>https://www.sunshinecathedral.org/about-1</w:t>
        </w:r>
      </w:hyperlink>
      <w:r>
        <w:t xml:space="preserve"> - Sunshine Cathedral is a predominantly LGBTQ+ community in Fort Lauderdale, Florida, founded by and for the queer community. The cathedral is committed to inclusivity, welcoming individuals of all sexual orientations and gender identities. It offers a variety of worship services and community programs, aiming to heal the hurts caused by hatred and promote a message of justice and love. The cathedral's mission is to provide a safe and affirming space for all individuals seeking spiritual growth and community engagement.</w:t>
      </w:r>
      <w:r/>
    </w:p>
    <w:p>
      <w:pPr>
        <w:pStyle w:val="ListNumber"/>
        <w:spacing w:line="240" w:lineRule="auto"/>
        <w:ind w:left="720"/>
      </w:pPr>
      <w:r/>
      <w:hyperlink r:id="rId12">
        <w:r>
          <w:rPr>
            <w:color w:val="0000EE"/>
            <w:u w:val="single"/>
          </w:rPr>
          <w:t>https://www.sunshinecathedral.org/bishoprobert</w:t>
        </w:r>
      </w:hyperlink>
      <w:r>
        <w:t xml:space="preserve"> - Bishop Robert L. Griffin, D.Min., serves as the Executive Minister of Sunshine Cathedral in Fort Lauderdale, Florida. With a background in military chaplaincy and pastoral leadership, Bishop Robert has been instrumental in the cathedral's growth and outreach. He has contributed to various publications and has been honoured with awards such as the Otis Charles Preaching Prize and the MCC People of African Descent Pioneer Award. His ministry focuses on inclusivity, social justice, and affirming the LGBTQ+ community.</w:t>
      </w:r>
      <w:r/>
    </w:p>
    <w:p>
      <w:pPr>
        <w:pStyle w:val="ListNumber"/>
        <w:spacing w:line="240" w:lineRule="auto"/>
        <w:ind w:left="720"/>
      </w:pPr>
      <w:r/>
      <w:hyperlink r:id="rId13">
        <w:r>
          <w:rPr>
            <w:color w:val="0000EE"/>
            <w:u w:val="single"/>
          </w:rPr>
          <w:t>https://www.sunshinecathedral.org/bishopdurrell</w:t>
        </w:r>
      </w:hyperlink>
      <w:r>
        <w:t xml:space="preserve"> - Bishop Durrell Watkins, D.Min., is the Senior Minister of Sunshine Cathedral in Fort Lauderdale, Florida. With degrees from institutions like Henderson State University and Union Theological Seminary, Bishop Durrell has been in full-time ministry since 1992. He has been honoured with awards such as the Hudnut Award for Preaching and the Maxwell Fellowship for Excellence in Parish Ministry. His ministry includes worship services, social media outreach, and community service, focusing on justice and love for the LGBTQ+ community.</w:t>
      </w:r>
      <w:r/>
    </w:p>
    <w:p>
      <w:pPr>
        <w:pStyle w:val="ListNumber"/>
        <w:spacing w:line="240" w:lineRule="auto"/>
        <w:ind w:left="720"/>
      </w:pPr>
      <w:r/>
      <w:hyperlink r:id="rId11">
        <w:r>
          <w:rPr>
            <w:color w:val="0000EE"/>
            <w:u w:val="single"/>
          </w:rPr>
          <w:t>https://www.uccftl.org/</w:t>
        </w:r>
      </w:hyperlink>
      <w:r>
        <w:t xml:space="preserve"> - United Church of Christ Fort Lauderdale is an inclusive and vibrant community of faith committed to serving neighbours, flourishing in faith, and praising the Creator. As an Open and Affirming congregation, it welcomes and celebrates all members of the LGBTQ+ community. The church offers various ministries, including worship services, community outreach, and educational programs, aiming to make a positive impact in the community and provide a welcoming space for all individuals.</w:t>
      </w:r>
      <w:r/>
    </w:p>
    <w:p>
      <w:pPr>
        <w:pStyle w:val="ListNumber"/>
        <w:spacing w:line="240" w:lineRule="auto"/>
        <w:ind w:left="720"/>
      </w:pPr>
      <w:r/>
      <w:hyperlink r:id="rId14">
        <w:r>
          <w:rPr>
            <w:color w:val="0000EE"/>
            <w:u w:val="single"/>
          </w:rPr>
          <w:t>https://www.uccftl.org/who-we-are</w:t>
        </w:r>
      </w:hyperlink>
      <w:r>
        <w:t xml:space="preserve"> - United Church of Christ Fort Lauderdale is an inclusive, vibrant, and growing community of faith committed to serving neighbours, flourishing in faith, and praising the Creator. As an Open and Affirming congregation, it welcomes and celebrates all members of the LGBTQ+ community. The church is part of the United Church of Christ denomination, which traces its roots back to the Mayflower Pilgrims in the 1600s and is committed to social justice, ecumenical and interfaith relationships, care for the environment, and ending racism.</w:t>
      </w:r>
      <w:r/>
    </w:p>
    <w:p>
      <w:pPr>
        <w:pStyle w:val="ListNumber"/>
        <w:spacing w:line="240" w:lineRule="auto"/>
        <w:ind w:left="720"/>
      </w:pPr>
      <w:r/>
      <w:hyperlink r:id="rId9">
        <w:r>
          <w:rPr>
            <w:color w:val="0000EE"/>
            <w:u w:val="single"/>
          </w:rPr>
          <w:t>https://hotspotsmagazine.com/2026/06/29/bishop-robert-gives-reason-for-interfaith-pride/?utm_source=rss&amp;utm_medium=rss&amp;utm_campaign=bishop-robert-gives-reason-for-interfaith-pride</w:t>
        </w:r>
      </w:hyperlink>
      <w:r>
        <w:t xml:space="preserve"> - Bishop Robert Griffin delivered a compelling address at the 2nd annual Fort Lauderdale Interfaith LGBTQ+ Pride Service, held on June 10, 2026, at the United Church of Christ in Fort Lauderdale. His speech emphasised the importance of interfaith gatherings in promoting love, truth, healing, and hope. He highlighted the shared conviction across various faiths that every human life bears sacred worth and deserves dignity and love. Bishop Robert also honoured those who have fought for LGBTQ+ rights and emphasised the role of faith communities in providing refuge, truth, courage, and solidarity.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6/29/bishop-robert-gives-reason-for-interfaith-pride/?utm_source=rss&amp;utm_medium=rss&amp;utm_campaign=bishop-robert-gives-reason-for-interfaith-pride" TargetMode="External"/><Relationship Id="rId10" Type="http://schemas.openxmlformats.org/officeDocument/2006/relationships/hyperlink" Target="https://www.sunshinecathedral.org/about-1" TargetMode="External"/><Relationship Id="rId11" Type="http://schemas.openxmlformats.org/officeDocument/2006/relationships/hyperlink" Target="https://www.uccftl.org/" TargetMode="External"/><Relationship Id="rId12" Type="http://schemas.openxmlformats.org/officeDocument/2006/relationships/hyperlink" Target="https://www.sunshinecathedral.org/bishoprobert" TargetMode="External"/><Relationship Id="rId13" Type="http://schemas.openxmlformats.org/officeDocument/2006/relationships/hyperlink" Target="https://www.sunshinecathedral.org/bishopdurrell" TargetMode="External"/><Relationship Id="rId14" Type="http://schemas.openxmlformats.org/officeDocument/2006/relationships/hyperlink" Target="https://www.uccftl.org/who-we-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